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E4445" w14:textId="77777777" w:rsidR="008C108E" w:rsidRPr="006154E3" w:rsidRDefault="008C108E" w:rsidP="005463BE">
      <w:pPr>
        <w:pStyle w:val="berschrift1"/>
        <w:numPr>
          <w:ilvl w:val="0"/>
          <w:numId w:val="0"/>
        </w:numPr>
        <w:spacing w:line="240" w:lineRule="auto"/>
        <w:rPr>
          <w:sz w:val="44"/>
        </w:rPr>
      </w:pPr>
      <w:r w:rsidRPr="006154E3">
        <w:rPr>
          <w:sz w:val="44"/>
        </w:rPr>
        <w:t>Communiqué de presse</w:t>
      </w:r>
    </w:p>
    <w:p w14:paraId="2D6DBEB2" w14:textId="77777777" w:rsidR="00812F6F" w:rsidRPr="006154E3" w:rsidRDefault="00812F6F" w:rsidP="005463BE">
      <w:pPr>
        <w:pStyle w:val="BaumerFliesstext"/>
      </w:pPr>
    </w:p>
    <w:p w14:paraId="66396BE8" w14:textId="77777777" w:rsidR="00812F6F" w:rsidRPr="006154E3" w:rsidRDefault="00812F6F" w:rsidP="005463BE">
      <w:pPr>
        <w:pStyle w:val="BaumerFliesstext"/>
      </w:pPr>
    </w:p>
    <w:p w14:paraId="43ED9ACB" w14:textId="77777777" w:rsidR="00E3263F" w:rsidRPr="006154E3" w:rsidRDefault="00E3263F" w:rsidP="005463BE">
      <w:pPr>
        <w:spacing w:after="240" w:line="360" w:lineRule="auto"/>
        <w:rPr>
          <w:b/>
          <w:bCs/>
          <w:iCs/>
          <w:kern w:val="20"/>
          <w:sz w:val="28"/>
          <w:szCs w:val="28"/>
        </w:rPr>
      </w:pPr>
      <w:r w:rsidRPr="006154E3">
        <w:rPr>
          <w:b/>
          <w:bCs/>
          <w:iCs/>
          <w:sz w:val="28"/>
          <w:szCs w:val="28"/>
        </w:rPr>
        <w:t xml:space="preserve">Mesure intelligente d’épaisseurs de tôle et de bandes de caoutchouc avec le détecteur </w:t>
      </w:r>
      <w:r w:rsidR="00ED768F">
        <w:rPr>
          <w:b/>
          <w:bCs/>
          <w:iCs/>
          <w:sz w:val="28"/>
          <w:szCs w:val="28"/>
        </w:rPr>
        <w:t>« </w:t>
      </w:r>
      <w:r w:rsidRPr="006154E3">
        <w:rPr>
          <w:b/>
          <w:bCs/>
          <w:iCs/>
          <w:sz w:val="28"/>
          <w:szCs w:val="28"/>
        </w:rPr>
        <w:t>light section</w:t>
      </w:r>
      <w:r w:rsidR="00ED768F">
        <w:rPr>
          <w:b/>
          <w:bCs/>
          <w:iCs/>
          <w:sz w:val="28"/>
          <w:szCs w:val="28"/>
        </w:rPr>
        <w:t> »</w:t>
      </w:r>
      <w:r w:rsidRPr="006154E3">
        <w:rPr>
          <w:b/>
          <w:bCs/>
          <w:iCs/>
          <w:sz w:val="28"/>
          <w:szCs w:val="28"/>
        </w:rPr>
        <w:t xml:space="preserve"> </w:t>
      </w:r>
      <w:r w:rsidRPr="006154E3">
        <w:rPr>
          <w:b/>
          <w:bCs/>
          <w:i/>
          <w:iCs/>
          <w:sz w:val="28"/>
          <w:szCs w:val="28"/>
        </w:rPr>
        <w:t>PosCon 3D</w:t>
      </w:r>
    </w:p>
    <w:p w14:paraId="0D582CB9" w14:textId="77777777" w:rsidR="005463BE" w:rsidRPr="006154E3" w:rsidRDefault="00656E7A" w:rsidP="005463BE">
      <w:pPr>
        <w:spacing w:after="240" w:line="360" w:lineRule="auto"/>
      </w:pPr>
      <w:r w:rsidRPr="006154E3">
        <w:rPr>
          <w:noProof/>
          <w:szCs w:val="20"/>
          <w:lang w:val="de-DE"/>
        </w:rPr>
        <w:drawing>
          <wp:anchor distT="0" distB="107950" distL="114300" distR="114300" simplePos="0" relativeHeight="251658240" behindDoc="0" locked="0" layoutInCell="1" allowOverlap="1" wp14:anchorId="48890AE9" wp14:editId="4C747ACA">
            <wp:simplePos x="0" y="0"/>
            <wp:positionH relativeFrom="page">
              <wp:posOffset>3830955</wp:posOffset>
            </wp:positionH>
            <wp:positionV relativeFrom="paragraph">
              <wp:posOffset>7620</wp:posOffset>
            </wp:positionV>
            <wp:extent cx="3192780" cy="2252980"/>
            <wp:effectExtent l="0" t="0" r="7620" b="0"/>
            <wp:wrapSquare wrapText="bothSides"/>
            <wp:docPr id="1" name="Grafik 1" descr="\\baumernet.org\ch01d\SL-SE\Marketing-SE\05_Messen\2017\1701_Fachpressetage-Stutensee_2017\Fachbericht\Bilder\Baumer_PosCon3D_Zchn-6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ernet.org\ch01d\SL-SE\Marketing-SE\05_Messen\2017\1701_Fachpressetage-Stutensee_2017\Fachbericht\Bilder\Baumer_PosCon3D_Zchn-617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92780" cy="2252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54E3">
        <w:t>(</w:t>
      </w:r>
      <w:r w:rsidR="00ED768F">
        <w:t>1</w:t>
      </w:r>
      <w:r w:rsidRPr="006154E3">
        <w:t>8.0</w:t>
      </w:r>
      <w:r w:rsidR="00A8362C">
        <w:t>6</w:t>
      </w:r>
      <w:r w:rsidRPr="006154E3">
        <w:t xml:space="preserve">.2017) Dans le domaine de l’inspection des pièces, la mesure des positions des bords, de la largeur d’un objet et de rainures constituent des tâches essentielles. Avec ses détecteurs light section innovants </w:t>
      </w:r>
      <w:r w:rsidRPr="006154E3">
        <w:rPr>
          <w:i/>
          <w:szCs w:val="20"/>
        </w:rPr>
        <w:t>PosCon</w:t>
      </w:r>
      <w:r w:rsidRPr="006154E3">
        <w:t xml:space="preserve"> </w:t>
      </w:r>
      <w:r w:rsidRPr="006154E3">
        <w:rPr>
          <w:i/>
          <w:szCs w:val="20"/>
        </w:rPr>
        <w:t>3D</w:t>
      </w:r>
      <w:r w:rsidRPr="006154E3">
        <w:t>, Baumer propose une alternative simple et abordable aux coûteux systèmes de mesure laser. Cette série de déte</w:t>
      </w:r>
      <w:r w:rsidRPr="006154E3">
        <w:t>c</w:t>
      </w:r>
      <w:r w:rsidRPr="006154E3">
        <w:t>teurs de profil intelligents, configurés en amont, est destinée à simplifier la prise de mesures co</w:t>
      </w:r>
      <w:r w:rsidRPr="006154E3">
        <w:t>m</w:t>
      </w:r>
      <w:r w:rsidRPr="006154E3">
        <w:t xml:space="preserve">plexes au moyen du principe de coupe optique. La mesure des objets ne tient pas compte de la couleur, de la surface et de l’excentricité. Par rapport à un montage standard, les détecteurs </w:t>
      </w:r>
      <w:r w:rsidRPr="006154E3">
        <w:rPr>
          <w:i/>
          <w:szCs w:val="20"/>
        </w:rPr>
        <w:t>PosCon</w:t>
      </w:r>
      <w:r w:rsidRPr="006154E3">
        <w:t xml:space="preserve"> sont positionnables jusqu’à un angle de ±30 degrés, en fonction des besoins, et ne nécessitent pas de réflecteur. Ils sont faciles à installer, même dans les configurations étroites.</w:t>
      </w:r>
    </w:p>
    <w:p w14:paraId="0AB879EB" w14:textId="77777777" w:rsidR="00E3263F" w:rsidRPr="006154E3" w:rsidRDefault="00C46929" w:rsidP="005463BE">
      <w:pPr>
        <w:tabs>
          <w:tab w:val="num" w:pos="720"/>
        </w:tabs>
        <w:spacing w:after="240" w:line="360" w:lineRule="auto"/>
        <w:rPr>
          <w:szCs w:val="20"/>
        </w:rPr>
      </w:pPr>
      <w:r w:rsidRPr="006154E3">
        <w:t xml:space="preserve">De nombreuses applications industrielles utilisent </w:t>
      </w:r>
      <w:r w:rsidRPr="006154E3">
        <w:rPr>
          <w:i/>
          <w:szCs w:val="20"/>
        </w:rPr>
        <w:t>PosCon</w:t>
      </w:r>
      <w:r w:rsidRPr="006154E3">
        <w:t xml:space="preserve"> </w:t>
      </w:r>
      <w:r w:rsidRPr="006154E3">
        <w:rPr>
          <w:i/>
          <w:szCs w:val="20"/>
        </w:rPr>
        <w:t>3D</w:t>
      </w:r>
      <w:r w:rsidRPr="006154E3">
        <w:t>. Prenons l’exemple de la détermination eff</w:t>
      </w:r>
      <w:r w:rsidRPr="006154E3">
        <w:t>i</w:t>
      </w:r>
      <w:r w:rsidRPr="006154E3">
        <w:t>cace d’épaisseurs de tôles dans le cadre du contrôle qualité in-line d’un appareil d’avance. Même en cas de vitesses élevées, le détecteur réalise une comparaison fiable et automatique des seuils de tolérance.  Les tôles non conformes aux spécifications sont immédiatement repérées et écartées. Ce système évite de co</w:t>
      </w:r>
      <w:r w:rsidRPr="006154E3">
        <w:t>û</w:t>
      </w:r>
      <w:r w:rsidRPr="006154E3">
        <w:t xml:space="preserve">teuses retouches ou un futur échange des produits défectueux. Un contrôle direct des doubles tôles réduit les arrêts de production et évite que l’appareil ne se détériore lors du traitement ultérieur des tôles. </w:t>
      </w:r>
    </w:p>
    <w:p w14:paraId="6229F580" w14:textId="77777777" w:rsidR="00E3263F" w:rsidRPr="006154E3" w:rsidRDefault="00E3263F" w:rsidP="005463BE">
      <w:pPr>
        <w:spacing w:after="240" w:line="360" w:lineRule="auto"/>
        <w:rPr>
          <w:szCs w:val="20"/>
        </w:rPr>
      </w:pPr>
      <w:r w:rsidRPr="006154E3">
        <w:t xml:space="preserve">À l’aide d’algorithmes spécifiques, </w:t>
      </w:r>
      <w:r w:rsidRPr="006154E3">
        <w:rPr>
          <w:i/>
          <w:szCs w:val="20"/>
        </w:rPr>
        <w:t>PosCon</w:t>
      </w:r>
      <w:r w:rsidRPr="006154E3">
        <w:t xml:space="preserve"> </w:t>
      </w:r>
      <w:r w:rsidRPr="006154E3">
        <w:rPr>
          <w:i/>
          <w:szCs w:val="20"/>
        </w:rPr>
        <w:t>3D</w:t>
      </w:r>
      <w:r w:rsidRPr="006154E3">
        <w:t xml:space="preserve"> réalise sur des surfaces très sombres également des m</w:t>
      </w:r>
      <w:r w:rsidRPr="006154E3">
        <w:t>e</w:t>
      </w:r>
      <w:r w:rsidRPr="006154E3">
        <w:t>sures précises de matériaux extrêmement absorbants, comme le caoutchouc. Il convient donc tout particuli</w:t>
      </w:r>
      <w:r w:rsidRPr="006154E3">
        <w:t>è</w:t>
      </w:r>
      <w:r w:rsidRPr="006154E3">
        <w:t xml:space="preserve">rement à l’industrie du pneu.  Dans ce secteur, l’un des domaines d’application est le contrôle de la tolérance des bandes de caoutchouc noires couvrant le treillis d’acier.  Cette mesure efficace ne nécessite pas de programmation complexe, d’où un processus d’usinage rapide à l’aide de l’analyse immédiate des mesures recueillies.  </w:t>
      </w:r>
    </w:p>
    <w:p w14:paraId="7EBC1420" w14:textId="77777777" w:rsidR="00DE2BB7" w:rsidRPr="006154E3" w:rsidRDefault="00DE2BB7" w:rsidP="005463BE">
      <w:pPr>
        <w:pStyle w:val="BaumerFliesstext"/>
        <w:spacing w:before="240" w:line="360" w:lineRule="auto"/>
        <w:rPr>
          <w:szCs w:val="20"/>
        </w:rPr>
      </w:pPr>
      <w:r w:rsidRPr="006154E3">
        <w:t>En savoir plus : www.baumer.com/</w:t>
      </w:r>
      <w:r w:rsidR="00E76443">
        <w:t>poscon3d</w:t>
      </w:r>
    </w:p>
    <w:p w14:paraId="105D0DA8" w14:textId="77777777" w:rsidR="009371DC" w:rsidRPr="006154E3" w:rsidRDefault="009371DC" w:rsidP="005463BE">
      <w:pPr>
        <w:pBdr>
          <w:bottom w:val="single" w:sz="4" w:space="1" w:color="auto"/>
        </w:pBdr>
        <w:rPr>
          <w:szCs w:val="20"/>
        </w:rPr>
      </w:pPr>
    </w:p>
    <w:p w14:paraId="5CE1AD96" w14:textId="77777777" w:rsidR="00C50161" w:rsidRPr="006154E3" w:rsidRDefault="00C50161" w:rsidP="005463BE">
      <w:pPr>
        <w:pBdr>
          <w:bottom w:val="single" w:sz="4" w:space="1" w:color="auto"/>
        </w:pBdr>
        <w:rPr>
          <w:szCs w:val="20"/>
        </w:rPr>
      </w:pPr>
    </w:p>
    <w:p w14:paraId="58CD3F3D" w14:textId="77777777" w:rsidR="00C50161" w:rsidRPr="006154E3" w:rsidRDefault="00C50161" w:rsidP="005463BE">
      <w:pPr>
        <w:pBdr>
          <w:bottom w:val="single" w:sz="4" w:space="1" w:color="auto"/>
        </w:pBdr>
        <w:rPr>
          <w:szCs w:val="20"/>
        </w:rPr>
      </w:pPr>
    </w:p>
    <w:p w14:paraId="54FFE8A4" w14:textId="77777777" w:rsidR="00C50161" w:rsidRPr="006154E3" w:rsidRDefault="00C50161" w:rsidP="005463BE">
      <w:pPr>
        <w:pBdr>
          <w:bottom w:val="single" w:sz="4" w:space="1" w:color="auto"/>
        </w:pBdr>
        <w:rPr>
          <w:szCs w:val="20"/>
        </w:rPr>
      </w:pPr>
    </w:p>
    <w:p w14:paraId="788CC17A" w14:textId="77777777" w:rsidR="00CA1312" w:rsidRPr="00ED768F" w:rsidRDefault="00ED768F" w:rsidP="005463BE">
      <w:pPr>
        <w:pStyle w:val="BaumerFliesstext"/>
        <w:tabs>
          <w:tab w:val="left" w:pos="3408"/>
        </w:tabs>
        <w:spacing w:before="120" w:line="360" w:lineRule="auto"/>
        <w:rPr>
          <w:iCs/>
          <w:szCs w:val="20"/>
          <w:lang w:val="fr-CH"/>
        </w:rPr>
      </w:pPr>
      <w:r w:rsidRPr="00ED768F">
        <w:rPr>
          <w:szCs w:val="20"/>
          <w:lang w:val="fr-CH"/>
        </w:rPr>
        <w:lastRenderedPageBreak/>
        <w:t xml:space="preserve">Photo </w:t>
      </w:r>
      <w:r w:rsidR="009371DC" w:rsidRPr="00ED768F">
        <w:rPr>
          <w:szCs w:val="20"/>
          <w:lang w:val="fr-CH"/>
        </w:rPr>
        <w:t>:</w:t>
      </w:r>
      <w:r w:rsidR="009371DC" w:rsidRPr="00ED768F">
        <w:rPr>
          <w:iCs/>
          <w:szCs w:val="20"/>
          <w:lang w:val="fr-CH"/>
        </w:rPr>
        <w:t xml:space="preserve"> </w:t>
      </w:r>
      <w:bookmarkStart w:id="0" w:name="_GoBack"/>
      <w:r w:rsidRPr="00ED768F">
        <w:rPr>
          <w:iCs/>
          <w:szCs w:val="20"/>
          <w:lang w:val="fr-CH"/>
        </w:rPr>
        <w:t>Mesure intelligente d’épaisseurs de tôle et de bandes de caoutchouc avec le détecteur « light section » PosCon 3D</w:t>
      </w:r>
    </w:p>
    <w:bookmarkEnd w:id="0"/>
    <w:p w14:paraId="4AE766B9" w14:textId="77777777" w:rsidR="00454D57" w:rsidRPr="00ED768F" w:rsidRDefault="00454D57" w:rsidP="005463BE">
      <w:pPr>
        <w:pStyle w:val="BaumerFliesstext"/>
        <w:tabs>
          <w:tab w:val="left" w:pos="3408"/>
        </w:tabs>
        <w:spacing w:before="120" w:line="360" w:lineRule="auto"/>
        <w:rPr>
          <w:iCs/>
          <w:szCs w:val="20"/>
          <w:lang w:val="fr-CH"/>
        </w:rPr>
      </w:pPr>
    </w:p>
    <w:p w14:paraId="2A5C955C" w14:textId="77777777" w:rsidR="00ED768F" w:rsidRPr="00FD7912" w:rsidRDefault="00ED768F" w:rsidP="00ED768F">
      <w:pPr>
        <w:pStyle w:val="BaumerFliesstext"/>
        <w:tabs>
          <w:tab w:val="left" w:pos="3408"/>
        </w:tabs>
        <w:spacing w:line="360" w:lineRule="auto"/>
        <w:rPr>
          <w:sz w:val="16"/>
          <w:szCs w:val="16"/>
        </w:rPr>
      </w:pPr>
      <w:r w:rsidRPr="00FD7912">
        <w:rPr>
          <w:sz w:val="16"/>
        </w:rPr>
        <w:t>Nombre de caractères (avec espaces)</w:t>
      </w:r>
      <w:r>
        <w:rPr>
          <w:sz w:val="16"/>
        </w:rPr>
        <w:t> </w:t>
      </w:r>
      <w:r w:rsidRPr="00FD7912">
        <w:rPr>
          <w:sz w:val="16"/>
        </w:rPr>
        <w:t xml:space="preserve">: env. </w:t>
      </w:r>
      <w:r>
        <w:rPr>
          <w:sz w:val="16"/>
          <w:szCs w:val="16"/>
        </w:rPr>
        <w:t>2.</w:t>
      </w:r>
      <w:r w:rsidR="00070883">
        <w:rPr>
          <w:sz w:val="16"/>
          <w:szCs w:val="16"/>
        </w:rPr>
        <w:t>135</w:t>
      </w:r>
    </w:p>
    <w:p w14:paraId="3CDAAF35" w14:textId="77777777" w:rsidR="00ED768F" w:rsidRPr="00FD7912" w:rsidRDefault="00ED768F" w:rsidP="00ED768F">
      <w:pPr>
        <w:pStyle w:val="BaumerFliesstext"/>
        <w:tabs>
          <w:tab w:val="left" w:pos="3408"/>
        </w:tabs>
        <w:spacing w:line="360" w:lineRule="auto"/>
        <w:rPr>
          <w:sz w:val="16"/>
          <w:szCs w:val="16"/>
        </w:rPr>
      </w:pPr>
      <w:r w:rsidRPr="00FD7912">
        <w:rPr>
          <w:sz w:val="16"/>
          <w:szCs w:val="16"/>
        </w:rPr>
        <w:t>Texte et photo à télécharger sous</w:t>
      </w:r>
      <w:r>
        <w:rPr>
          <w:sz w:val="16"/>
          <w:szCs w:val="16"/>
        </w:rPr>
        <w:t> </w:t>
      </w:r>
      <w:r w:rsidRPr="00FD7912">
        <w:rPr>
          <w:sz w:val="16"/>
          <w:szCs w:val="16"/>
        </w:rPr>
        <w:t>:</w:t>
      </w:r>
      <w:r w:rsidRPr="00FD7912">
        <w:t xml:space="preserve"> </w:t>
      </w:r>
      <w:hyperlink r:id="rId13" w:history="1">
        <w:r w:rsidRPr="00FD7912">
          <w:rPr>
            <w:rStyle w:val="Hyperlink"/>
            <w:b/>
            <w:sz w:val="16"/>
            <w:szCs w:val="16"/>
          </w:rPr>
          <w:t>www.baumer.com/press</w:t>
        </w:r>
      </w:hyperlink>
    </w:p>
    <w:p w14:paraId="2C80545B" w14:textId="77777777" w:rsidR="00ED768F" w:rsidRPr="00E86497" w:rsidRDefault="00ED768F" w:rsidP="00ED768F">
      <w:pPr>
        <w:pStyle w:val="BaumerFliesstext"/>
        <w:tabs>
          <w:tab w:val="left" w:pos="3408"/>
        </w:tabs>
        <w:spacing w:line="360" w:lineRule="auto"/>
        <w:rPr>
          <w:b/>
          <w:szCs w:val="20"/>
          <w:lang w:val="fr-CH"/>
        </w:rPr>
      </w:pPr>
      <w:r w:rsidRPr="00E86497">
        <w:rPr>
          <w:b/>
          <w:szCs w:val="20"/>
          <w:lang w:val="fr-CH"/>
        </w:rPr>
        <w:t xml:space="preserve"> </w:t>
      </w:r>
    </w:p>
    <w:p w14:paraId="5230E134" w14:textId="77777777" w:rsidR="00ED768F" w:rsidRPr="00FD7912" w:rsidRDefault="00ED768F" w:rsidP="00ED768F">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FD7912">
        <w:rPr>
          <w:b/>
          <w:kern w:val="20"/>
          <w:sz w:val="16"/>
        </w:rPr>
        <w:t>Groupe Baumer</w:t>
      </w:r>
    </w:p>
    <w:p w14:paraId="383C5FEF" w14:textId="77777777" w:rsidR="00ED768F" w:rsidRPr="00FD7912" w:rsidRDefault="00ED768F" w:rsidP="00ED768F">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FD7912">
        <w:rPr>
          <w:kern w:val="20"/>
          <w:sz w:val="16"/>
        </w:rPr>
        <w:t xml:space="preserve">Le Groupe Baumer est un des leaders mondiaux dans la production de capteurs, codeurs, instruments de mesure et composants pour les appareils de traitement d’image automatisé. </w:t>
      </w:r>
      <w:r w:rsidRPr="00FD7912">
        <w:rPr>
          <w:color w:val="000000"/>
          <w:kern w:val="20"/>
          <w:sz w:val="16"/>
        </w:rPr>
        <w:t>Baumer associe une technologie innovante et un service orienté clients à des solutions intelligentes pour l'automatisation des procédés et des lignes de fabrication et propose, à cette fin, une palette exceptionnelle de pr</w:t>
      </w:r>
      <w:r w:rsidRPr="00FD7912">
        <w:rPr>
          <w:color w:val="000000"/>
          <w:kern w:val="20"/>
          <w:sz w:val="16"/>
        </w:rPr>
        <w:t>o</w:t>
      </w:r>
      <w:r w:rsidRPr="00FD7912">
        <w:rPr>
          <w:color w:val="000000"/>
          <w:kern w:val="20"/>
          <w:sz w:val="16"/>
        </w:rPr>
        <w:t xml:space="preserve">duits et de technologies. </w:t>
      </w:r>
      <w:r w:rsidRPr="00FD7912">
        <w:rPr>
          <w:kern w:val="20"/>
          <w:sz w:val="16"/>
        </w:rPr>
        <w:t>L'entreprise familiale, qui emploie quelque 2</w:t>
      </w:r>
      <w:r>
        <w:rPr>
          <w:kern w:val="20"/>
          <w:sz w:val="16"/>
        </w:rPr>
        <w:t> 4</w:t>
      </w:r>
      <w:r w:rsidRPr="00FD7912">
        <w:rPr>
          <w:kern w:val="20"/>
          <w:sz w:val="16"/>
        </w:rPr>
        <w:t>00</w:t>
      </w:r>
      <w:r>
        <w:rPr>
          <w:kern w:val="20"/>
          <w:sz w:val="16"/>
        </w:rPr>
        <w:t> </w:t>
      </w:r>
      <w:r w:rsidRPr="00FD7912">
        <w:rPr>
          <w:kern w:val="20"/>
          <w:sz w:val="16"/>
        </w:rPr>
        <w:t>collaborateurs et dispose de sites de production, de sociétés de distribution et de représentations dans 38</w:t>
      </w:r>
      <w:r>
        <w:rPr>
          <w:kern w:val="20"/>
          <w:sz w:val="16"/>
        </w:rPr>
        <w:t> </w:t>
      </w:r>
      <w:r w:rsidRPr="00FD7912">
        <w:rPr>
          <w:kern w:val="20"/>
          <w:sz w:val="16"/>
        </w:rPr>
        <w:t>succursales et 19</w:t>
      </w:r>
      <w:r>
        <w:rPr>
          <w:kern w:val="20"/>
          <w:sz w:val="16"/>
        </w:rPr>
        <w:t> </w:t>
      </w:r>
      <w:r w:rsidRPr="00FD7912">
        <w:rPr>
          <w:kern w:val="20"/>
          <w:sz w:val="16"/>
        </w:rPr>
        <w:t xml:space="preserve">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FD7912">
          <w:rPr>
            <w:color w:val="003399"/>
            <w:kern w:val="20"/>
            <w:sz w:val="16"/>
            <w:u w:val="single"/>
          </w:rPr>
          <w:t>www.baumer.com</w:t>
        </w:r>
      </w:hyperlink>
      <w:r w:rsidRPr="00FD7912">
        <w:rPr>
          <w:kern w:val="20"/>
          <w:sz w:val="16"/>
        </w:rPr>
        <w:t>.</w:t>
      </w:r>
    </w:p>
    <w:p w14:paraId="7F3917B5" w14:textId="77777777" w:rsidR="00ED768F" w:rsidRPr="00D076C1" w:rsidRDefault="00ED768F" w:rsidP="00ED768F">
      <w:pPr>
        <w:spacing w:line="360" w:lineRule="auto"/>
        <w:rPr>
          <w:szCs w:val="20"/>
        </w:rPr>
      </w:pPr>
    </w:p>
    <w:tbl>
      <w:tblPr>
        <w:tblW w:w="0" w:type="auto"/>
        <w:tblLook w:val="01E0" w:firstRow="1" w:lastRow="1" w:firstColumn="1" w:lastColumn="1" w:noHBand="0" w:noVBand="0"/>
      </w:tblPr>
      <w:tblGrid>
        <w:gridCol w:w="3369"/>
        <w:gridCol w:w="3485"/>
        <w:gridCol w:w="3001"/>
      </w:tblGrid>
      <w:tr w:rsidR="00ED768F" w:rsidRPr="00D076C1" w14:paraId="2F417431" w14:textId="77777777" w:rsidTr="004E6072">
        <w:tc>
          <w:tcPr>
            <w:tcW w:w="3369" w:type="dxa"/>
            <w:shd w:val="clear" w:color="auto" w:fill="auto"/>
          </w:tcPr>
          <w:p w14:paraId="4C4F6A52" w14:textId="77777777" w:rsidR="00ED768F" w:rsidRPr="009308E2" w:rsidRDefault="00ED768F" w:rsidP="004E6072">
            <w:pPr>
              <w:spacing w:line="240" w:lineRule="exact"/>
              <w:rPr>
                <w:b/>
                <w:bCs/>
                <w:sz w:val="16"/>
                <w:szCs w:val="16"/>
                <w:lang w:val="fr-CH"/>
              </w:rPr>
            </w:pPr>
            <w:r w:rsidRPr="009308E2">
              <w:rPr>
                <w:b/>
                <w:bCs/>
                <w:sz w:val="16"/>
                <w:szCs w:val="16"/>
                <w:lang w:val="fr-CH"/>
              </w:rPr>
              <w:t xml:space="preserve">Contact </w:t>
            </w:r>
            <w:r w:rsidRPr="00E50362">
              <w:rPr>
                <w:b/>
                <w:bCs/>
                <w:sz w:val="16"/>
                <w:szCs w:val="16"/>
              </w:rPr>
              <w:t>presse</w:t>
            </w:r>
            <w:r w:rsidRPr="009308E2">
              <w:rPr>
                <w:b/>
                <w:bCs/>
                <w:sz w:val="16"/>
                <w:szCs w:val="16"/>
                <w:lang w:val="fr-CH"/>
              </w:rPr>
              <w:t>:</w:t>
            </w:r>
          </w:p>
          <w:p w14:paraId="1DAEB777" w14:textId="77777777" w:rsidR="00ED768F" w:rsidRPr="00F016C0" w:rsidRDefault="00ED768F" w:rsidP="004E6072">
            <w:pPr>
              <w:spacing w:line="240" w:lineRule="exact"/>
              <w:rPr>
                <w:sz w:val="16"/>
                <w:szCs w:val="16"/>
                <w:lang w:val="fr-CH"/>
              </w:rPr>
            </w:pPr>
            <w:r w:rsidRPr="00F016C0">
              <w:rPr>
                <w:sz w:val="16"/>
                <w:szCs w:val="16"/>
                <w:lang w:val="fr-CH"/>
              </w:rPr>
              <w:t>René Imhof</w:t>
            </w:r>
          </w:p>
          <w:p w14:paraId="52C10461" w14:textId="77777777" w:rsidR="00ED768F" w:rsidRPr="00F016C0" w:rsidRDefault="00ED768F" w:rsidP="004E6072">
            <w:pPr>
              <w:spacing w:line="240" w:lineRule="exact"/>
              <w:rPr>
                <w:sz w:val="16"/>
                <w:szCs w:val="16"/>
                <w:lang w:val="fr-CH"/>
              </w:rPr>
            </w:pPr>
            <w:r w:rsidRPr="00F016C0">
              <w:rPr>
                <w:sz w:val="16"/>
                <w:szCs w:val="16"/>
                <w:lang w:val="fr-CH"/>
              </w:rPr>
              <w:t>Baumer Group</w:t>
            </w:r>
          </w:p>
          <w:p w14:paraId="51D1E743" w14:textId="77777777" w:rsidR="00ED768F" w:rsidRPr="00F016C0" w:rsidRDefault="00ED768F" w:rsidP="004E6072">
            <w:pPr>
              <w:spacing w:line="240" w:lineRule="exact"/>
              <w:rPr>
                <w:sz w:val="16"/>
                <w:szCs w:val="16"/>
                <w:lang w:val="fr-CH"/>
              </w:rPr>
            </w:pPr>
            <w:r>
              <w:rPr>
                <w:sz w:val="16"/>
                <w:szCs w:val="16"/>
                <w:lang w:val="fr-CH"/>
              </w:rPr>
              <w:t>Phone +41 (0)52 728 1122</w:t>
            </w:r>
          </w:p>
          <w:p w14:paraId="7CA1D000" w14:textId="77777777" w:rsidR="00ED768F" w:rsidRPr="00F016C0" w:rsidRDefault="00ED768F" w:rsidP="004E6072">
            <w:pPr>
              <w:spacing w:line="240" w:lineRule="exact"/>
              <w:rPr>
                <w:sz w:val="16"/>
                <w:szCs w:val="16"/>
                <w:lang w:val="fr-CH"/>
              </w:rPr>
            </w:pPr>
            <w:r w:rsidRPr="00F016C0">
              <w:rPr>
                <w:sz w:val="16"/>
                <w:szCs w:val="16"/>
                <w:lang w:val="fr-CH"/>
              </w:rPr>
              <w:t>Fax     +41 (0)52 728 11 44</w:t>
            </w:r>
          </w:p>
          <w:p w14:paraId="66B587F5" w14:textId="77777777" w:rsidR="00ED768F" w:rsidRPr="00F016C0" w:rsidRDefault="00ED768F" w:rsidP="004E6072">
            <w:pPr>
              <w:spacing w:line="240" w:lineRule="exact"/>
              <w:rPr>
                <w:sz w:val="16"/>
                <w:szCs w:val="16"/>
                <w:lang w:val="fr-CH"/>
              </w:rPr>
            </w:pPr>
            <w:r w:rsidRPr="00F016C0">
              <w:rPr>
                <w:sz w:val="16"/>
                <w:szCs w:val="16"/>
                <w:lang w:val="fr-CH"/>
              </w:rPr>
              <w:t>rimhof@baumer.com</w:t>
            </w:r>
          </w:p>
          <w:p w14:paraId="5D2DBADD" w14:textId="77777777" w:rsidR="00ED768F" w:rsidRPr="00D076C1" w:rsidRDefault="00ED768F" w:rsidP="004E6072">
            <w:pPr>
              <w:spacing w:line="240" w:lineRule="exact"/>
              <w:rPr>
                <w:b/>
                <w:sz w:val="16"/>
                <w:szCs w:val="16"/>
              </w:rPr>
            </w:pPr>
            <w:r w:rsidRPr="00F016C0">
              <w:rPr>
                <w:sz w:val="16"/>
                <w:szCs w:val="16"/>
                <w:lang w:val="fr-CH"/>
              </w:rPr>
              <w:t>www.baumer.com</w:t>
            </w:r>
          </w:p>
        </w:tc>
        <w:tc>
          <w:tcPr>
            <w:tcW w:w="3485" w:type="dxa"/>
            <w:shd w:val="clear" w:color="auto" w:fill="auto"/>
          </w:tcPr>
          <w:p w14:paraId="3E66899A" w14:textId="77777777" w:rsidR="00ED768F" w:rsidRPr="00FD7912" w:rsidRDefault="00ED768F" w:rsidP="004E6072">
            <w:pPr>
              <w:spacing w:line="240" w:lineRule="exact"/>
              <w:rPr>
                <w:b/>
                <w:bCs/>
                <w:sz w:val="16"/>
                <w:szCs w:val="16"/>
              </w:rPr>
            </w:pPr>
            <w:r w:rsidRPr="00FD7912">
              <w:rPr>
                <w:b/>
                <w:sz w:val="16"/>
              </w:rPr>
              <w:t>Contact entreprise Suisse:</w:t>
            </w:r>
          </w:p>
          <w:p w14:paraId="7EB9A033" w14:textId="77777777" w:rsidR="00ED768F" w:rsidRPr="00FD7912" w:rsidRDefault="00ED768F" w:rsidP="004E6072">
            <w:pPr>
              <w:spacing w:line="240" w:lineRule="exact"/>
              <w:rPr>
                <w:sz w:val="16"/>
                <w:szCs w:val="16"/>
              </w:rPr>
            </w:pPr>
            <w:r w:rsidRPr="00FD7912">
              <w:rPr>
                <w:sz w:val="16"/>
              </w:rPr>
              <w:t>Baumer Electric AG</w:t>
            </w:r>
          </w:p>
          <w:p w14:paraId="3243BAC4" w14:textId="77777777" w:rsidR="00ED768F" w:rsidRPr="00FD7912" w:rsidRDefault="00ED768F" w:rsidP="004E6072">
            <w:pPr>
              <w:spacing w:line="240" w:lineRule="exact"/>
              <w:rPr>
                <w:sz w:val="16"/>
                <w:szCs w:val="16"/>
              </w:rPr>
            </w:pPr>
            <w:r w:rsidRPr="00FD7912">
              <w:rPr>
                <w:sz w:val="16"/>
              </w:rPr>
              <w:t>Tél. +41 52728 11 22</w:t>
            </w:r>
          </w:p>
          <w:p w14:paraId="6B60BCF4" w14:textId="77777777" w:rsidR="00ED768F" w:rsidRPr="00FD7912" w:rsidRDefault="00ED768F" w:rsidP="004E6072">
            <w:pPr>
              <w:spacing w:line="240" w:lineRule="exact"/>
              <w:rPr>
                <w:sz w:val="16"/>
                <w:szCs w:val="16"/>
              </w:rPr>
            </w:pPr>
            <w:r w:rsidRPr="00FD7912">
              <w:rPr>
                <w:sz w:val="16"/>
              </w:rPr>
              <w:t>Fax +41 52728 11 44</w:t>
            </w:r>
            <w:r w:rsidRPr="00FD7912">
              <w:tab/>
            </w:r>
          </w:p>
          <w:p w14:paraId="793DCEFA" w14:textId="77777777" w:rsidR="00ED768F" w:rsidRPr="00FD7912" w:rsidRDefault="00F27B16" w:rsidP="004E6072">
            <w:pPr>
              <w:spacing w:line="240" w:lineRule="exact"/>
              <w:rPr>
                <w:sz w:val="16"/>
              </w:rPr>
            </w:pPr>
            <w:hyperlink r:id="rId15">
              <w:r w:rsidR="00ED768F" w:rsidRPr="00FD7912">
                <w:rPr>
                  <w:rStyle w:val="Hyperlink"/>
                  <w:color w:val="auto"/>
                  <w:sz w:val="16"/>
                  <w:u w:val="none"/>
                </w:rPr>
                <w:t>sales.ch@baumer.com</w:t>
              </w:r>
            </w:hyperlink>
            <w:r w:rsidR="00ED768F" w:rsidRPr="00FD7912">
              <w:rPr>
                <w:sz w:val="16"/>
              </w:rPr>
              <w:t xml:space="preserve"> </w:t>
            </w:r>
          </w:p>
          <w:p w14:paraId="533A5437" w14:textId="77777777" w:rsidR="00ED768F" w:rsidRPr="00FD7912" w:rsidRDefault="00F27B16" w:rsidP="004E6072">
            <w:pPr>
              <w:spacing w:line="240" w:lineRule="exact"/>
              <w:rPr>
                <w:b/>
                <w:bCs/>
                <w:sz w:val="16"/>
                <w:szCs w:val="16"/>
              </w:rPr>
            </w:pPr>
            <w:hyperlink r:id="rId16">
              <w:r w:rsidR="00ED768F" w:rsidRPr="00FD7912">
                <w:rPr>
                  <w:rStyle w:val="Hyperlink"/>
                  <w:color w:val="auto"/>
                  <w:sz w:val="16"/>
                  <w:u w:val="none"/>
                </w:rPr>
                <w:t>www.baumer.com</w:t>
              </w:r>
            </w:hyperlink>
          </w:p>
        </w:tc>
        <w:tc>
          <w:tcPr>
            <w:tcW w:w="3001" w:type="dxa"/>
          </w:tcPr>
          <w:p w14:paraId="7FBDA482" w14:textId="77777777" w:rsidR="00ED768F" w:rsidRPr="00FD7912" w:rsidRDefault="00ED768F" w:rsidP="004E6072">
            <w:pPr>
              <w:spacing w:line="240" w:lineRule="exact"/>
              <w:rPr>
                <w:b/>
                <w:bCs/>
                <w:sz w:val="16"/>
                <w:szCs w:val="16"/>
              </w:rPr>
            </w:pPr>
            <w:r w:rsidRPr="00FD7912">
              <w:rPr>
                <w:b/>
                <w:sz w:val="16"/>
              </w:rPr>
              <w:t>Contact entreprise France:</w:t>
            </w:r>
          </w:p>
          <w:p w14:paraId="295D09F6" w14:textId="77777777" w:rsidR="00ED768F" w:rsidRPr="00FD7912" w:rsidRDefault="00ED768F" w:rsidP="004E6072">
            <w:pPr>
              <w:spacing w:line="240" w:lineRule="exact"/>
              <w:rPr>
                <w:sz w:val="16"/>
                <w:szCs w:val="16"/>
              </w:rPr>
            </w:pPr>
            <w:r w:rsidRPr="00FD7912">
              <w:rPr>
                <w:sz w:val="16"/>
                <w:szCs w:val="16"/>
              </w:rPr>
              <w:t>Baumer SAS</w:t>
            </w:r>
          </w:p>
          <w:p w14:paraId="7153EA39" w14:textId="77777777" w:rsidR="00ED768F" w:rsidRPr="00FD7912" w:rsidRDefault="00ED768F" w:rsidP="004E6072">
            <w:pPr>
              <w:spacing w:line="240" w:lineRule="exact"/>
              <w:rPr>
                <w:sz w:val="16"/>
                <w:szCs w:val="16"/>
              </w:rPr>
            </w:pPr>
            <w:r w:rsidRPr="00FD7912">
              <w:rPr>
                <w:sz w:val="16"/>
              </w:rPr>
              <w:t xml:space="preserve">Tél. </w:t>
            </w:r>
            <w:r w:rsidRPr="00FD7912">
              <w:rPr>
                <w:sz w:val="16"/>
                <w:szCs w:val="16"/>
              </w:rPr>
              <w:t>+33 450 39 24 66</w:t>
            </w:r>
          </w:p>
          <w:p w14:paraId="3B4D6DF7" w14:textId="77777777" w:rsidR="00ED768F" w:rsidRPr="00FD7912" w:rsidRDefault="00ED768F" w:rsidP="004E6072">
            <w:pPr>
              <w:spacing w:line="240" w:lineRule="exact"/>
              <w:rPr>
                <w:sz w:val="16"/>
                <w:szCs w:val="16"/>
              </w:rPr>
            </w:pPr>
            <w:r w:rsidRPr="00FD7912">
              <w:rPr>
                <w:sz w:val="16"/>
                <w:szCs w:val="16"/>
              </w:rPr>
              <w:t>Fax +33 450 39 23 02</w:t>
            </w:r>
            <w:r w:rsidRPr="00FD7912">
              <w:rPr>
                <w:sz w:val="16"/>
                <w:szCs w:val="16"/>
              </w:rPr>
              <w:tab/>
            </w:r>
          </w:p>
          <w:p w14:paraId="24806DE1" w14:textId="77777777" w:rsidR="00ED768F" w:rsidRPr="00FD7912" w:rsidRDefault="00ED768F" w:rsidP="004E6072">
            <w:pPr>
              <w:spacing w:line="240" w:lineRule="exact"/>
              <w:rPr>
                <w:sz w:val="16"/>
                <w:szCs w:val="16"/>
              </w:rPr>
            </w:pPr>
            <w:r w:rsidRPr="00FD7912">
              <w:rPr>
                <w:sz w:val="16"/>
                <w:szCs w:val="16"/>
              </w:rPr>
              <w:t xml:space="preserve">sales.fr@baumer.com </w:t>
            </w:r>
            <w:r w:rsidRPr="00FD7912">
              <w:rPr>
                <w:sz w:val="16"/>
                <w:szCs w:val="16"/>
              </w:rPr>
              <w:tab/>
            </w:r>
          </w:p>
          <w:p w14:paraId="6E041FB6" w14:textId="77777777" w:rsidR="00ED768F" w:rsidRPr="00FD7912" w:rsidRDefault="00F27B16" w:rsidP="004E6072">
            <w:pPr>
              <w:spacing w:line="240" w:lineRule="exact"/>
              <w:rPr>
                <w:b/>
                <w:sz w:val="16"/>
                <w:szCs w:val="16"/>
              </w:rPr>
            </w:pPr>
            <w:hyperlink r:id="rId17" w:history="1">
              <w:r w:rsidR="00ED768F" w:rsidRPr="00FD7912">
                <w:rPr>
                  <w:rStyle w:val="Hyperlink"/>
                  <w:color w:val="auto"/>
                  <w:sz w:val="16"/>
                  <w:szCs w:val="16"/>
                  <w:u w:val="none"/>
                </w:rPr>
                <w:t>www.baumer.com</w:t>
              </w:r>
            </w:hyperlink>
            <w:r w:rsidR="00ED768F" w:rsidRPr="00FD7912">
              <w:rPr>
                <w:b/>
                <w:sz w:val="16"/>
                <w:szCs w:val="16"/>
              </w:rPr>
              <w:t xml:space="preserve"> </w:t>
            </w:r>
          </w:p>
        </w:tc>
      </w:tr>
    </w:tbl>
    <w:p w14:paraId="7D134501" w14:textId="77777777" w:rsidR="00ED768F" w:rsidRPr="00D076C1" w:rsidRDefault="00ED768F" w:rsidP="00ED768F">
      <w:pPr>
        <w:rPr>
          <w:lang w:val="fr-CH"/>
        </w:rPr>
      </w:pPr>
    </w:p>
    <w:p w14:paraId="674B22F5" w14:textId="77777777" w:rsidR="00EA6E92" w:rsidRPr="006154E3" w:rsidRDefault="00EA6E92" w:rsidP="00ED768F">
      <w:pPr>
        <w:pStyle w:val="BaumerFliesstext"/>
        <w:tabs>
          <w:tab w:val="left" w:pos="3408"/>
        </w:tabs>
        <w:spacing w:line="360" w:lineRule="auto"/>
        <w:rPr>
          <w:lang w:val="fr-CH"/>
        </w:rPr>
      </w:pPr>
    </w:p>
    <w:sectPr w:rsidR="00EA6E92" w:rsidRPr="006154E3">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041CF" w14:textId="77777777" w:rsidR="00F27B16" w:rsidRDefault="00F27B16">
      <w:r>
        <w:separator/>
      </w:r>
    </w:p>
  </w:endnote>
  <w:endnote w:type="continuationSeparator" w:id="0">
    <w:p w14:paraId="3B017F73" w14:textId="77777777" w:rsidR="00F27B16" w:rsidRDefault="00F2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2294A"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14:paraId="4A56E2D5" w14:textId="77777777" w:rsidR="00B068AD" w:rsidRDefault="00B068AD">
    <w:pPr>
      <w:pStyle w:val="Fuzeile"/>
    </w:pPr>
    <w:r>
      <w:fldChar w:fldCharType="begin"/>
    </w:r>
    <w:r>
      <w:instrText xml:space="preserve"> SAVEDATE \@ "dddd d MMMM yyyy HH:mm:ss" \* MERGEFORMAT </w:instrText>
    </w:r>
    <w:r>
      <w:fldChar w:fldCharType="separate"/>
    </w:r>
    <w:r w:rsidR="00AC5D4D">
      <w:rPr>
        <w:noProof/>
      </w:rPr>
      <w:t>lundi 26 juin 2017 13:58:00</w:t>
    </w:r>
    <w:r>
      <w:fldChar w:fldCharType="end"/>
    </w:r>
    <w:r>
      <w:t>/</w:t>
    </w:r>
    <w:fldSimple w:instr=" AUTHOR  \* MERGEFORMAT ">
      <w:r w:rsidR="002551A0">
        <w:rPr>
          <w:noProof/>
        </w:rPr>
        <w:t>Diepenbrock Stefan</w:t>
      </w:r>
    </w:fldSimple>
    <w:r>
      <w:tab/>
    </w:r>
    <w:r>
      <w:tab/>
      <w:t>Frauenfeld, Suisse</w:t>
    </w:r>
  </w:p>
  <w:p w14:paraId="0248F540"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DC3B3"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AC5D4D">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AC5D4D">
      <w:rPr>
        <w:noProof/>
        <w:sz w:val="16"/>
      </w:rPr>
      <w:t>2</w:t>
    </w:r>
    <w:r>
      <w:rPr>
        <w:sz w:val="16"/>
      </w:rPr>
      <w:fldChar w:fldCharType="end"/>
    </w:r>
    <w:r>
      <w:rPr>
        <w:sz w:val="16"/>
      </w:rPr>
      <w:tab/>
      <w:t>Groupe Baumer</w:t>
    </w:r>
  </w:p>
  <w:p w14:paraId="34C98A50" w14:textId="77777777" w:rsidR="00B068AD" w:rsidRDefault="00B068AD">
    <w:pPr>
      <w:pBdr>
        <w:top w:val="single" w:sz="4" w:space="1" w:color="auto"/>
      </w:pBdr>
      <w:tabs>
        <w:tab w:val="center" w:pos="4819"/>
        <w:tab w:val="right" w:pos="9638"/>
      </w:tabs>
    </w:pPr>
    <w:r>
      <w:rPr>
        <w:sz w:val="16"/>
      </w:rPr>
      <w:tab/>
    </w:r>
    <w:r>
      <w:rPr>
        <w:sz w:val="16"/>
      </w:rPr>
      <w:tab/>
    </w:r>
  </w:p>
  <w:p w14:paraId="32CBE233"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F306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14:paraId="41AFA2AD" w14:textId="77777777" w:rsidR="00B068AD" w:rsidRDefault="00B068AD">
    <w:pPr>
      <w:pStyle w:val="Fuzeile"/>
    </w:pPr>
    <w:r>
      <w:fldChar w:fldCharType="begin"/>
    </w:r>
    <w:r>
      <w:instrText xml:space="preserve"> SAVEDATE \@ "dddd d MMMM yyyy HH:mm:ss" \* MERGEFORMAT </w:instrText>
    </w:r>
    <w:r>
      <w:fldChar w:fldCharType="separate"/>
    </w:r>
    <w:r w:rsidR="00AC5D4D">
      <w:rPr>
        <w:noProof/>
      </w:rPr>
      <w:t>lundi 26 juin 2017 13:58:00</w:t>
    </w:r>
    <w:r>
      <w:fldChar w:fldCharType="end"/>
    </w:r>
    <w:r>
      <w:t>/</w:t>
    </w:r>
    <w:fldSimple w:instr=" AUTHOR  \* MERGEFORMAT ">
      <w:r w:rsidR="002551A0">
        <w:rPr>
          <w:noProof/>
        </w:rPr>
        <w:t>Diepenbrock Stefan</w:t>
      </w:r>
    </w:fldSimple>
    <w:r>
      <w:tab/>
    </w:r>
    <w:r>
      <w:tab/>
      <w:t>Frauenfeld, Suisse</w:t>
    </w:r>
  </w:p>
  <w:p w14:paraId="0A008B7D"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B16155" w14:textId="77777777" w:rsidR="00F27B16" w:rsidRDefault="00F27B16">
      <w:r>
        <w:separator/>
      </w:r>
    </w:p>
  </w:footnote>
  <w:footnote w:type="continuationSeparator" w:id="0">
    <w:p w14:paraId="13079DA0" w14:textId="77777777" w:rsidR="00F27B16" w:rsidRDefault="00F27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90084" w14:textId="77777777" w:rsidR="00B068AD" w:rsidRDefault="00B068AD" w:rsidP="0006218F">
    <w:pPr>
      <w:tabs>
        <w:tab w:val="right" w:pos="9639"/>
      </w:tabs>
      <w:ind w:left="79" w:hanging="697"/>
    </w:pPr>
    <w:r>
      <w:rPr>
        <w:noProof/>
        <w:lang w:val="de-DE"/>
      </w:rPr>
      <w:drawing>
        <wp:inline distT="0" distB="0" distL="0" distR="0" wp14:anchorId="79827EEC" wp14:editId="1E4C27FC">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6AA6B8F3" wp14:editId="19122A48">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31B4"/>
    <w:rsid w:val="00045E52"/>
    <w:rsid w:val="00046785"/>
    <w:rsid w:val="00055535"/>
    <w:rsid w:val="0006218F"/>
    <w:rsid w:val="00070143"/>
    <w:rsid w:val="00070883"/>
    <w:rsid w:val="0007516C"/>
    <w:rsid w:val="000775EA"/>
    <w:rsid w:val="0008350F"/>
    <w:rsid w:val="00095264"/>
    <w:rsid w:val="00097970"/>
    <w:rsid w:val="00097DD2"/>
    <w:rsid w:val="000B4DDB"/>
    <w:rsid w:val="000C2765"/>
    <w:rsid w:val="000C360B"/>
    <w:rsid w:val="000C7D58"/>
    <w:rsid w:val="000F6DFA"/>
    <w:rsid w:val="00106CC0"/>
    <w:rsid w:val="00110207"/>
    <w:rsid w:val="00114804"/>
    <w:rsid w:val="0013782A"/>
    <w:rsid w:val="00143A62"/>
    <w:rsid w:val="00162DB0"/>
    <w:rsid w:val="0016445F"/>
    <w:rsid w:val="00165C2D"/>
    <w:rsid w:val="00177780"/>
    <w:rsid w:val="00180C13"/>
    <w:rsid w:val="00181590"/>
    <w:rsid w:val="00186571"/>
    <w:rsid w:val="00190043"/>
    <w:rsid w:val="001942A3"/>
    <w:rsid w:val="001A3272"/>
    <w:rsid w:val="001A3B8A"/>
    <w:rsid w:val="001A4DD7"/>
    <w:rsid w:val="001A54D5"/>
    <w:rsid w:val="001B283A"/>
    <w:rsid w:val="001C167E"/>
    <w:rsid w:val="001C3DA0"/>
    <w:rsid w:val="001D6C33"/>
    <w:rsid w:val="001E201C"/>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589"/>
    <w:rsid w:val="00297995"/>
    <w:rsid w:val="002C6B3F"/>
    <w:rsid w:val="002D3AE9"/>
    <w:rsid w:val="002F385B"/>
    <w:rsid w:val="002F4802"/>
    <w:rsid w:val="002F6854"/>
    <w:rsid w:val="00300A8D"/>
    <w:rsid w:val="00303333"/>
    <w:rsid w:val="00303B15"/>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D2A71"/>
    <w:rsid w:val="004E4703"/>
    <w:rsid w:val="004F4434"/>
    <w:rsid w:val="004F726A"/>
    <w:rsid w:val="004F7E62"/>
    <w:rsid w:val="00500B82"/>
    <w:rsid w:val="00501BAD"/>
    <w:rsid w:val="005169A5"/>
    <w:rsid w:val="00525504"/>
    <w:rsid w:val="00527366"/>
    <w:rsid w:val="00540302"/>
    <w:rsid w:val="0054416B"/>
    <w:rsid w:val="005463BE"/>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25AA"/>
    <w:rsid w:val="0060368B"/>
    <w:rsid w:val="00606786"/>
    <w:rsid w:val="00612C96"/>
    <w:rsid w:val="006154E3"/>
    <w:rsid w:val="00615602"/>
    <w:rsid w:val="00616746"/>
    <w:rsid w:val="00620C62"/>
    <w:rsid w:val="00621D67"/>
    <w:rsid w:val="00633ECC"/>
    <w:rsid w:val="0064675E"/>
    <w:rsid w:val="00656E7A"/>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177F"/>
    <w:rsid w:val="00825D45"/>
    <w:rsid w:val="0082773D"/>
    <w:rsid w:val="00832110"/>
    <w:rsid w:val="00842A88"/>
    <w:rsid w:val="00845037"/>
    <w:rsid w:val="008506C5"/>
    <w:rsid w:val="00852504"/>
    <w:rsid w:val="00856B24"/>
    <w:rsid w:val="00860FA5"/>
    <w:rsid w:val="00865A91"/>
    <w:rsid w:val="00867F1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83163"/>
    <w:rsid w:val="00991F73"/>
    <w:rsid w:val="009A7A14"/>
    <w:rsid w:val="009C277E"/>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8362C"/>
    <w:rsid w:val="00A91EA6"/>
    <w:rsid w:val="00AA22BA"/>
    <w:rsid w:val="00AB21AF"/>
    <w:rsid w:val="00AB2D68"/>
    <w:rsid w:val="00AB5F2A"/>
    <w:rsid w:val="00AC5D4D"/>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57C7D"/>
    <w:rsid w:val="00B60899"/>
    <w:rsid w:val="00B64AA6"/>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B61"/>
    <w:rsid w:val="00C46929"/>
    <w:rsid w:val="00C501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1CB8"/>
    <w:rsid w:val="00CC2617"/>
    <w:rsid w:val="00CC37E4"/>
    <w:rsid w:val="00CC4BC6"/>
    <w:rsid w:val="00CD7F70"/>
    <w:rsid w:val="00CE3C66"/>
    <w:rsid w:val="00CE5AC1"/>
    <w:rsid w:val="00CF7F75"/>
    <w:rsid w:val="00D05D89"/>
    <w:rsid w:val="00D072BD"/>
    <w:rsid w:val="00D12E04"/>
    <w:rsid w:val="00D1552B"/>
    <w:rsid w:val="00D25678"/>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263F"/>
    <w:rsid w:val="00E355E3"/>
    <w:rsid w:val="00E35D19"/>
    <w:rsid w:val="00E43A4F"/>
    <w:rsid w:val="00E54CBE"/>
    <w:rsid w:val="00E644C3"/>
    <w:rsid w:val="00E71941"/>
    <w:rsid w:val="00E74F3F"/>
    <w:rsid w:val="00E76443"/>
    <w:rsid w:val="00E94B12"/>
    <w:rsid w:val="00E97CBD"/>
    <w:rsid w:val="00EA2637"/>
    <w:rsid w:val="00EA2987"/>
    <w:rsid w:val="00EA2CE1"/>
    <w:rsid w:val="00EA6E92"/>
    <w:rsid w:val="00EB5BF9"/>
    <w:rsid w:val="00ED768F"/>
    <w:rsid w:val="00EE1F82"/>
    <w:rsid w:val="00EE7D2B"/>
    <w:rsid w:val="00EF004D"/>
    <w:rsid w:val="00F02E39"/>
    <w:rsid w:val="00F04628"/>
    <w:rsid w:val="00F05F2D"/>
    <w:rsid w:val="00F0683E"/>
    <w:rsid w:val="00F105B4"/>
    <w:rsid w:val="00F140DF"/>
    <w:rsid w:val="00F162E9"/>
    <w:rsid w:val="00F168ED"/>
    <w:rsid w:val="00F20237"/>
    <w:rsid w:val="00F224F1"/>
    <w:rsid w:val="00F27B16"/>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2CF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qFormat="1"/>
    <w:lsdException w:name="footnote text" w:unhideWhenUsed="1"/>
    <w:lsdException w:name="annotation text" w:unhideWhenUsed="1"/>
    <w:lsdException w:name="header" w:unhideWhenUsed="1"/>
    <w:lsdException w:name="footer" w:unhideWhenUsed="1"/>
    <w:lsdException w:name="index heading" w:unhideWhenUsed="1"/>
    <w:lsdException w:name="caption" w:uiPriority="3"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Dokumentstruktur">
    <w:name w:val="Document Map"/>
    <w:basedOn w:val="Standard"/>
    <w:link w:val="DokumentstrukturZchn"/>
    <w:semiHidden/>
    <w:unhideWhenUsed/>
    <w:rsid w:val="00A8362C"/>
    <w:rPr>
      <w:rFonts w:ascii="Times New Roman" w:hAnsi="Times New Roman"/>
      <w:sz w:val="24"/>
    </w:rPr>
  </w:style>
  <w:style w:type="character" w:customStyle="1" w:styleId="DokumentstrukturZchn">
    <w:name w:val="Dokumentstruktur Zchn"/>
    <w:basedOn w:val="Absatz-Standardschriftart"/>
    <w:link w:val="Dokumentstruktur"/>
    <w:semiHidden/>
    <w:rsid w:val="00A8362C"/>
    <w:rPr>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qFormat="1"/>
    <w:lsdException w:name="footnote text" w:unhideWhenUsed="1"/>
    <w:lsdException w:name="annotation text" w:unhideWhenUsed="1"/>
    <w:lsdException w:name="header" w:unhideWhenUsed="1"/>
    <w:lsdException w:name="footer" w:unhideWhenUsed="1"/>
    <w:lsdException w:name="index heading" w:unhideWhenUsed="1"/>
    <w:lsdException w:name="caption" w:uiPriority="3"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Dokumentstruktur">
    <w:name w:val="Document Map"/>
    <w:basedOn w:val="Standard"/>
    <w:link w:val="DokumentstrukturZchn"/>
    <w:semiHidden/>
    <w:unhideWhenUsed/>
    <w:rsid w:val="00A8362C"/>
    <w:rPr>
      <w:rFonts w:ascii="Times New Roman" w:hAnsi="Times New Roman"/>
      <w:sz w:val="24"/>
    </w:rPr>
  </w:style>
  <w:style w:type="character" w:customStyle="1" w:styleId="DokumentstrukturZchn">
    <w:name w:val="Dokumentstruktur Zchn"/>
    <w:basedOn w:val="Absatz-Standardschriftart"/>
    <w:link w:val="Dokumentstruktur"/>
    <w:semiHidden/>
    <w:rsid w:val="00A8362C"/>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sales.ch@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1A7DABD8-C0CF-4075-8B5A-A849307C1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609B290F.dotm</Template>
  <TotalTime>0</TotalTime>
  <Pages>2</Pages>
  <Words>535</Words>
  <Characters>3377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3905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Lauffer Ilona</cp:lastModifiedBy>
  <cp:revision>2</cp:revision>
  <cp:lastPrinted>2015-02-06T10:33:00Z</cp:lastPrinted>
  <dcterms:created xsi:type="dcterms:W3CDTF">2017-06-29T12:04:00Z</dcterms:created>
  <dcterms:modified xsi:type="dcterms:W3CDTF">2017-06-29T12:04:00Z</dcterms:modified>
</cp:coreProperties>
</file>