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C10" w:rsidRPr="008960E4" w:rsidRDefault="00227C10" w:rsidP="00227C10">
      <w:pPr>
        <w:pStyle w:val="1"/>
        <w:numPr>
          <w:ilvl w:val="0"/>
          <w:numId w:val="0"/>
        </w:numPr>
        <w:spacing w:line="240" w:lineRule="auto"/>
        <w:rPr>
          <w:rFonts w:ascii="Arial" w:eastAsia="宋体" w:hAnsi="Arial" w:cs="Arial"/>
          <w:sz w:val="44"/>
          <w:lang w:val="en-US"/>
        </w:rPr>
      </w:pPr>
      <w:r w:rsidRPr="008960E4">
        <w:rPr>
          <w:rFonts w:ascii="Arial" w:eastAsia="宋体" w:hAnsi="Arial" w:cs="Arial"/>
          <w:sz w:val="44"/>
          <w:lang w:val="en-US"/>
        </w:rPr>
        <w:t>新闻稿</w:t>
      </w:r>
    </w:p>
    <w:p w:rsidR="00227C10" w:rsidRPr="008960E4" w:rsidRDefault="00227C10" w:rsidP="00227C10">
      <w:pPr>
        <w:pStyle w:val="BaumerFliesstext"/>
        <w:rPr>
          <w:rFonts w:ascii="Arial" w:eastAsia="宋体" w:hAnsi="Arial" w:cs="Arial"/>
          <w:lang w:val="en-US"/>
        </w:rPr>
      </w:pPr>
    </w:p>
    <w:p w:rsidR="00227C10" w:rsidRPr="008960E4" w:rsidRDefault="00227C10" w:rsidP="00227C10">
      <w:pPr>
        <w:pStyle w:val="BaumerFliesstext"/>
        <w:rPr>
          <w:rFonts w:ascii="Arial" w:eastAsia="宋体" w:hAnsi="Arial" w:cs="Arial"/>
          <w:lang w:val="en-US"/>
        </w:rPr>
      </w:pPr>
    </w:p>
    <w:p w:rsidR="00227C10" w:rsidRPr="008960E4" w:rsidRDefault="00227C10" w:rsidP="00227C10">
      <w:pPr>
        <w:pStyle w:val="BaumerFliesstext"/>
        <w:spacing w:before="240" w:line="360" w:lineRule="auto"/>
        <w:rPr>
          <w:rFonts w:ascii="Arial" w:eastAsia="宋体" w:hAnsi="Arial" w:cs="Arial"/>
          <w:b/>
          <w:bCs/>
          <w:iCs/>
          <w:sz w:val="28"/>
          <w:szCs w:val="28"/>
          <w:lang w:val="en-US"/>
        </w:rPr>
      </w:pPr>
      <w:r w:rsidRPr="008960E4">
        <w:rPr>
          <w:rFonts w:ascii="Arial" w:eastAsia="宋体" w:hAnsi="Arial" w:cs="Arial"/>
          <w:b/>
          <w:sz w:val="28"/>
          <w:lang w:val="en-US"/>
        </w:rPr>
        <w:t>一毫升让一切变得不同</w:t>
      </w:r>
      <w:r w:rsidRPr="008960E4">
        <w:rPr>
          <w:rFonts w:ascii="Arial" w:eastAsia="宋体" w:hAnsi="Arial" w:cs="Arial"/>
          <w:b/>
          <w:sz w:val="28"/>
          <w:lang w:val="en-US"/>
        </w:rPr>
        <w:t>——</w:t>
      </w:r>
      <w:proofErr w:type="gramStart"/>
      <w:r w:rsidRPr="008960E4">
        <w:rPr>
          <w:rFonts w:ascii="Arial" w:eastAsia="宋体" w:hAnsi="Arial" w:cs="Arial"/>
          <w:b/>
          <w:sz w:val="28"/>
          <w:lang w:val="en-US"/>
        </w:rPr>
        <w:t>堡盟电磁流量计</w:t>
      </w:r>
      <w:proofErr w:type="gramEnd"/>
      <w:r w:rsidRPr="008960E4">
        <w:rPr>
          <w:rFonts w:ascii="Arial" w:eastAsia="宋体" w:hAnsi="Arial" w:cs="Arial"/>
          <w:b/>
          <w:sz w:val="28"/>
          <w:lang w:val="en-US"/>
        </w:rPr>
        <w:t>精准控制，节约成本</w:t>
      </w:r>
    </w:p>
    <w:p w:rsidR="00227C10" w:rsidRPr="008960E4" w:rsidRDefault="00227C10" w:rsidP="00227C10">
      <w:pPr>
        <w:jc w:val="right"/>
        <w:rPr>
          <w:rFonts w:ascii="Arial" w:eastAsia="宋体" w:hAnsi="Arial" w:cs="Arial"/>
          <w:noProof/>
          <w:lang w:val="en-US"/>
        </w:rPr>
      </w:pPr>
    </w:p>
    <w:p w:rsidR="00227C10" w:rsidRPr="008960E4" w:rsidRDefault="00227C10" w:rsidP="00227C10">
      <w:pPr>
        <w:pStyle w:val="BaumerFliesstext"/>
        <w:spacing w:before="240" w:line="360" w:lineRule="auto"/>
        <w:jc w:val="both"/>
        <w:rPr>
          <w:rFonts w:ascii="Arial" w:eastAsia="宋体" w:hAnsi="Arial" w:cs="Arial"/>
          <w:szCs w:val="20"/>
          <w:lang w:val="en-US"/>
        </w:rPr>
      </w:pPr>
      <w:r w:rsidRPr="00607351">
        <w:rPr>
          <w:rFonts w:ascii="Arial" w:eastAsia="宋体" w:hAnsi="Arial" w:cs="Arial"/>
          <w:noProof/>
          <w:szCs w:val="20"/>
          <w:lang w:val="en-US" w:bidi="ar-SA"/>
        </w:rPr>
        <w:drawing>
          <wp:anchor distT="0" distB="0" distL="114300" distR="114300" simplePos="0" relativeHeight="251659264" behindDoc="1" locked="0" layoutInCell="1" allowOverlap="1" wp14:anchorId="6AD0DE23" wp14:editId="69E6E30B">
            <wp:simplePos x="0" y="0"/>
            <wp:positionH relativeFrom="column">
              <wp:posOffset>3649345</wp:posOffset>
            </wp:positionH>
            <wp:positionV relativeFrom="paragraph">
              <wp:posOffset>184150</wp:posOffset>
            </wp:positionV>
            <wp:extent cx="2475230" cy="1814830"/>
            <wp:effectExtent l="0" t="0" r="1270" b="0"/>
            <wp:wrapTight wrapText="bothSides">
              <wp:wrapPolygon edited="0">
                <wp:start x="0" y="0"/>
                <wp:lineTo x="0" y="21313"/>
                <wp:lineTo x="21445" y="21313"/>
                <wp:lineTo x="21445" y="0"/>
                <wp:lineTo x="0" y="0"/>
              </wp:wrapPolygon>
            </wp:wrapTight>
            <wp:docPr id="1" name="Grafik 1" descr="C:\Users\chrf\Desktop\Baumer_Photo_PF75H_PF55S_8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PF75H_PF55S_87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351">
        <w:rPr>
          <w:rFonts w:ascii="Arial" w:eastAsia="宋体" w:hAnsi="Arial" w:cs="Arial"/>
          <w:lang w:val="en-US"/>
        </w:rPr>
        <w:t>（</w:t>
      </w:r>
      <w:r w:rsidRPr="00607351">
        <w:rPr>
          <w:rFonts w:ascii="Arial" w:eastAsia="宋体" w:hAnsi="Arial" w:cs="Arial"/>
          <w:lang w:val="en-US"/>
        </w:rPr>
        <w:t>09/14/2020</w:t>
      </w:r>
      <w:r w:rsidRPr="00607351">
        <w:rPr>
          <w:rFonts w:ascii="Arial" w:eastAsia="宋体" w:hAnsi="Arial" w:cs="Arial"/>
          <w:lang w:val="en-US"/>
        </w:rPr>
        <w:t>）</w:t>
      </w:r>
      <w:proofErr w:type="gramStart"/>
      <w:r w:rsidRPr="008960E4">
        <w:rPr>
          <w:rFonts w:ascii="Arial" w:eastAsia="宋体" w:hAnsi="Arial" w:cs="Arial"/>
          <w:lang w:val="en-US"/>
        </w:rPr>
        <w:t>堡盟电磁</w:t>
      </w:r>
      <w:bookmarkStart w:id="0" w:name="_GoBack"/>
      <w:bookmarkEnd w:id="0"/>
      <w:r w:rsidRPr="008960E4">
        <w:rPr>
          <w:rFonts w:ascii="Arial" w:eastAsia="宋体" w:hAnsi="Arial" w:cs="Arial"/>
          <w:lang w:val="en-US"/>
        </w:rPr>
        <w:t>流量计</w:t>
      </w:r>
      <w:proofErr w:type="gramEnd"/>
      <w:r w:rsidRPr="008960E4">
        <w:rPr>
          <w:rFonts w:ascii="Arial" w:eastAsia="宋体" w:hAnsi="Arial" w:cs="Arial"/>
          <w:lang w:val="en-US"/>
        </w:rPr>
        <w:t>集容积流量测量、流速测量和温度测量等三大功能于一身，确保高效的过程控制。近日，</w:t>
      </w:r>
      <w:proofErr w:type="gramStart"/>
      <w:r w:rsidRPr="008960E4">
        <w:rPr>
          <w:rFonts w:ascii="Arial" w:eastAsia="宋体" w:hAnsi="Arial" w:cs="Arial"/>
          <w:lang w:val="en-US"/>
        </w:rPr>
        <w:t>堡盟同时</w:t>
      </w:r>
      <w:proofErr w:type="gramEnd"/>
      <w:r w:rsidRPr="008960E4">
        <w:rPr>
          <w:rFonts w:ascii="Arial" w:eastAsia="宋体" w:hAnsi="Arial" w:cs="Arial"/>
          <w:lang w:val="en-US"/>
        </w:rPr>
        <w:t>推出了两个新产品系列：适合工业应用的紧凑型</w:t>
      </w:r>
      <w:r w:rsidRPr="008960E4">
        <w:rPr>
          <w:rFonts w:ascii="Arial" w:eastAsia="宋体" w:hAnsi="Arial" w:cs="Arial"/>
          <w:lang w:val="en-US"/>
        </w:rPr>
        <w:t>PF55S</w:t>
      </w:r>
      <w:r w:rsidRPr="008960E4">
        <w:rPr>
          <w:rFonts w:ascii="Arial" w:eastAsia="宋体" w:hAnsi="Arial" w:cs="Arial"/>
          <w:lang w:val="en-US"/>
        </w:rPr>
        <w:t>和</w:t>
      </w:r>
      <w:r w:rsidRPr="008960E4">
        <w:rPr>
          <w:rFonts w:ascii="Arial" w:eastAsia="宋体" w:hAnsi="Arial" w:cs="Arial"/>
          <w:lang w:val="en-US"/>
        </w:rPr>
        <w:t>PF75H/S</w:t>
      </w:r>
      <w:r w:rsidRPr="008960E4">
        <w:rPr>
          <w:rFonts w:ascii="Arial" w:eastAsia="宋体" w:hAnsi="Arial" w:cs="Arial"/>
          <w:lang w:val="en-US"/>
        </w:rPr>
        <w:t>系列电磁流量计。其中</w:t>
      </w:r>
      <w:r w:rsidRPr="008960E4">
        <w:rPr>
          <w:rFonts w:ascii="Arial" w:eastAsia="宋体" w:hAnsi="Arial" w:cs="Arial"/>
          <w:lang w:val="en-US"/>
        </w:rPr>
        <w:t>PF75H/S</w:t>
      </w:r>
      <w:r w:rsidRPr="008960E4">
        <w:rPr>
          <w:rFonts w:ascii="Arial" w:eastAsia="宋体" w:hAnsi="Arial" w:cs="Arial"/>
          <w:lang w:val="en-US"/>
        </w:rPr>
        <w:t>系列采用卫生而坚固的工业设计，可以测量电导率大于等于</w:t>
      </w:r>
      <w:r w:rsidRPr="008960E4">
        <w:rPr>
          <w:rFonts w:ascii="Arial" w:eastAsia="宋体" w:hAnsi="Arial" w:cs="Arial"/>
          <w:lang w:val="en-US"/>
        </w:rPr>
        <w:t>5µS/cm</w:t>
      </w:r>
      <w:r w:rsidRPr="008960E4">
        <w:rPr>
          <w:rFonts w:ascii="Arial" w:eastAsia="宋体" w:hAnsi="Arial" w:cs="Arial"/>
          <w:lang w:val="en-US"/>
        </w:rPr>
        <w:t>的介质。这两款流量计均适合测量流速高达</w:t>
      </w:r>
      <w:r w:rsidRPr="008960E4">
        <w:rPr>
          <w:rFonts w:ascii="Arial" w:eastAsia="宋体" w:hAnsi="Arial" w:cs="Arial"/>
          <w:lang w:val="en-US"/>
        </w:rPr>
        <w:t>10m/s</w:t>
      </w:r>
      <w:r w:rsidRPr="008960E4">
        <w:rPr>
          <w:rFonts w:ascii="Arial" w:eastAsia="宋体" w:hAnsi="Arial" w:cs="Arial"/>
          <w:lang w:val="en-US"/>
        </w:rPr>
        <w:t>的流体。</w:t>
      </w:r>
    </w:p>
    <w:p w:rsidR="00227C10" w:rsidRPr="008960E4" w:rsidRDefault="00227C10" w:rsidP="00227C10">
      <w:pPr>
        <w:pStyle w:val="BaumerFliesstext"/>
        <w:spacing w:before="240" w:line="360" w:lineRule="auto"/>
        <w:rPr>
          <w:rFonts w:ascii="Arial" w:eastAsia="宋体" w:hAnsi="Arial" w:cs="Arial"/>
          <w:szCs w:val="20"/>
          <w:lang w:val="en-US"/>
        </w:rPr>
      </w:pPr>
    </w:p>
    <w:p w:rsidR="00227C10" w:rsidRPr="008960E4" w:rsidRDefault="00227C10" w:rsidP="00227C10">
      <w:pPr>
        <w:pStyle w:val="BaumerFliesstext"/>
        <w:spacing w:line="360" w:lineRule="auto"/>
        <w:rPr>
          <w:rFonts w:ascii="Arial" w:eastAsia="宋体" w:hAnsi="Arial" w:cs="Arial"/>
          <w:b/>
          <w:szCs w:val="20"/>
          <w:lang w:val="en-US"/>
        </w:rPr>
      </w:pPr>
      <w:r w:rsidRPr="008960E4">
        <w:rPr>
          <w:rFonts w:ascii="Arial" w:eastAsia="宋体" w:hAnsi="Arial" w:cs="Arial"/>
          <w:b/>
          <w:lang w:val="en-US"/>
        </w:rPr>
        <w:t>生产过程中的优势：准确控制介质用量、没有能量损失、节约成本！</w:t>
      </w:r>
    </w:p>
    <w:p w:rsidR="00227C10" w:rsidRPr="008960E4" w:rsidRDefault="00227C10" w:rsidP="00227C10">
      <w:pPr>
        <w:pStyle w:val="BaumerFliesstext"/>
        <w:spacing w:before="240" w:line="360" w:lineRule="auto"/>
        <w:jc w:val="both"/>
        <w:rPr>
          <w:rFonts w:ascii="Arial" w:eastAsia="宋体" w:hAnsi="Arial" w:cs="Arial"/>
          <w:szCs w:val="20"/>
          <w:lang w:val="en-US"/>
        </w:rPr>
      </w:pPr>
      <w:proofErr w:type="gramStart"/>
      <w:r w:rsidRPr="008960E4">
        <w:rPr>
          <w:rFonts w:ascii="Arial" w:eastAsia="宋体" w:hAnsi="Arial" w:cs="Arial"/>
          <w:lang w:val="en-US"/>
        </w:rPr>
        <w:t>堡盟电磁流量计</w:t>
      </w:r>
      <w:proofErr w:type="gramEnd"/>
      <w:r w:rsidRPr="008960E4">
        <w:rPr>
          <w:rFonts w:ascii="Arial" w:eastAsia="宋体" w:hAnsi="Arial" w:cs="Arial"/>
          <w:lang w:val="en-US"/>
        </w:rPr>
        <w:t>配备了设计精密的感应元件，能够提供精确可靠、长期稳定的测量结果，测量精度高达</w:t>
      </w:r>
      <w:r w:rsidRPr="008960E4">
        <w:rPr>
          <w:rFonts w:ascii="Arial" w:eastAsia="宋体" w:hAnsi="Arial" w:cs="Arial"/>
          <w:lang w:val="en-US"/>
        </w:rPr>
        <w:t>0.2%</w:t>
      </w:r>
      <w:r w:rsidRPr="008960E4">
        <w:rPr>
          <w:rFonts w:ascii="Arial" w:eastAsia="宋体" w:hAnsi="Arial" w:cs="Arial"/>
          <w:lang w:val="en-US"/>
        </w:rPr>
        <w:t>。基于精确的容积流量和流速测量，就可以准确地优化和控制诸如流量平衡、混合和配料等过程，这有利于资源的高效利用，例如液体食品、液体化学品、淡水和污水，进而大幅减少资源的浪费。</w:t>
      </w:r>
      <w:proofErr w:type="gramStart"/>
      <w:r w:rsidRPr="008960E4">
        <w:rPr>
          <w:rFonts w:ascii="Arial" w:eastAsia="宋体" w:hAnsi="Arial" w:cs="Arial"/>
          <w:lang w:val="en-US"/>
        </w:rPr>
        <w:t>堡盟电磁流量计</w:t>
      </w:r>
      <w:proofErr w:type="gramEnd"/>
      <w:r w:rsidRPr="008960E4">
        <w:rPr>
          <w:rFonts w:ascii="Arial" w:eastAsia="宋体" w:hAnsi="Arial" w:cs="Arial"/>
          <w:lang w:val="en-US"/>
        </w:rPr>
        <w:t>配有无芯空气感应线圈，可以产生稳定的磁场，而且不受温度影响。此外，</w:t>
      </w:r>
      <w:r w:rsidRPr="008960E4">
        <w:rPr>
          <w:rFonts w:ascii="Arial" w:eastAsia="宋体" w:hAnsi="Arial" w:cs="Arial"/>
          <w:lang w:val="en-US"/>
        </w:rPr>
        <w:t>PF75</w:t>
      </w:r>
      <w:r w:rsidRPr="008960E4">
        <w:rPr>
          <w:rFonts w:ascii="Arial" w:eastAsia="宋体" w:hAnsi="Arial" w:cs="Arial"/>
          <w:lang w:val="en-US"/>
        </w:rPr>
        <w:t>系列电磁流量计采用连续无</w:t>
      </w:r>
      <w:proofErr w:type="gramStart"/>
      <w:r w:rsidRPr="008960E4">
        <w:rPr>
          <w:rFonts w:ascii="Arial" w:eastAsia="宋体" w:hAnsi="Arial" w:cs="Arial"/>
          <w:lang w:val="en-US"/>
        </w:rPr>
        <w:t>变径或</w:t>
      </w:r>
      <w:proofErr w:type="gramEnd"/>
      <w:r w:rsidRPr="008960E4">
        <w:rPr>
          <w:rFonts w:ascii="Arial" w:eastAsia="宋体" w:hAnsi="Arial" w:cs="Arial"/>
          <w:lang w:val="en-US"/>
        </w:rPr>
        <w:t>无接头的测量管，确保稳定的测量性能，有助于实现高效的过程控制。这样不仅可以防止系统中的压力损失，还可以有效控制泵的性能，进而降低能耗。</w:t>
      </w:r>
    </w:p>
    <w:p w:rsidR="00227C10" w:rsidRPr="008960E4" w:rsidRDefault="00227C10" w:rsidP="00227C10">
      <w:pPr>
        <w:pStyle w:val="BaumerFliesstext"/>
        <w:spacing w:line="360" w:lineRule="auto"/>
        <w:rPr>
          <w:rFonts w:ascii="Arial" w:eastAsia="宋体" w:hAnsi="Arial" w:cs="Arial"/>
          <w:szCs w:val="20"/>
          <w:lang w:val="en-US"/>
        </w:rPr>
      </w:pPr>
    </w:p>
    <w:p w:rsidR="00227C10" w:rsidRPr="008960E4" w:rsidRDefault="00227C10" w:rsidP="00227C10">
      <w:pPr>
        <w:pStyle w:val="BaumerFliesstext"/>
        <w:spacing w:line="360" w:lineRule="auto"/>
        <w:rPr>
          <w:rFonts w:ascii="Arial" w:eastAsia="宋体" w:hAnsi="Arial" w:cs="Arial"/>
          <w:b/>
          <w:szCs w:val="20"/>
          <w:lang w:val="en-US"/>
        </w:rPr>
      </w:pPr>
      <w:r w:rsidRPr="008960E4">
        <w:rPr>
          <w:rFonts w:ascii="Arial" w:eastAsia="宋体" w:hAnsi="Arial" w:cs="Arial"/>
          <w:b/>
          <w:lang w:val="en-US"/>
        </w:rPr>
        <w:t>所有信息一目了然</w:t>
      </w:r>
      <w:r w:rsidRPr="008960E4">
        <w:rPr>
          <w:rFonts w:ascii="Arial" w:eastAsia="宋体" w:hAnsi="Arial" w:cs="Arial"/>
          <w:b/>
          <w:lang w:val="en-US"/>
        </w:rPr>
        <w:t xml:space="preserve"> </w:t>
      </w:r>
    </w:p>
    <w:p w:rsidR="00227C10" w:rsidRPr="008960E4" w:rsidRDefault="00227C10" w:rsidP="00227C10">
      <w:pPr>
        <w:pStyle w:val="BaumerFliesstext"/>
        <w:spacing w:before="240" w:line="360" w:lineRule="auto"/>
        <w:jc w:val="both"/>
        <w:rPr>
          <w:rFonts w:ascii="Arial" w:eastAsia="宋体" w:hAnsi="Arial" w:cs="Arial"/>
          <w:szCs w:val="20"/>
          <w:lang w:val="en-US"/>
        </w:rPr>
      </w:pPr>
      <w:r w:rsidRPr="008960E4">
        <w:rPr>
          <w:rFonts w:ascii="Arial" w:eastAsia="宋体" w:hAnsi="Arial" w:cs="Arial"/>
          <w:lang w:val="en-US"/>
        </w:rPr>
        <w:t>PF75H/S</w:t>
      </w:r>
      <w:r w:rsidRPr="008960E4">
        <w:rPr>
          <w:rFonts w:ascii="Arial" w:eastAsia="宋体" w:hAnsi="Arial" w:cs="Arial"/>
          <w:lang w:val="en-US"/>
        </w:rPr>
        <w:t>系列电磁流量计可选配为人熟知</w:t>
      </w:r>
      <w:proofErr w:type="gramStart"/>
      <w:r w:rsidRPr="008960E4">
        <w:rPr>
          <w:rFonts w:ascii="Arial" w:eastAsia="宋体" w:hAnsi="Arial" w:cs="Arial"/>
          <w:lang w:val="en-US"/>
        </w:rPr>
        <w:t>的堡盟</w:t>
      </w:r>
      <w:proofErr w:type="spellStart"/>
      <w:proofErr w:type="gramEnd"/>
      <w:r w:rsidRPr="008960E4">
        <w:rPr>
          <w:rFonts w:ascii="Arial" w:eastAsia="宋体" w:hAnsi="Arial" w:cs="Arial"/>
          <w:lang w:val="en-US"/>
        </w:rPr>
        <w:t>CombiSeries</w:t>
      </w:r>
      <w:proofErr w:type="spellEnd"/>
      <w:r w:rsidRPr="008960E4">
        <w:rPr>
          <w:rFonts w:ascii="Arial" w:eastAsia="宋体" w:hAnsi="Arial" w:cs="Arial"/>
          <w:lang w:val="en-US"/>
        </w:rPr>
        <w:t>显示模块。</w:t>
      </w:r>
      <w:proofErr w:type="spellStart"/>
      <w:r w:rsidRPr="008960E4">
        <w:rPr>
          <w:rFonts w:ascii="Arial" w:eastAsia="宋体" w:hAnsi="Arial" w:cs="Arial"/>
          <w:lang w:val="en-US"/>
        </w:rPr>
        <w:t>CombiSeries</w:t>
      </w:r>
      <w:proofErr w:type="spellEnd"/>
      <w:r w:rsidRPr="008960E4">
        <w:rPr>
          <w:rFonts w:ascii="Arial" w:eastAsia="宋体" w:hAnsi="Arial" w:cs="Arial"/>
          <w:lang w:val="en-US"/>
        </w:rPr>
        <w:t>显示模块可以方便、高效地监控测量值，包括报警限值提示，因此能够满足日益复杂且苛刻的过程监测和控制要求。电磁流量计可通过触摸</w:t>
      </w:r>
      <w:proofErr w:type="gramStart"/>
      <w:r w:rsidRPr="008960E4">
        <w:rPr>
          <w:rFonts w:ascii="Arial" w:eastAsia="宋体" w:hAnsi="Arial" w:cs="Arial"/>
          <w:lang w:val="en-US"/>
        </w:rPr>
        <w:t>屏直接</w:t>
      </w:r>
      <w:proofErr w:type="gramEnd"/>
      <w:r w:rsidRPr="008960E4">
        <w:rPr>
          <w:rFonts w:ascii="Arial" w:eastAsia="宋体" w:hAnsi="Arial" w:cs="Arial"/>
          <w:lang w:val="en-US"/>
        </w:rPr>
        <w:t>进行参数调节。所需要的全部信息都在显示模块上清晰显示，即使站在远处查看也一目了然。优势显而易见：整个</w:t>
      </w:r>
      <w:proofErr w:type="spellStart"/>
      <w:r w:rsidRPr="008960E4">
        <w:rPr>
          <w:rFonts w:ascii="Arial" w:eastAsia="宋体" w:hAnsi="Arial" w:cs="Arial"/>
          <w:lang w:val="en-US"/>
        </w:rPr>
        <w:t>CombiSeries</w:t>
      </w:r>
      <w:proofErr w:type="spellEnd"/>
      <w:r w:rsidRPr="008960E4">
        <w:rPr>
          <w:rFonts w:ascii="Arial" w:eastAsia="宋体" w:hAnsi="Arial" w:cs="Arial"/>
          <w:lang w:val="en-US"/>
        </w:rPr>
        <w:t>系列的温度、压力、电导率和流量测量产品均采用相同的显示模块，可以进行统一的操作和过程监控。</w:t>
      </w:r>
    </w:p>
    <w:p w:rsidR="00227C10" w:rsidRPr="008960E4" w:rsidRDefault="00227C10" w:rsidP="00227C10">
      <w:pPr>
        <w:pStyle w:val="BaumerFliesstext"/>
        <w:spacing w:before="240" w:line="360" w:lineRule="auto"/>
        <w:jc w:val="both"/>
        <w:rPr>
          <w:rFonts w:ascii="Arial" w:eastAsia="宋体" w:hAnsi="Arial" w:cs="Arial"/>
          <w:szCs w:val="20"/>
          <w:lang w:val="en-US"/>
        </w:rPr>
      </w:pPr>
      <w:proofErr w:type="gramStart"/>
      <w:r w:rsidRPr="008960E4">
        <w:rPr>
          <w:rFonts w:ascii="Arial" w:eastAsia="宋体" w:hAnsi="Arial" w:cs="Arial"/>
          <w:lang w:val="en-US"/>
        </w:rPr>
        <w:t>堡盟电磁流量计</w:t>
      </w:r>
      <w:proofErr w:type="gramEnd"/>
      <w:r w:rsidRPr="008960E4">
        <w:rPr>
          <w:rFonts w:ascii="Arial" w:eastAsia="宋体" w:hAnsi="Arial" w:cs="Arial"/>
          <w:lang w:val="en-US"/>
        </w:rPr>
        <w:t>采用定制的适合所有介质的耐高温耐真空衬里，且测量管管</w:t>
      </w:r>
      <w:proofErr w:type="gramStart"/>
      <w:r w:rsidRPr="008960E4">
        <w:rPr>
          <w:rFonts w:ascii="Arial" w:eastAsia="宋体" w:hAnsi="Arial" w:cs="Arial"/>
          <w:lang w:val="en-US"/>
        </w:rPr>
        <w:t>径</w:t>
      </w:r>
      <w:proofErr w:type="gramEnd"/>
      <w:r w:rsidRPr="008960E4">
        <w:rPr>
          <w:rFonts w:ascii="Arial" w:eastAsia="宋体" w:hAnsi="Arial" w:cs="Arial"/>
          <w:lang w:val="en-US"/>
        </w:rPr>
        <w:t>范围大（</w:t>
      </w:r>
      <w:r w:rsidRPr="008960E4">
        <w:rPr>
          <w:rFonts w:ascii="Arial" w:eastAsia="宋体" w:hAnsi="Arial" w:cs="Arial"/>
          <w:lang w:val="en-US"/>
        </w:rPr>
        <w:t>DN3-DN250</w:t>
      </w:r>
      <w:r w:rsidRPr="008960E4">
        <w:rPr>
          <w:rFonts w:ascii="Arial" w:eastAsia="宋体" w:hAnsi="Arial" w:cs="Arial"/>
          <w:lang w:val="en-US"/>
        </w:rPr>
        <w:t>），可支持各种标准</w:t>
      </w:r>
      <w:proofErr w:type="gramStart"/>
      <w:r w:rsidRPr="008960E4">
        <w:rPr>
          <w:rFonts w:ascii="Arial" w:eastAsia="宋体" w:hAnsi="Arial" w:cs="Arial"/>
          <w:lang w:val="en-US"/>
        </w:rPr>
        <w:t>型过程</w:t>
      </w:r>
      <w:proofErr w:type="gramEnd"/>
      <w:r w:rsidRPr="008960E4">
        <w:rPr>
          <w:rFonts w:ascii="Arial" w:eastAsia="宋体" w:hAnsi="Arial" w:cs="Arial"/>
          <w:lang w:val="en-US"/>
        </w:rPr>
        <w:t>连接，适用于卫生行业和工业应用。</w:t>
      </w:r>
      <w:proofErr w:type="gramStart"/>
      <w:r w:rsidRPr="008960E4">
        <w:rPr>
          <w:rFonts w:ascii="Arial" w:eastAsia="宋体" w:hAnsi="Arial" w:cs="Arial"/>
          <w:lang w:val="en-US"/>
        </w:rPr>
        <w:t>堡盟电磁流量计</w:t>
      </w:r>
      <w:proofErr w:type="gramEnd"/>
      <w:r w:rsidRPr="008960E4">
        <w:rPr>
          <w:rFonts w:ascii="Arial" w:eastAsia="宋体" w:hAnsi="Arial" w:cs="Arial"/>
          <w:lang w:val="en-US"/>
        </w:rPr>
        <w:t>还可以通过</w:t>
      </w:r>
      <w:r w:rsidRPr="008960E4">
        <w:rPr>
          <w:rFonts w:ascii="Arial" w:eastAsia="宋体" w:hAnsi="Arial" w:cs="Arial"/>
          <w:lang w:val="en-US"/>
        </w:rPr>
        <w:t>BCP</w:t>
      </w:r>
      <w:r w:rsidRPr="008960E4">
        <w:rPr>
          <w:rFonts w:ascii="Arial" w:eastAsia="宋体" w:hAnsi="Arial" w:cs="Arial"/>
          <w:lang w:val="en-US"/>
        </w:rPr>
        <w:t>操作和控制软件进行设置。</w:t>
      </w:r>
      <w:r w:rsidRPr="008960E4">
        <w:rPr>
          <w:rFonts w:ascii="Arial" w:eastAsia="宋体" w:hAnsi="Arial" w:cs="Arial"/>
          <w:lang w:val="en-US"/>
        </w:rPr>
        <w:t xml:space="preserve"> </w:t>
      </w:r>
    </w:p>
    <w:p w:rsidR="00227C10" w:rsidRPr="008960E4" w:rsidRDefault="00227C10" w:rsidP="00227C10">
      <w:pPr>
        <w:pStyle w:val="BaumerFliesstext"/>
        <w:spacing w:before="240" w:line="360" w:lineRule="auto"/>
        <w:jc w:val="both"/>
        <w:rPr>
          <w:rFonts w:ascii="Arial" w:eastAsia="宋体" w:hAnsi="Arial" w:cs="Arial"/>
          <w:szCs w:val="20"/>
          <w:lang w:val="en-US"/>
        </w:rPr>
      </w:pPr>
      <w:r w:rsidRPr="008960E4">
        <w:rPr>
          <w:rFonts w:ascii="Arial" w:eastAsia="宋体" w:hAnsi="Arial" w:cs="Arial"/>
          <w:lang w:val="en-US"/>
        </w:rPr>
        <w:t>更多信息，请访问：</w:t>
      </w:r>
      <w:r w:rsidRPr="008960E4">
        <w:rPr>
          <w:rFonts w:ascii="Arial" w:eastAsia="宋体" w:hAnsi="Arial" w:cs="Arial"/>
          <w:lang w:val="en-US"/>
        </w:rPr>
        <w:t>www.baumer.com/magmeter</w:t>
      </w:r>
    </w:p>
    <w:p w:rsidR="00227C10" w:rsidRPr="008960E4" w:rsidRDefault="00227C10" w:rsidP="00227C10">
      <w:pPr>
        <w:pBdr>
          <w:bottom w:val="single" w:sz="4" w:space="1" w:color="auto"/>
        </w:pBdr>
        <w:rPr>
          <w:rFonts w:ascii="Arial" w:eastAsia="宋体" w:hAnsi="Arial" w:cs="Arial"/>
          <w:szCs w:val="20"/>
          <w:lang w:val="en-US"/>
        </w:rPr>
      </w:pPr>
    </w:p>
    <w:p w:rsidR="00227C10" w:rsidRPr="008960E4" w:rsidRDefault="00227C10" w:rsidP="00227C10">
      <w:pPr>
        <w:pStyle w:val="BaumerFliesstext"/>
        <w:spacing w:before="240" w:line="360" w:lineRule="auto"/>
        <w:jc w:val="both"/>
        <w:rPr>
          <w:rFonts w:ascii="Arial" w:eastAsia="宋体" w:hAnsi="Arial" w:cs="Arial"/>
          <w:szCs w:val="20"/>
          <w:lang w:val="en-US"/>
        </w:rPr>
      </w:pPr>
      <w:r w:rsidRPr="008960E4">
        <w:rPr>
          <w:rFonts w:ascii="Arial" w:eastAsia="宋体" w:hAnsi="Arial" w:cs="Arial"/>
          <w:lang w:val="en-US"/>
        </w:rPr>
        <w:lastRenderedPageBreak/>
        <w:t>图片：</w:t>
      </w:r>
      <w:proofErr w:type="gramStart"/>
      <w:r w:rsidRPr="008960E4">
        <w:rPr>
          <w:rFonts w:ascii="Arial" w:eastAsia="宋体" w:hAnsi="Arial" w:cs="Arial"/>
          <w:lang w:val="en-US"/>
        </w:rPr>
        <w:t>堡盟电磁流量计</w:t>
      </w:r>
      <w:proofErr w:type="gramEnd"/>
      <w:r w:rsidRPr="008960E4">
        <w:rPr>
          <w:rFonts w:ascii="Arial" w:eastAsia="宋体" w:hAnsi="Arial" w:cs="Arial"/>
          <w:lang w:val="en-US"/>
        </w:rPr>
        <w:t>凭借精确、可靠、可重复的测量结果确保高效的过程监控。</w:t>
      </w:r>
    </w:p>
    <w:p w:rsidR="00227C10" w:rsidRDefault="00227C10" w:rsidP="00227C10">
      <w:pPr>
        <w:pStyle w:val="BaumerFliesstext"/>
        <w:tabs>
          <w:tab w:val="left" w:pos="3408"/>
        </w:tabs>
        <w:spacing w:before="120" w:line="360" w:lineRule="auto"/>
        <w:rPr>
          <w:rFonts w:ascii="Arial" w:eastAsia="宋体" w:hAnsi="Arial" w:cs="Arial"/>
          <w:iCs/>
          <w:noProof/>
          <w:szCs w:val="20"/>
          <w:lang w:val="en-US"/>
        </w:rPr>
      </w:pPr>
    </w:p>
    <w:p w:rsidR="00227C10" w:rsidRPr="004E7671" w:rsidRDefault="00227C10" w:rsidP="00227C10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ascii="Arial" w:hAnsi="Arial" w:cs="Arial"/>
          <w:lang w:val="en-US"/>
        </w:rPr>
      </w:pPr>
    </w:p>
    <w:p w:rsidR="00227C10" w:rsidRPr="004E7671" w:rsidRDefault="00227C10" w:rsidP="00227C10">
      <w:pPr>
        <w:pStyle w:val="BaumerFliesstext"/>
        <w:tabs>
          <w:tab w:val="left" w:pos="3408"/>
        </w:tabs>
        <w:spacing w:line="360" w:lineRule="auto"/>
        <w:rPr>
          <w:rFonts w:ascii="Arial" w:eastAsia="宋体" w:hAnsi="Arial" w:cs="Arial"/>
          <w:sz w:val="16"/>
          <w:szCs w:val="16"/>
          <w:lang w:val="en-US"/>
        </w:rPr>
      </w:pPr>
      <w:r w:rsidRPr="004E7671">
        <w:rPr>
          <w:rFonts w:ascii="Arial" w:eastAsia="宋体" w:hAnsi="Arial" w:cs="Arial"/>
          <w:sz w:val="16"/>
          <w:szCs w:val="16"/>
          <w:lang w:val="en-US"/>
        </w:rPr>
        <w:t>字符数（带空格）：约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900</w:t>
      </w:r>
    </w:p>
    <w:p w:rsidR="00227C10" w:rsidRPr="004E7671" w:rsidRDefault="00227C10" w:rsidP="00227C10">
      <w:pPr>
        <w:pStyle w:val="BaumerFliesstext"/>
        <w:tabs>
          <w:tab w:val="left" w:pos="3408"/>
        </w:tabs>
        <w:spacing w:line="360" w:lineRule="auto"/>
        <w:rPr>
          <w:rFonts w:ascii="Arial" w:eastAsia="宋体" w:hAnsi="Arial" w:cs="Arial"/>
          <w:sz w:val="16"/>
          <w:szCs w:val="16"/>
          <w:lang w:val="en-US"/>
        </w:rPr>
      </w:pPr>
      <w:r w:rsidRPr="004E7671">
        <w:rPr>
          <w:rFonts w:ascii="Arial" w:eastAsia="宋体" w:hAnsi="Arial" w:cs="Arial"/>
          <w:sz w:val="16"/>
          <w:szCs w:val="16"/>
          <w:lang w:val="en-US"/>
        </w:rPr>
        <w:t>文本和图片下载位置：</w:t>
      </w:r>
      <w:r w:rsidRPr="004E7671">
        <w:rPr>
          <w:rFonts w:ascii="Arial" w:eastAsia="宋体" w:hAnsi="Arial" w:cs="Arial"/>
          <w:sz w:val="16"/>
          <w:szCs w:val="16"/>
          <w:lang w:val="en-US"/>
        </w:rPr>
        <w:t xml:space="preserve"> </w:t>
      </w:r>
      <w:hyperlink r:id="rId8" w:history="1">
        <w:r w:rsidRPr="004E7671">
          <w:rPr>
            <w:rStyle w:val="a5"/>
            <w:rFonts w:ascii="Arial" w:eastAsia="宋体" w:hAnsi="Arial" w:cs="Arial"/>
            <w:b/>
            <w:sz w:val="16"/>
            <w:szCs w:val="16"/>
            <w:lang w:val="en-US"/>
          </w:rPr>
          <w:t>www.baumer.com/press</w:t>
        </w:r>
      </w:hyperlink>
    </w:p>
    <w:p w:rsidR="00227C10" w:rsidRPr="004E7671" w:rsidRDefault="00227C10" w:rsidP="00227C10">
      <w:pPr>
        <w:spacing w:line="360" w:lineRule="auto"/>
        <w:ind w:right="-2378"/>
        <w:rPr>
          <w:rFonts w:ascii="Arial" w:eastAsia="宋体" w:hAnsi="Arial" w:cs="Arial"/>
          <w:szCs w:val="20"/>
          <w:lang w:val="en-US"/>
        </w:rPr>
      </w:pPr>
    </w:p>
    <w:p w:rsidR="00227C10" w:rsidRPr="004E7671" w:rsidRDefault="00227C10" w:rsidP="00227C10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eastAsia="宋体" w:hAnsi="Arial" w:cs="Arial"/>
          <w:b/>
          <w:kern w:val="20"/>
          <w:sz w:val="16"/>
          <w:szCs w:val="16"/>
          <w:lang w:val="en-US"/>
        </w:rPr>
      </w:pPr>
      <w:proofErr w:type="gramStart"/>
      <w:r w:rsidRPr="004E7671">
        <w:rPr>
          <w:rFonts w:ascii="Arial" w:eastAsia="宋体" w:hAnsi="Arial" w:cs="Arial"/>
          <w:b/>
          <w:kern w:val="20"/>
          <w:sz w:val="16"/>
          <w:szCs w:val="16"/>
          <w:lang w:val="en-US"/>
        </w:rPr>
        <w:t>堡盟集团</w:t>
      </w:r>
      <w:proofErr w:type="gramEnd"/>
    </w:p>
    <w:p w:rsidR="00227C10" w:rsidRPr="004E7671" w:rsidRDefault="00227C10" w:rsidP="00227C10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eastAsia="宋体" w:hAnsi="Arial" w:cs="Arial"/>
          <w:b/>
          <w:kern w:val="20"/>
          <w:sz w:val="16"/>
          <w:szCs w:val="16"/>
          <w:lang w:val="en-US"/>
        </w:rPr>
      </w:pPr>
      <w:proofErr w:type="gramStart"/>
      <w:r w:rsidRPr="004E7671">
        <w:rPr>
          <w:rFonts w:ascii="Arial" w:eastAsia="宋体" w:hAnsi="Arial" w:cs="Arial"/>
          <w:sz w:val="16"/>
          <w:szCs w:val="16"/>
          <w:lang w:val="en-US"/>
        </w:rPr>
        <w:t>堡盟集团</w:t>
      </w:r>
      <w:proofErr w:type="gramEnd"/>
      <w:r w:rsidRPr="004E7671">
        <w:rPr>
          <w:rFonts w:ascii="Arial" w:eastAsia="宋体" w:hAnsi="Arial"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4E7671">
        <w:rPr>
          <w:rFonts w:ascii="Arial" w:eastAsia="宋体" w:hAnsi="Arial" w:cs="Arial"/>
          <w:sz w:val="16"/>
          <w:szCs w:val="16"/>
          <w:lang w:val="en-US"/>
        </w:rPr>
        <w:t>堡盟集团</w:t>
      </w:r>
      <w:proofErr w:type="gramEnd"/>
      <w:r w:rsidRPr="004E7671">
        <w:rPr>
          <w:rFonts w:ascii="Arial" w:eastAsia="宋体" w:hAnsi="Arial" w:cs="Arial"/>
          <w:sz w:val="16"/>
          <w:szCs w:val="16"/>
          <w:lang w:val="en-US"/>
        </w:rPr>
        <w:t>的足迹已遍布全球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20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个国家并拥有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39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家分公司。</w:t>
      </w:r>
      <w:proofErr w:type="gramStart"/>
      <w:r w:rsidRPr="004E7671">
        <w:rPr>
          <w:rFonts w:ascii="Arial" w:eastAsia="宋体" w:hAnsi="Arial" w:cs="Arial"/>
          <w:sz w:val="16"/>
          <w:szCs w:val="16"/>
          <w:lang w:val="en-US"/>
        </w:rPr>
        <w:t>堡盟集团</w:t>
      </w:r>
      <w:proofErr w:type="gramEnd"/>
      <w:r w:rsidRPr="004E7671">
        <w:rPr>
          <w:rFonts w:ascii="Arial" w:eastAsia="宋体" w:hAnsi="Arial"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4E7671">
        <w:rPr>
          <w:rFonts w:ascii="Arial" w:eastAsia="宋体" w:hAnsi="Arial" w:cs="Arial"/>
          <w:color w:val="211E1E"/>
          <w:sz w:val="16"/>
          <w:szCs w:val="16"/>
          <w:lang w:val="en-US"/>
        </w:rPr>
        <w:t>客户受益</w:t>
      </w:r>
      <w:proofErr w:type="gramStart"/>
      <w:r w:rsidRPr="004E7671">
        <w:rPr>
          <w:rFonts w:ascii="Arial" w:eastAsia="宋体" w:hAnsi="Arial" w:cs="Arial"/>
          <w:color w:val="211E1E"/>
          <w:sz w:val="16"/>
          <w:szCs w:val="16"/>
          <w:lang w:val="en-US"/>
        </w:rPr>
        <w:t>于堡盟</w:t>
      </w:r>
      <w:proofErr w:type="gramEnd"/>
      <w:r w:rsidRPr="004E7671">
        <w:rPr>
          <w:rFonts w:ascii="Arial" w:eastAsia="宋体" w:hAnsi="Arial" w:cs="Arial"/>
          <w:color w:val="211E1E"/>
          <w:sz w:val="16"/>
          <w:szCs w:val="16"/>
          <w:lang w:val="en-US"/>
        </w:rPr>
        <w:t>所提供的完整咨询和可靠服务的国际平台。</w:t>
      </w:r>
      <w:r w:rsidRPr="004E7671">
        <w:rPr>
          <w:rFonts w:ascii="Arial" w:eastAsia="宋体" w:hAnsi="Arial" w:cs="Arial"/>
          <w:sz w:val="16"/>
          <w:szCs w:val="16"/>
          <w:lang w:val="en-US"/>
        </w:rPr>
        <w:t>更多信息，请登陆</w:t>
      </w:r>
      <w:r w:rsidRPr="004E7671">
        <w:rPr>
          <w:rFonts w:ascii="Arial" w:eastAsia="宋体" w:hAnsi="Arial" w:cs="Arial"/>
          <w:sz w:val="16"/>
          <w:szCs w:val="16"/>
          <w:lang w:val="en-US"/>
        </w:rPr>
        <w:t xml:space="preserve">  </w:t>
      </w:r>
      <w:hyperlink r:id="rId9" w:history="1">
        <w:r w:rsidRPr="004E7671">
          <w:rPr>
            <w:rStyle w:val="a5"/>
            <w:rFonts w:ascii="Arial" w:eastAsia="宋体" w:hAnsi="Arial" w:cs="Arial"/>
            <w:sz w:val="16"/>
            <w:szCs w:val="16"/>
            <w:lang w:val="en-US"/>
          </w:rPr>
          <w:t>www.baumer.com</w:t>
        </w:r>
      </w:hyperlink>
      <w:r w:rsidRPr="004E7671">
        <w:rPr>
          <w:rFonts w:ascii="Arial" w:eastAsia="宋体" w:hAnsi="Arial" w:cs="Arial"/>
          <w:sz w:val="16"/>
          <w:szCs w:val="16"/>
          <w:lang w:val="en-US"/>
        </w:rPr>
        <w:t>。</w:t>
      </w:r>
    </w:p>
    <w:p w:rsidR="00227C10" w:rsidRPr="004E7671" w:rsidRDefault="00227C10" w:rsidP="00227C10">
      <w:pPr>
        <w:spacing w:line="360" w:lineRule="auto"/>
        <w:rPr>
          <w:rFonts w:ascii="Arial" w:eastAsia="宋体" w:hAnsi="Arial" w:cs="Arial"/>
          <w:b/>
          <w:szCs w:val="20"/>
          <w:lang w:val="en-US"/>
        </w:rPr>
      </w:pPr>
    </w:p>
    <w:p w:rsidR="00227C10" w:rsidRPr="004E7671" w:rsidRDefault="00227C10" w:rsidP="00227C10">
      <w:pPr>
        <w:spacing w:line="360" w:lineRule="auto"/>
        <w:rPr>
          <w:rFonts w:ascii="Arial" w:eastAsia="宋体" w:hAnsi="Arial" w:cs="Arial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96"/>
        <w:gridCol w:w="222"/>
      </w:tblGrid>
      <w:tr w:rsidR="00227C10" w:rsidRPr="004E7671" w:rsidTr="00D9208C">
        <w:tc>
          <w:tcPr>
            <w:tcW w:w="0" w:type="auto"/>
            <w:shd w:val="clear" w:color="auto" w:fill="auto"/>
          </w:tcPr>
          <w:p w:rsidR="00227C10" w:rsidRPr="004E7671" w:rsidRDefault="00227C10" w:rsidP="00D9208C">
            <w:pPr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>读者咨询联络方式</w:t>
            </w: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>:</w:t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proofErr w:type="gramStart"/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（上海）有限公司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上海松江工业区民强路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1525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号（申田高科园）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11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幢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邮编：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 201612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电话：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 +86 21 6768 7095         </w:t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传真：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  +86 21 6768 7098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E-mail: sales.cn@baumer.com 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ab/>
            </w:r>
          </w:p>
          <w:p w:rsidR="00227C10" w:rsidRPr="004E7671" w:rsidRDefault="00227C10" w:rsidP="00D9208C">
            <w:pPr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</w:pP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>网站</w:t>
            </w:r>
            <w:r w:rsidRPr="004E7671">
              <w:rPr>
                <w:rFonts w:ascii="Arial" w:eastAsia="宋体" w:hAnsi="Arial" w:cs="Arial"/>
                <w:sz w:val="16"/>
                <w:szCs w:val="16"/>
                <w:lang w:val="en-US"/>
              </w:rPr>
              <w:t xml:space="preserve">:    www.baumer.com </w:t>
            </w: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4E7671"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227C10" w:rsidRPr="004E7671" w:rsidRDefault="00227C10" w:rsidP="00D9208C">
            <w:pPr>
              <w:spacing w:line="240" w:lineRule="exact"/>
              <w:rPr>
                <w:rFonts w:ascii="Arial" w:eastAsia="宋体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:rsidR="00227C10" w:rsidRPr="004E7671" w:rsidRDefault="00227C10" w:rsidP="00227C10">
      <w:pPr>
        <w:pStyle w:val="BaumerFliesstext"/>
        <w:tabs>
          <w:tab w:val="left" w:pos="3408"/>
        </w:tabs>
        <w:spacing w:before="120" w:line="360" w:lineRule="auto"/>
        <w:rPr>
          <w:rFonts w:ascii="Arial" w:eastAsia="宋体" w:hAnsi="Arial" w:cs="Arial"/>
          <w:iCs/>
          <w:szCs w:val="20"/>
          <w:lang w:val="en-US"/>
        </w:rPr>
      </w:pPr>
    </w:p>
    <w:p w:rsidR="00227C10" w:rsidRPr="008960E4" w:rsidRDefault="00227C10" w:rsidP="00227C10">
      <w:pPr>
        <w:pStyle w:val="BaumerFliesstext"/>
        <w:tabs>
          <w:tab w:val="left" w:pos="3408"/>
        </w:tabs>
        <w:spacing w:before="120" w:line="360" w:lineRule="auto"/>
        <w:rPr>
          <w:rFonts w:ascii="Arial" w:eastAsia="宋体" w:hAnsi="Arial" w:cs="Arial"/>
          <w:iCs/>
          <w:noProof/>
          <w:szCs w:val="20"/>
          <w:lang w:val="en-US"/>
        </w:rPr>
      </w:pPr>
    </w:p>
    <w:p w:rsidR="00D57EAA" w:rsidRDefault="00D57EAA"/>
    <w:sectPr w:rsidR="00D57EA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8D" w:rsidRDefault="00EF228D" w:rsidP="00227C10">
      <w:r>
        <w:separator/>
      </w:r>
    </w:p>
  </w:endnote>
  <w:endnote w:type="continuationSeparator" w:id="0">
    <w:p w:rsidR="00EF228D" w:rsidRDefault="00EF228D" w:rsidP="0022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8960E4" w:rsidRDefault="002D6A9B">
    <w:pPr>
      <w:pStyle w:val="a4"/>
      <w:tabs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 w:rsidRPr="008960E4"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 w:rsidRPr="008960E4">
      <w:rPr>
        <w:noProof/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 w:rsidRPr="008960E4">
      <w:rPr>
        <w:lang w:val="de-CH"/>
      </w:rPr>
      <w:tab/>
    </w:r>
    <w:r>
      <w:rPr>
        <w:sz w:val="20"/>
      </w:rPr>
      <w:fldChar w:fldCharType="begin"/>
    </w:r>
    <w:r w:rsidRPr="008960E4"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 w:rsidRPr="008960E4">
      <w:rPr>
        <w:noProof/>
        <w:sz w:val="20"/>
        <w:lang w:val="de-CH"/>
      </w:rPr>
      <w:t>1</w:t>
    </w:r>
    <w:r>
      <w:rPr>
        <w:sz w:val="20"/>
      </w:rPr>
      <w:fldChar w:fldCharType="end"/>
    </w:r>
    <w:r w:rsidRPr="008960E4">
      <w:rPr>
        <w:sz w:val="20"/>
        <w:lang w:val="de-CH"/>
      </w:rPr>
      <w:t>/</w:t>
    </w:r>
    <w:r>
      <w:rPr>
        <w:sz w:val="20"/>
      </w:rPr>
      <w:fldChar w:fldCharType="begin"/>
    </w:r>
    <w:r w:rsidRPr="008960E4"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 w:rsidRPr="008960E4">
      <w:rPr>
        <w:noProof/>
        <w:sz w:val="20"/>
        <w:lang w:val="de-CH"/>
      </w:rPr>
      <w:t>2</w:t>
    </w:r>
    <w:r>
      <w:rPr>
        <w:sz w:val="20"/>
      </w:rPr>
      <w:fldChar w:fldCharType="end"/>
    </w:r>
    <w:r w:rsidRPr="008960E4">
      <w:rPr>
        <w:lang w:val="de-CH"/>
      </w:rPr>
      <w:tab/>
    </w:r>
    <w:r w:rsidRPr="008960E4">
      <w:rPr>
        <w:sz w:val="20"/>
        <w:lang w:val="de-CH"/>
      </w:rPr>
      <w:t>Baumer Electric AG</w:t>
    </w:r>
  </w:p>
  <w:p w:rsidR="00B068AD" w:rsidRDefault="002D6A9B">
    <w:pPr>
      <w:pStyle w:val="a4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07351">
      <w:rPr>
        <w:noProof/>
      </w:rPr>
      <w:t>28.09.2020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845037" w:rsidRDefault="00EF22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2D6A9B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0735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07351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:rsidR="00B068AD" w:rsidRDefault="002D6A9B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845037" w:rsidRDefault="00EF228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8960E4" w:rsidRDefault="002D6A9B">
    <w:pPr>
      <w:pStyle w:val="a4"/>
      <w:tabs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 w:rsidRPr="008960E4"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 w:rsidRPr="008960E4">
      <w:rPr>
        <w:noProof/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 w:rsidRPr="008960E4">
      <w:rPr>
        <w:lang w:val="de-CH"/>
      </w:rPr>
      <w:tab/>
    </w:r>
    <w:r>
      <w:rPr>
        <w:sz w:val="20"/>
      </w:rPr>
      <w:fldChar w:fldCharType="begin"/>
    </w:r>
    <w:r w:rsidRPr="008960E4"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 w:rsidRPr="008960E4">
      <w:rPr>
        <w:noProof/>
        <w:sz w:val="20"/>
        <w:lang w:val="de-CH"/>
      </w:rPr>
      <w:t>1</w:t>
    </w:r>
    <w:r>
      <w:rPr>
        <w:sz w:val="20"/>
      </w:rPr>
      <w:fldChar w:fldCharType="end"/>
    </w:r>
    <w:r w:rsidRPr="008960E4">
      <w:rPr>
        <w:sz w:val="20"/>
        <w:lang w:val="de-CH"/>
      </w:rPr>
      <w:t>/</w:t>
    </w:r>
    <w:r>
      <w:rPr>
        <w:sz w:val="20"/>
      </w:rPr>
      <w:fldChar w:fldCharType="begin"/>
    </w:r>
    <w:r w:rsidRPr="008960E4"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 w:rsidRPr="008960E4">
      <w:rPr>
        <w:noProof/>
        <w:sz w:val="20"/>
        <w:lang w:val="de-CH"/>
      </w:rPr>
      <w:t>2</w:t>
    </w:r>
    <w:r>
      <w:rPr>
        <w:sz w:val="20"/>
      </w:rPr>
      <w:fldChar w:fldCharType="end"/>
    </w:r>
    <w:r w:rsidRPr="008960E4">
      <w:rPr>
        <w:lang w:val="de-CH"/>
      </w:rPr>
      <w:tab/>
    </w:r>
    <w:r w:rsidRPr="008960E4">
      <w:rPr>
        <w:sz w:val="20"/>
        <w:lang w:val="de-CH"/>
      </w:rPr>
      <w:t>Baumer Electric AG</w:t>
    </w:r>
  </w:p>
  <w:p w:rsidR="00B068AD" w:rsidRDefault="002D6A9B">
    <w:pPr>
      <w:pStyle w:val="a4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07351">
      <w:rPr>
        <w:noProof/>
      </w:rPr>
      <w:t>28.09.2020</w:t>
    </w:r>
    <w:r>
      <w:fldChar w:fldCharType="end"/>
    </w:r>
    <w:r>
      <w:t>/</w:t>
    </w:r>
    <w:r>
      <w:tab/>
    </w:r>
    <w:r>
      <w:tab/>
      <w:t>Frauenfeld, Switzerland</w:t>
    </w:r>
  </w:p>
  <w:p w:rsidR="00845037" w:rsidRDefault="00EF22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8D" w:rsidRDefault="00EF228D" w:rsidP="00227C10">
      <w:r>
        <w:separator/>
      </w:r>
    </w:p>
  </w:footnote>
  <w:footnote w:type="continuationSeparator" w:id="0">
    <w:p w:rsidR="00EF228D" w:rsidRDefault="00EF228D" w:rsidP="00227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2D6A9B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73D58B5F" wp14:editId="6250B04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4C866117" wp14:editId="5A47810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7C"/>
    <w:rsid w:val="00193A7C"/>
    <w:rsid w:val="00227C10"/>
    <w:rsid w:val="002D6A9B"/>
    <w:rsid w:val="00607351"/>
    <w:rsid w:val="00D57EAA"/>
    <w:rsid w:val="00EF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DD30D1-E301-44E3-996C-93C9466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C10"/>
    <w:rPr>
      <w:rFonts w:ascii="宋体" w:hAnsi="宋体" w:cs="宋体"/>
      <w:kern w:val="0"/>
      <w:sz w:val="20"/>
      <w:szCs w:val="24"/>
      <w:lang w:val="zh-CN" w:bidi="zh-CN"/>
    </w:rPr>
  </w:style>
  <w:style w:type="paragraph" w:styleId="1">
    <w:name w:val="heading 1"/>
    <w:basedOn w:val="a"/>
    <w:next w:val="BaumerFliesstext"/>
    <w:link w:val="1Char"/>
    <w:qFormat/>
    <w:rsid w:val="00227C10"/>
    <w:pPr>
      <w:keepNext/>
      <w:numPr>
        <w:numId w:val="1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BaumerFliesstext"/>
    <w:link w:val="2Char"/>
    <w:qFormat/>
    <w:rsid w:val="00227C10"/>
    <w:pPr>
      <w:keepNext/>
      <w:numPr>
        <w:ilvl w:val="1"/>
        <w:numId w:val="1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">
    <w:name w:val="heading 3"/>
    <w:basedOn w:val="2"/>
    <w:next w:val="BaumerFliesstext"/>
    <w:link w:val="3Char"/>
    <w:qFormat/>
    <w:rsid w:val="00227C10"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"/>
    <w:next w:val="BaumerFliesstext"/>
    <w:link w:val="4Char"/>
    <w:qFormat/>
    <w:rsid w:val="00227C10"/>
    <w:pPr>
      <w:numPr>
        <w:ilvl w:val="3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link w:val="5Char"/>
    <w:qFormat/>
    <w:rsid w:val="00227C10"/>
    <w:pPr>
      <w:numPr>
        <w:ilvl w:val="4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7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7C10"/>
    <w:rPr>
      <w:sz w:val="18"/>
      <w:szCs w:val="18"/>
    </w:rPr>
  </w:style>
  <w:style w:type="paragraph" w:styleId="a4">
    <w:name w:val="footer"/>
    <w:basedOn w:val="a"/>
    <w:link w:val="Char0"/>
    <w:unhideWhenUsed/>
    <w:rsid w:val="00227C1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7C10"/>
    <w:rPr>
      <w:sz w:val="18"/>
      <w:szCs w:val="18"/>
    </w:rPr>
  </w:style>
  <w:style w:type="character" w:customStyle="1" w:styleId="1Char">
    <w:name w:val="标题 1 Char"/>
    <w:basedOn w:val="a0"/>
    <w:link w:val="1"/>
    <w:rsid w:val="00227C10"/>
    <w:rPr>
      <w:rFonts w:ascii="宋体" w:hAnsi="宋体" w:cs="宋体"/>
      <w:b/>
      <w:bCs/>
      <w:kern w:val="32"/>
      <w:sz w:val="28"/>
      <w:szCs w:val="32"/>
      <w:lang w:val="zh-CN" w:bidi="zh-CN"/>
    </w:rPr>
  </w:style>
  <w:style w:type="character" w:customStyle="1" w:styleId="2Char">
    <w:name w:val="标题 2 Char"/>
    <w:basedOn w:val="a0"/>
    <w:link w:val="2"/>
    <w:rsid w:val="00227C10"/>
    <w:rPr>
      <w:rFonts w:ascii="宋体" w:hAnsi="宋体" w:cs="宋体"/>
      <w:b/>
      <w:bCs/>
      <w:kern w:val="24"/>
      <w:sz w:val="24"/>
      <w:szCs w:val="28"/>
      <w:lang w:val="zh-CN" w:bidi="zh-CN"/>
    </w:rPr>
  </w:style>
  <w:style w:type="character" w:customStyle="1" w:styleId="3Char">
    <w:name w:val="标题 3 Char"/>
    <w:basedOn w:val="a0"/>
    <w:link w:val="3"/>
    <w:rsid w:val="00227C10"/>
    <w:rPr>
      <w:rFonts w:ascii="宋体" w:hAnsi="宋体" w:cs="宋体"/>
      <w:b/>
      <w:kern w:val="20"/>
      <w:sz w:val="20"/>
      <w:szCs w:val="26"/>
      <w:lang w:val="zh-CN" w:bidi="zh-CN"/>
    </w:rPr>
  </w:style>
  <w:style w:type="character" w:customStyle="1" w:styleId="4Char">
    <w:name w:val="标题 4 Char"/>
    <w:basedOn w:val="a0"/>
    <w:link w:val="4"/>
    <w:rsid w:val="00227C10"/>
    <w:rPr>
      <w:rFonts w:ascii="宋体" w:hAnsi="宋体" w:cs="宋体"/>
      <w:b/>
      <w:bCs/>
      <w:kern w:val="20"/>
      <w:sz w:val="20"/>
      <w:szCs w:val="28"/>
      <w:lang w:val="zh-CN" w:bidi="zh-CN"/>
    </w:rPr>
  </w:style>
  <w:style w:type="character" w:customStyle="1" w:styleId="5Char">
    <w:name w:val="标题 5 Char"/>
    <w:basedOn w:val="a0"/>
    <w:link w:val="5"/>
    <w:rsid w:val="00227C10"/>
    <w:rPr>
      <w:rFonts w:ascii="宋体" w:hAnsi="宋体" w:cs="宋体"/>
      <w:b/>
      <w:iCs/>
      <w:kern w:val="20"/>
      <w:sz w:val="20"/>
      <w:szCs w:val="26"/>
      <w:lang w:val="zh-CN" w:bidi="zh-CN"/>
    </w:rPr>
  </w:style>
  <w:style w:type="paragraph" w:customStyle="1" w:styleId="BaumerFliesstext">
    <w:name w:val="Baumer Fliesstext"/>
    <w:basedOn w:val="a"/>
    <w:link w:val="BaumerFliesstextZchn"/>
    <w:qFormat/>
    <w:rsid w:val="00227C10"/>
    <w:pPr>
      <w:spacing w:line="260" w:lineRule="atLeast"/>
    </w:pPr>
    <w:rPr>
      <w:kern w:val="20"/>
    </w:rPr>
  </w:style>
  <w:style w:type="character" w:styleId="a5">
    <w:name w:val="Hyperlink"/>
    <w:basedOn w:val="a0"/>
    <w:rsid w:val="00227C10"/>
    <w:rPr>
      <w:rFonts w:ascii="宋体" w:hAnsi="宋体"/>
      <w:color w:val="003399"/>
      <w:sz w:val="20"/>
      <w:u w:val="single"/>
    </w:rPr>
  </w:style>
  <w:style w:type="character" w:customStyle="1" w:styleId="BaumerFliesstextZchn">
    <w:name w:val="Baumer Fliesstext Zchn"/>
    <w:link w:val="BaumerFliesstext"/>
    <w:rsid w:val="00227C10"/>
    <w:rPr>
      <w:rFonts w:ascii="宋体" w:hAnsi="宋体" w:cs="宋体"/>
      <w:kern w:val="20"/>
      <w:sz w:val="20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umer.com/pres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aum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2020-09-28T03:02:00Z</dcterms:created>
  <dcterms:modified xsi:type="dcterms:W3CDTF">2020-09-28T03:06:00Z</dcterms:modified>
</cp:coreProperties>
</file>