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6D5015" w14:textId="4C25CAE0" w:rsidR="008C108E" w:rsidRPr="004105D7" w:rsidRDefault="008C108E" w:rsidP="008C108E">
      <w:pPr>
        <w:pStyle w:val="1"/>
        <w:numPr>
          <w:ilvl w:val="0"/>
          <w:numId w:val="0"/>
        </w:numPr>
        <w:spacing w:line="240" w:lineRule="auto"/>
        <w:rPr>
          <w:rFonts w:cs="Arial"/>
          <w:sz w:val="44"/>
        </w:rPr>
      </w:pPr>
      <w:r w:rsidRPr="004105D7">
        <w:rPr>
          <w:rFonts w:cs="Arial"/>
          <w:sz w:val="44"/>
        </w:rPr>
        <w:t>新闻稿</w:t>
      </w:r>
    </w:p>
    <w:p w14:paraId="31A6002F" w14:textId="77777777" w:rsidR="00812F6F" w:rsidRPr="004105D7" w:rsidRDefault="00812F6F" w:rsidP="00812F6F">
      <w:pPr>
        <w:pStyle w:val="BaumerFliesstext"/>
        <w:rPr>
          <w:rFonts w:cs="Arial"/>
          <w:lang w:val="en-US"/>
        </w:rPr>
      </w:pPr>
    </w:p>
    <w:p w14:paraId="4861DAA6" w14:textId="77777777" w:rsidR="00812F6F" w:rsidRPr="004105D7" w:rsidRDefault="00812F6F" w:rsidP="00812F6F">
      <w:pPr>
        <w:pStyle w:val="BaumerFliesstext"/>
        <w:rPr>
          <w:rFonts w:cs="Arial"/>
          <w:lang w:val="en-US"/>
        </w:rPr>
      </w:pPr>
    </w:p>
    <w:p w14:paraId="19FC7F11" w14:textId="6D99E430" w:rsidR="008E0BBE" w:rsidRPr="004105D7" w:rsidRDefault="002B47E1" w:rsidP="00792AD2">
      <w:pPr>
        <w:rPr>
          <w:rFonts w:cs="Arial"/>
          <w:b/>
          <w:bCs/>
          <w:iCs/>
          <w:kern w:val="20"/>
          <w:sz w:val="28"/>
          <w:szCs w:val="28"/>
        </w:rPr>
      </w:pPr>
      <w:r w:rsidRPr="004105D7">
        <w:rPr>
          <w:rFonts w:cs="Arial"/>
          <w:b/>
          <w:bCs/>
          <w:iCs/>
          <w:sz w:val="28"/>
          <w:szCs w:val="28"/>
        </w:rPr>
        <w:t>超小型</w:t>
      </w:r>
      <w:r w:rsidRPr="004105D7">
        <w:rPr>
          <w:rFonts w:cs="Arial"/>
          <w:b/>
          <w:bCs/>
          <w:iCs/>
          <w:sz w:val="28"/>
          <w:szCs w:val="28"/>
        </w:rPr>
        <w:t>CANopen</w:t>
      </w:r>
      <w:r w:rsidRPr="004105D7">
        <w:rPr>
          <w:rFonts w:cs="Arial"/>
          <w:b/>
          <w:bCs/>
          <w:iCs/>
          <w:sz w:val="28"/>
          <w:szCs w:val="28"/>
        </w:rPr>
        <w:t>接口旋转编码器助力医疗技术和工程机械自动化发展</w:t>
      </w:r>
      <w:r w:rsidRPr="004105D7">
        <w:rPr>
          <w:rFonts w:cs="Arial"/>
          <w:b/>
          <w:bCs/>
          <w:iCs/>
          <w:sz w:val="28"/>
          <w:szCs w:val="28"/>
        </w:rPr>
        <w:t xml:space="preserve"> </w:t>
      </w:r>
    </w:p>
    <w:p w14:paraId="54910D91" w14:textId="40408FD0" w:rsidR="006465B0" w:rsidRPr="004105D7" w:rsidRDefault="006465B0" w:rsidP="00792AD2">
      <w:pPr>
        <w:rPr>
          <w:rFonts w:cs="Arial"/>
          <w:b/>
          <w:bCs/>
          <w:iCs/>
          <w:kern w:val="20"/>
          <w:sz w:val="28"/>
          <w:szCs w:val="28"/>
          <w:lang w:val="en-US"/>
        </w:rPr>
      </w:pPr>
    </w:p>
    <w:p w14:paraId="1BF49865" w14:textId="39FC4757" w:rsidR="002315C6" w:rsidRPr="004105D7" w:rsidRDefault="00792AD2" w:rsidP="004105D7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4105D7">
        <w:rPr>
          <w:rFonts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045014" wp14:editId="1F85B89C">
                <wp:simplePos x="0" y="0"/>
                <wp:positionH relativeFrom="column">
                  <wp:posOffset>3386455</wp:posOffset>
                </wp:positionH>
                <wp:positionV relativeFrom="paragraph">
                  <wp:posOffset>160020</wp:posOffset>
                </wp:positionV>
                <wp:extent cx="2632710" cy="1838325"/>
                <wp:effectExtent l="0" t="0" r="0" b="9525"/>
                <wp:wrapSquare wrapText="bothSides"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2710" cy="1838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38A023" w14:textId="2E056E4F" w:rsidR="003C3463" w:rsidRPr="006A07F7" w:rsidRDefault="00792AD2" w:rsidP="003C3463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340B317B" wp14:editId="1DCDF51B">
                                  <wp:extent cx="2445520" cy="1797203"/>
                                  <wp:effectExtent l="0" t="0" r="0" b="0"/>
                                  <wp:docPr id="2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Baumer_Photo_0855_EAM_20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45520" cy="17972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045014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266.65pt;margin-top:12.6pt;width:207.3pt;height:14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" fillcolor="#c7edcc [3201]" stroked="f" strokeweight=".5pt">
                <v:textbox>
                  <w:txbxContent>
                    <w:p w14:paraId="4338A023" w14:textId="2E056E4F" w:rsidR="003C3463" w:rsidRPr="006A07F7" w:rsidRDefault="00792AD2" w:rsidP="003C3463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rFonts w:hint="eastAsia"/>
                          <w:noProof/>
                          <w:lang w:val="en-US"/>
                        </w:rPr>
                        <w:drawing>
                          <wp:inline distT="0" distB="0" distL="0" distR="0" wp14:anchorId="340B317B" wp14:editId="1DCDF51B">
                            <wp:extent cx="2445520" cy="1797203"/>
                            <wp:effectExtent l="0" t="0" r="0" b="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Baumer_Photo_0855_EAM_20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45520" cy="17972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105D7">
        <w:rPr>
          <w:rFonts w:cs="Arial"/>
        </w:rPr>
        <w:t>（</w:t>
      </w:r>
      <w:r w:rsidRPr="004105D7">
        <w:rPr>
          <w:rFonts w:cs="Arial"/>
        </w:rPr>
        <w:t>04.16.2021</w:t>
      </w:r>
      <w:r w:rsidRPr="004105D7">
        <w:rPr>
          <w:rFonts w:cs="Arial"/>
        </w:rPr>
        <w:t>）旋转编码器通常很难集成到安装空间有限的活动部件测量应用中。然而，在某些领域，特别是医疗技术或工程机械自动化中的附属设备，非常需要使用尽可能小巧的旋转编码器实现精确的位置测量。因此，</w:t>
      </w:r>
      <w:proofErr w:type="gramStart"/>
      <w:r w:rsidRPr="004105D7">
        <w:rPr>
          <w:rFonts w:cs="Arial"/>
        </w:rPr>
        <w:t>堡盟为</w:t>
      </w:r>
      <w:proofErr w:type="gramEnd"/>
      <w:r w:rsidRPr="004105D7">
        <w:rPr>
          <w:rFonts w:cs="Arial"/>
        </w:rPr>
        <w:t>MAGRES EAM</w:t>
      </w:r>
      <w:r w:rsidRPr="004105D7">
        <w:rPr>
          <w:rFonts w:cs="Arial"/>
        </w:rPr>
        <w:t>绝对值编码器系列再添</w:t>
      </w:r>
      <w:proofErr w:type="gramStart"/>
      <w:r w:rsidRPr="004105D7">
        <w:rPr>
          <w:rFonts w:cs="Arial"/>
        </w:rPr>
        <w:t>强援</w:t>
      </w:r>
      <w:r w:rsidRPr="004105D7">
        <w:rPr>
          <w:rFonts w:cs="Arial"/>
        </w:rPr>
        <w:t>——</w:t>
      </w:r>
      <w:proofErr w:type="gramEnd"/>
      <w:r w:rsidRPr="004105D7">
        <w:rPr>
          <w:rFonts w:cs="Arial"/>
        </w:rPr>
        <w:t>带</w:t>
      </w:r>
      <w:r w:rsidRPr="004105D7">
        <w:rPr>
          <w:rFonts w:cs="Arial"/>
        </w:rPr>
        <w:t>CANopen</w:t>
      </w:r>
      <w:r w:rsidRPr="004105D7">
        <w:rPr>
          <w:rFonts w:cs="Arial"/>
        </w:rPr>
        <w:t>接口的</w:t>
      </w:r>
      <w:r w:rsidRPr="004105D7">
        <w:rPr>
          <w:rFonts w:cs="Arial"/>
        </w:rPr>
        <w:t>EAM300</w:t>
      </w:r>
      <w:bookmarkStart w:id="0" w:name="_GoBack"/>
      <w:bookmarkEnd w:id="0"/>
      <w:r w:rsidRPr="004105D7">
        <w:rPr>
          <w:rFonts w:cs="Arial"/>
        </w:rPr>
        <w:t>最小绝对值多圈编码器。</w:t>
      </w:r>
    </w:p>
    <w:p w14:paraId="1E89A1C9" w14:textId="10DE1E13" w:rsidR="00792AD2" w:rsidRPr="004105D7" w:rsidRDefault="00792AD2" w:rsidP="004105D7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4105D7">
        <w:rPr>
          <w:rFonts w:cs="Arial"/>
        </w:rPr>
        <w:t>EAM300</w:t>
      </w:r>
      <w:r w:rsidRPr="004105D7">
        <w:rPr>
          <w:rFonts w:cs="Arial"/>
        </w:rPr>
        <w:t>非常小巧，可以提高机器设计的灵活性或轻松安装到在现有结构中。紧凑的</w:t>
      </w:r>
      <w:r w:rsidRPr="004105D7">
        <w:rPr>
          <w:rFonts w:cs="Arial"/>
        </w:rPr>
        <w:t>EAM300</w:t>
      </w:r>
      <w:r w:rsidRPr="004105D7">
        <w:rPr>
          <w:rFonts w:cs="Arial"/>
        </w:rPr>
        <w:t>直径仅</w:t>
      </w:r>
      <w:r w:rsidRPr="004105D7">
        <w:rPr>
          <w:rFonts w:cs="Arial"/>
        </w:rPr>
        <w:t>30mm</w:t>
      </w:r>
      <w:r w:rsidRPr="004105D7">
        <w:rPr>
          <w:rFonts w:cs="Arial"/>
        </w:rPr>
        <w:t>，长度仅</w:t>
      </w:r>
      <w:r w:rsidRPr="004105D7">
        <w:rPr>
          <w:rFonts w:cs="Arial"/>
        </w:rPr>
        <w:t>59mm</w:t>
      </w:r>
      <w:r w:rsidRPr="004105D7">
        <w:rPr>
          <w:rFonts w:cs="Arial"/>
        </w:rPr>
        <w:t>（实心轴，径向）或</w:t>
      </w:r>
      <w:r w:rsidRPr="004105D7">
        <w:rPr>
          <w:rFonts w:cs="Arial"/>
        </w:rPr>
        <w:t>53.3mm</w:t>
      </w:r>
      <w:r w:rsidRPr="004105D7">
        <w:rPr>
          <w:rFonts w:cs="Arial"/>
        </w:rPr>
        <w:t>（空心轴，径向）。</w:t>
      </w:r>
      <w:r w:rsidRPr="004105D7">
        <w:rPr>
          <w:rFonts w:cs="Arial"/>
        </w:rPr>
        <w:t>EAM300</w:t>
      </w:r>
      <w:r w:rsidRPr="004105D7">
        <w:rPr>
          <w:rFonts w:cs="Arial"/>
        </w:rPr>
        <w:t>有多种版本可供选择，提高了设计自由度。</w:t>
      </w:r>
      <w:r w:rsidRPr="004105D7">
        <w:rPr>
          <w:rFonts w:cs="Arial"/>
        </w:rPr>
        <w:t>EAM300</w:t>
      </w:r>
      <w:r w:rsidRPr="004105D7">
        <w:rPr>
          <w:rFonts w:cs="Arial"/>
        </w:rPr>
        <w:t>编码器提供各种配置：实心轴或空心轴，接插件或电缆出线，轴向或径向出线。</w:t>
      </w:r>
      <w:r w:rsidRPr="004105D7">
        <w:rPr>
          <w:rFonts w:cs="Arial"/>
        </w:rPr>
        <w:t xml:space="preserve"> </w:t>
      </w:r>
    </w:p>
    <w:p w14:paraId="21106FCB" w14:textId="71854A48" w:rsidR="00792AD2" w:rsidRPr="004105D7" w:rsidRDefault="00792AD2" w:rsidP="004105D7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4105D7">
        <w:rPr>
          <w:rFonts w:cs="Arial"/>
        </w:rPr>
        <w:t>与尺寸较大的</w:t>
      </w:r>
      <w:r w:rsidRPr="004105D7">
        <w:rPr>
          <w:rFonts w:cs="Arial"/>
        </w:rPr>
        <w:t>EAM360</w:t>
      </w:r>
      <w:r w:rsidRPr="004105D7">
        <w:rPr>
          <w:rFonts w:cs="Arial"/>
        </w:rPr>
        <w:t>和</w:t>
      </w:r>
      <w:r w:rsidRPr="004105D7">
        <w:rPr>
          <w:rFonts w:cs="Arial"/>
        </w:rPr>
        <w:t>EAM580</w:t>
      </w:r>
      <w:r w:rsidRPr="004105D7">
        <w:rPr>
          <w:rFonts w:cs="Arial"/>
        </w:rPr>
        <w:t>一样，</w:t>
      </w:r>
      <w:r w:rsidRPr="004105D7">
        <w:rPr>
          <w:rFonts w:cs="Arial"/>
        </w:rPr>
        <w:t>EAM300</w:t>
      </w:r>
      <w:r w:rsidRPr="004105D7">
        <w:rPr>
          <w:rFonts w:cs="Arial"/>
        </w:rPr>
        <w:t>也具有出色的精度</w:t>
      </w:r>
      <w:r w:rsidRPr="004105D7">
        <w:rPr>
          <w:rFonts w:cs="Arial"/>
        </w:rPr>
        <w:t>——</w:t>
      </w:r>
      <w:r w:rsidRPr="004105D7">
        <w:rPr>
          <w:rFonts w:cs="Arial"/>
        </w:rPr>
        <w:t>高达</w:t>
      </w:r>
      <w:r w:rsidRPr="004105D7">
        <w:rPr>
          <w:rFonts w:cs="Arial"/>
        </w:rPr>
        <w:t>±0.15°</w:t>
      </w:r>
      <w:r w:rsidRPr="004105D7">
        <w:rPr>
          <w:rFonts w:cs="Arial"/>
        </w:rPr>
        <w:t>，能够确保精确的绝对位置测量。借助磁感应技术，它在苛刻的环境中也能提供可靠的信号，不受粉尘和污垢影响。此外，它还配备坚固的滚珠轴承，提高了稳定性。</w:t>
      </w:r>
      <w:r w:rsidRPr="004105D7">
        <w:rPr>
          <w:rFonts w:cs="Arial"/>
        </w:rPr>
        <w:t>EAM300</w:t>
      </w:r>
      <w:proofErr w:type="gramStart"/>
      <w:r w:rsidRPr="004105D7">
        <w:rPr>
          <w:rFonts w:cs="Arial"/>
        </w:rPr>
        <w:t>是堡盟</w:t>
      </w:r>
      <w:proofErr w:type="gramEnd"/>
      <w:r w:rsidRPr="004105D7">
        <w:rPr>
          <w:rFonts w:cs="Arial"/>
        </w:rPr>
        <w:t>最小的</w:t>
      </w:r>
      <w:r w:rsidRPr="004105D7">
        <w:rPr>
          <w:rFonts w:cs="Arial"/>
        </w:rPr>
        <w:t>CANopen</w:t>
      </w:r>
      <w:r w:rsidRPr="004105D7">
        <w:rPr>
          <w:rFonts w:cs="Arial"/>
        </w:rPr>
        <w:t>接口绝对值多圈编码器，因此，建议用户将其用于诸如乳房摄影设备、放射设备和</w:t>
      </w:r>
      <w:r w:rsidRPr="004105D7">
        <w:rPr>
          <w:rFonts w:cs="Arial"/>
        </w:rPr>
        <w:t>X</w:t>
      </w:r>
      <w:r w:rsidRPr="004105D7">
        <w:rPr>
          <w:rFonts w:cs="Arial"/>
        </w:rPr>
        <w:t>光设备等医疗技术，或农用和建筑机械的附属设备，以及安装空间有限的工厂自动化。</w:t>
      </w:r>
      <w:r w:rsidRPr="004105D7">
        <w:rPr>
          <w:rFonts w:cs="Arial"/>
        </w:rPr>
        <w:t xml:space="preserve"> </w:t>
      </w:r>
    </w:p>
    <w:p w14:paraId="2F89AB0C" w14:textId="66DD2FA0" w:rsidR="00CC2617" w:rsidRPr="004105D7" w:rsidRDefault="00792AD2" w:rsidP="00792AD2">
      <w:pPr>
        <w:pStyle w:val="BaumerFliesstext"/>
        <w:spacing w:before="240" w:line="360" w:lineRule="auto"/>
        <w:rPr>
          <w:rFonts w:cs="Arial"/>
          <w:szCs w:val="20"/>
        </w:rPr>
      </w:pPr>
      <w:r w:rsidRPr="004105D7">
        <w:rPr>
          <w:rFonts w:cs="Arial"/>
        </w:rPr>
        <w:t>更多信息，请访问：</w:t>
      </w:r>
      <w:r w:rsidRPr="004105D7">
        <w:rPr>
          <w:rFonts w:cs="Arial"/>
        </w:rPr>
        <w:t xml:space="preserve">www.baumer.com/magres  </w:t>
      </w:r>
    </w:p>
    <w:p w14:paraId="4F73C293" w14:textId="77777777" w:rsidR="009371DC" w:rsidRPr="004105D7" w:rsidRDefault="009371DC" w:rsidP="00874ECF">
      <w:pPr>
        <w:pBdr>
          <w:bottom w:val="single" w:sz="4" w:space="1" w:color="auto"/>
        </w:pBdr>
        <w:rPr>
          <w:rFonts w:cs="Arial"/>
          <w:szCs w:val="20"/>
        </w:rPr>
      </w:pPr>
    </w:p>
    <w:p w14:paraId="26FC6BBA" w14:textId="4606F655" w:rsidR="00CA1312" w:rsidRPr="004105D7" w:rsidRDefault="009767CA" w:rsidP="00D73B0B">
      <w:pPr>
        <w:pStyle w:val="BaumerFliesstext"/>
        <w:tabs>
          <w:tab w:val="left" w:pos="3408"/>
        </w:tabs>
        <w:spacing w:before="120" w:line="360" w:lineRule="auto"/>
        <w:rPr>
          <w:rFonts w:cs="Arial"/>
          <w:iCs/>
          <w:szCs w:val="20"/>
        </w:rPr>
      </w:pPr>
      <w:r w:rsidRPr="004105D7">
        <w:rPr>
          <w:rFonts w:cs="Arial"/>
        </w:rPr>
        <w:t>图片：</w:t>
      </w:r>
      <w:r w:rsidRPr="004105D7">
        <w:rPr>
          <w:rFonts w:cs="Arial"/>
        </w:rPr>
        <w:t>EAM300</w:t>
      </w:r>
      <w:proofErr w:type="gramStart"/>
      <w:r w:rsidRPr="004105D7">
        <w:rPr>
          <w:rFonts w:cs="Arial"/>
        </w:rPr>
        <w:t>是堡盟</w:t>
      </w:r>
      <w:proofErr w:type="gramEnd"/>
      <w:r w:rsidRPr="004105D7">
        <w:rPr>
          <w:rFonts w:cs="Arial"/>
        </w:rPr>
        <w:t>最小的</w:t>
      </w:r>
      <w:r w:rsidRPr="004105D7">
        <w:rPr>
          <w:rFonts w:cs="Arial"/>
        </w:rPr>
        <w:t>CANopen</w:t>
      </w:r>
      <w:r w:rsidRPr="004105D7">
        <w:rPr>
          <w:rFonts w:cs="Arial"/>
        </w:rPr>
        <w:t>接口绝对值多圈编码器，拥有出众的位置测量精度</w:t>
      </w:r>
      <w:r w:rsidRPr="004105D7">
        <w:rPr>
          <w:rFonts w:cs="Arial"/>
        </w:rPr>
        <w:t>——</w:t>
      </w:r>
      <w:r w:rsidRPr="004105D7">
        <w:rPr>
          <w:rFonts w:cs="Arial"/>
        </w:rPr>
        <w:t>高达</w:t>
      </w:r>
      <w:r w:rsidRPr="004105D7">
        <w:rPr>
          <w:rFonts w:cs="Arial"/>
        </w:rPr>
        <w:t>±0.15°</w:t>
      </w:r>
      <w:r w:rsidRPr="004105D7">
        <w:rPr>
          <w:rFonts w:cs="Arial"/>
        </w:rPr>
        <w:t>。</w:t>
      </w:r>
    </w:p>
    <w:p w14:paraId="00CBCD9A" w14:textId="77777777" w:rsidR="004105D7" w:rsidRPr="004105D7" w:rsidRDefault="004105D7" w:rsidP="004105D7">
      <w:pPr>
        <w:pStyle w:val="BaumerFliesstext"/>
        <w:tabs>
          <w:tab w:val="left" w:pos="3408"/>
        </w:tabs>
        <w:spacing w:before="120" w:line="240" w:lineRule="auto"/>
        <w:rPr>
          <w:rFonts w:cs="Arial"/>
          <w:iCs/>
          <w:szCs w:val="20"/>
          <w:lang w:val="en-US"/>
        </w:rPr>
      </w:pPr>
    </w:p>
    <w:p w14:paraId="259B4F8F" w14:textId="21EBC926" w:rsidR="004105D7" w:rsidRPr="004105D7" w:rsidRDefault="004105D7" w:rsidP="004105D7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4105D7">
        <w:rPr>
          <w:rFonts w:cs="Arial"/>
          <w:sz w:val="16"/>
          <w:szCs w:val="16"/>
          <w:lang w:val="en-US"/>
        </w:rPr>
        <w:t>字符数（带空格）：约</w:t>
      </w:r>
      <w:r w:rsidRPr="004105D7">
        <w:rPr>
          <w:rFonts w:cs="Arial"/>
          <w:sz w:val="16"/>
          <w:szCs w:val="16"/>
          <w:lang w:val="en-US"/>
        </w:rPr>
        <w:t>510</w:t>
      </w:r>
    </w:p>
    <w:p w14:paraId="5247E6C8" w14:textId="77777777" w:rsidR="004105D7" w:rsidRPr="004105D7" w:rsidRDefault="004105D7" w:rsidP="004105D7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4105D7">
        <w:rPr>
          <w:rFonts w:cs="Arial"/>
          <w:sz w:val="16"/>
          <w:szCs w:val="16"/>
          <w:lang w:val="en-US"/>
        </w:rPr>
        <w:t>文本和图片下载位置：</w:t>
      </w:r>
      <w:r w:rsidRPr="004105D7">
        <w:rPr>
          <w:rFonts w:cs="Arial"/>
          <w:sz w:val="16"/>
          <w:szCs w:val="16"/>
          <w:lang w:val="en-US"/>
        </w:rPr>
        <w:t xml:space="preserve"> </w:t>
      </w:r>
      <w:hyperlink r:id="rId12" w:history="1">
        <w:r w:rsidRPr="004105D7">
          <w:rPr>
            <w:rStyle w:val="a6"/>
            <w:rFonts w:cs="Arial"/>
            <w:b/>
            <w:sz w:val="16"/>
            <w:szCs w:val="16"/>
            <w:lang w:val="en-US"/>
          </w:rPr>
          <w:t>www.baumer.com/press</w:t>
        </w:r>
      </w:hyperlink>
    </w:p>
    <w:p w14:paraId="2B6D7716" w14:textId="77777777" w:rsidR="004105D7" w:rsidRPr="004105D7" w:rsidRDefault="004105D7" w:rsidP="004105D7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217E62DB" w14:textId="77777777" w:rsidR="004105D7" w:rsidRPr="004105D7" w:rsidRDefault="004105D7" w:rsidP="004105D7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proofErr w:type="gramStart"/>
      <w:r w:rsidRPr="004105D7">
        <w:rPr>
          <w:rFonts w:cs="Arial"/>
          <w:b/>
          <w:kern w:val="20"/>
          <w:sz w:val="16"/>
          <w:szCs w:val="16"/>
          <w:lang w:val="en-US"/>
        </w:rPr>
        <w:t>堡盟集团</w:t>
      </w:r>
      <w:proofErr w:type="gramEnd"/>
    </w:p>
    <w:p w14:paraId="08A33990" w14:textId="77777777" w:rsidR="004105D7" w:rsidRPr="004105D7" w:rsidRDefault="004105D7" w:rsidP="004105D7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proofErr w:type="gramStart"/>
      <w:r w:rsidRPr="004105D7">
        <w:rPr>
          <w:rFonts w:cs="Arial"/>
          <w:sz w:val="16"/>
          <w:szCs w:val="16"/>
          <w:lang w:val="en-US"/>
        </w:rPr>
        <w:t>堡盟集团</w:t>
      </w:r>
      <w:proofErr w:type="gramEnd"/>
      <w:r w:rsidRPr="004105D7">
        <w:rPr>
          <w:rFonts w:cs="Arial"/>
          <w:sz w:val="16"/>
          <w:szCs w:val="16"/>
          <w:lang w:val="en-US"/>
        </w:rPr>
        <w:t>是国际领先的工厂自动化和过程自动化生产厂家之一。目前</w:t>
      </w:r>
      <w:proofErr w:type="gramStart"/>
      <w:r w:rsidRPr="004105D7">
        <w:rPr>
          <w:rFonts w:cs="Arial"/>
          <w:sz w:val="16"/>
          <w:szCs w:val="16"/>
          <w:lang w:val="en-US"/>
        </w:rPr>
        <w:t>堡盟集团</w:t>
      </w:r>
      <w:proofErr w:type="gramEnd"/>
      <w:r w:rsidRPr="004105D7">
        <w:rPr>
          <w:rFonts w:cs="Arial"/>
          <w:sz w:val="16"/>
          <w:szCs w:val="16"/>
          <w:lang w:val="en-US"/>
        </w:rPr>
        <w:t>的足迹已遍布全球</w:t>
      </w:r>
      <w:r w:rsidRPr="004105D7">
        <w:rPr>
          <w:rFonts w:cs="Arial"/>
          <w:sz w:val="16"/>
          <w:szCs w:val="16"/>
          <w:lang w:val="en-US"/>
        </w:rPr>
        <w:t>20</w:t>
      </w:r>
      <w:r w:rsidRPr="004105D7">
        <w:rPr>
          <w:rFonts w:cs="Arial"/>
          <w:sz w:val="16"/>
          <w:szCs w:val="16"/>
          <w:lang w:val="en-US"/>
        </w:rPr>
        <w:t>个国家并拥有</w:t>
      </w:r>
      <w:r w:rsidRPr="004105D7">
        <w:rPr>
          <w:rFonts w:cs="Arial"/>
          <w:sz w:val="16"/>
          <w:szCs w:val="16"/>
          <w:lang w:val="en-US"/>
        </w:rPr>
        <w:t>39</w:t>
      </w:r>
      <w:r w:rsidRPr="004105D7">
        <w:rPr>
          <w:rFonts w:cs="Arial"/>
          <w:sz w:val="16"/>
          <w:szCs w:val="16"/>
          <w:lang w:val="en-US"/>
        </w:rPr>
        <w:t>家分公司。</w:t>
      </w:r>
      <w:proofErr w:type="gramStart"/>
      <w:r w:rsidRPr="004105D7">
        <w:rPr>
          <w:rFonts w:cs="Arial"/>
          <w:sz w:val="16"/>
          <w:szCs w:val="16"/>
          <w:lang w:val="en-US"/>
        </w:rPr>
        <w:t>堡盟集团</w:t>
      </w:r>
      <w:proofErr w:type="gramEnd"/>
      <w:r w:rsidRPr="004105D7">
        <w:rPr>
          <w:rFonts w:cs="Arial"/>
          <w:sz w:val="16"/>
          <w:szCs w:val="16"/>
          <w:lang w:val="en-US"/>
        </w:rPr>
        <w:t>的产品业务主要涉及传感器、运动控制、视觉技术、过程仪表和粘胶系统，其丰富的产品线覆盖在各个行业并使</w:t>
      </w:r>
      <w:r w:rsidRPr="004105D7">
        <w:rPr>
          <w:rFonts w:cs="Arial"/>
          <w:color w:val="211E1E"/>
          <w:sz w:val="16"/>
          <w:szCs w:val="16"/>
          <w:lang w:val="en-US"/>
        </w:rPr>
        <w:t>客户受益</w:t>
      </w:r>
      <w:proofErr w:type="gramStart"/>
      <w:r w:rsidRPr="004105D7">
        <w:rPr>
          <w:rFonts w:cs="Arial"/>
          <w:color w:val="211E1E"/>
          <w:sz w:val="16"/>
          <w:szCs w:val="16"/>
          <w:lang w:val="en-US"/>
        </w:rPr>
        <w:t>于堡盟</w:t>
      </w:r>
      <w:proofErr w:type="gramEnd"/>
      <w:r w:rsidRPr="004105D7">
        <w:rPr>
          <w:rFonts w:cs="Arial"/>
          <w:color w:val="211E1E"/>
          <w:sz w:val="16"/>
          <w:szCs w:val="16"/>
          <w:lang w:val="en-US"/>
        </w:rPr>
        <w:t>所提供的完整咨询和可靠服务的国际平台。</w:t>
      </w:r>
      <w:r w:rsidRPr="004105D7">
        <w:rPr>
          <w:rFonts w:cs="Arial"/>
          <w:sz w:val="16"/>
          <w:szCs w:val="16"/>
          <w:lang w:val="en-US"/>
        </w:rPr>
        <w:t>更多信息，请登陆</w:t>
      </w:r>
      <w:r w:rsidRPr="004105D7">
        <w:rPr>
          <w:rFonts w:cs="Arial"/>
          <w:sz w:val="16"/>
          <w:szCs w:val="16"/>
          <w:lang w:val="en-US"/>
        </w:rPr>
        <w:t xml:space="preserve">  </w:t>
      </w:r>
      <w:hyperlink r:id="rId13" w:history="1">
        <w:r w:rsidRPr="004105D7">
          <w:rPr>
            <w:rStyle w:val="a6"/>
            <w:rFonts w:cs="Arial"/>
            <w:sz w:val="16"/>
            <w:szCs w:val="16"/>
            <w:lang w:val="en-US"/>
          </w:rPr>
          <w:t>www.baumer.com</w:t>
        </w:r>
      </w:hyperlink>
      <w:r w:rsidRPr="004105D7">
        <w:rPr>
          <w:rFonts w:cs="Arial"/>
          <w:sz w:val="16"/>
          <w:szCs w:val="16"/>
          <w:lang w:val="en-US"/>
        </w:rPr>
        <w:t>。</w:t>
      </w:r>
    </w:p>
    <w:p w14:paraId="78E40028" w14:textId="77777777" w:rsidR="004105D7" w:rsidRPr="004105D7" w:rsidRDefault="004105D7" w:rsidP="004105D7">
      <w:pPr>
        <w:spacing w:line="360" w:lineRule="auto"/>
        <w:rPr>
          <w:rFonts w:cs="Arial"/>
          <w:szCs w:val="20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0"/>
        <w:gridCol w:w="222"/>
      </w:tblGrid>
      <w:tr w:rsidR="004105D7" w:rsidRPr="004105D7" w14:paraId="1A8B3F73" w14:textId="77777777" w:rsidTr="006E2049">
        <w:tc>
          <w:tcPr>
            <w:tcW w:w="0" w:type="auto"/>
            <w:shd w:val="clear" w:color="auto" w:fill="auto"/>
          </w:tcPr>
          <w:p w14:paraId="5DE6FD3C" w14:textId="77777777" w:rsidR="004105D7" w:rsidRPr="004105D7" w:rsidRDefault="004105D7" w:rsidP="006E2049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4105D7">
              <w:rPr>
                <w:rFonts w:cs="Arial"/>
                <w:b/>
                <w:sz w:val="16"/>
                <w:szCs w:val="16"/>
                <w:lang w:val="en-US"/>
              </w:rPr>
              <w:t>读者咨询联络方式</w:t>
            </w:r>
            <w:r w:rsidRPr="004105D7">
              <w:rPr>
                <w:rFonts w:cs="Arial"/>
                <w:b/>
                <w:sz w:val="16"/>
                <w:szCs w:val="16"/>
                <w:lang w:val="en-US"/>
              </w:rPr>
              <w:t>:</w:t>
            </w:r>
          </w:p>
          <w:p w14:paraId="018DC6A2" w14:textId="77777777" w:rsidR="004105D7" w:rsidRPr="004105D7" w:rsidRDefault="004105D7" w:rsidP="006E2049">
            <w:pPr>
              <w:rPr>
                <w:rFonts w:cs="Arial"/>
                <w:sz w:val="16"/>
                <w:szCs w:val="16"/>
                <w:lang w:val="en-US"/>
              </w:rPr>
            </w:pPr>
            <w:proofErr w:type="gramStart"/>
            <w:r w:rsidRPr="004105D7">
              <w:rPr>
                <w:rFonts w:cs="Arial"/>
                <w:sz w:val="16"/>
                <w:szCs w:val="16"/>
                <w:lang w:val="en-US"/>
              </w:rPr>
              <w:t>堡盟电子</w:t>
            </w:r>
            <w:proofErr w:type="gramEnd"/>
            <w:r w:rsidRPr="004105D7">
              <w:rPr>
                <w:rFonts w:cs="Arial"/>
                <w:sz w:val="16"/>
                <w:szCs w:val="16"/>
                <w:lang w:val="en-US"/>
              </w:rPr>
              <w:t>（上海）有限公司</w:t>
            </w:r>
            <w:r w:rsidRPr="004105D7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3709F48B" w14:textId="77777777" w:rsidR="004105D7" w:rsidRPr="004105D7" w:rsidRDefault="004105D7" w:rsidP="006E2049">
            <w:pPr>
              <w:rPr>
                <w:rFonts w:cs="Arial"/>
                <w:sz w:val="16"/>
                <w:szCs w:val="16"/>
                <w:lang w:val="en-US"/>
              </w:rPr>
            </w:pPr>
            <w:r w:rsidRPr="004105D7">
              <w:rPr>
                <w:rFonts w:cs="Arial"/>
                <w:sz w:val="16"/>
                <w:szCs w:val="16"/>
                <w:lang w:val="en-US"/>
              </w:rPr>
              <w:t>上海松江工业区民强路</w:t>
            </w:r>
            <w:r w:rsidRPr="004105D7">
              <w:rPr>
                <w:rFonts w:cs="Arial"/>
                <w:sz w:val="16"/>
                <w:szCs w:val="16"/>
                <w:lang w:val="en-US"/>
              </w:rPr>
              <w:t>1525</w:t>
            </w:r>
            <w:r w:rsidRPr="004105D7">
              <w:rPr>
                <w:rFonts w:cs="Arial"/>
                <w:sz w:val="16"/>
                <w:szCs w:val="16"/>
                <w:lang w:val="en-US"/>
              </w:rPr>
              <w:t>号（申田高科园）</w:t>
            </w:r>
            <w:r w:rsidRPr="004105D7">
              <w:rPr>
                <w:rFonts w:cs="Arial"/>
                <w:sz w:val="16"/>
                <w:szCs w:val="16"/>
                <w:lang w:val="en-US"/>
              </w:rPr>
              <w:t>11</w:t>
            </w:r>
            <w:r w:rsidRPr="004105D7">
              <w:rPr>
                <w:rFonts w:cs="Arial"/>
                <w:sz w:val="16"/>
                <w:szCs w:val="16"/>
                <w:lang w:val="en-US"/>
              </w:rPr>
              <w:t>幢</w:t>
            </w:r>
            <w:r w:rsidRPr="004105D7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13F73B1D" w14:textId="77777777" w:rsidR="004105D7" w:rsidRPr="004105D7" w:rsidRDefault="004105D7" w:rsidP="006E2049">
            <w:pPr>
              <w:rPr>
                <w:rFonts w:cs="Arial"/>
                <w:sz w:val="16"/>
                <w:szCs w:val="16"/>
                <w:lang w:val="en-US"/>
              </w:rPr>
            </w:pPr>
            <w:r w:rsidRPr="004105D7">
              <w:rPr>
                <w:rFonts w:cs="Arial"/>
                <w:sz w:val="16"/>
                <w:szCs w:val="16"/>
                <w:lang w:val="en-US"/>
              </w:rPr>
              <w:t>邮编：</w:t>
            </w:r>
            <w:r w:rsidRPr="004105D7">
              <w:rPr>
                <w:rFonts w:cs="Arial"/>
                <w:sz w:val="16"/>
                <w:szCs w:val="16"/>
                <w:lang w:val="en-US"/>
              </w:rPr>
              <w:t xml:space="preserve"> 201612</w:t>
            </w:r>
            <w:r w:rsidRPr="004105D7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0EA37279" w14:textId="77777777" w:rsidR="004105D7" w:rsidRPr="004105D7" w:rsidRDefault="004105D7" w:rsidP="006E2049">
            <w:pPr>
              <w:rPr>
                <w:rFonts w:cs="Arial"/>
                <w:sz w:val="16"/>
                <w:szCs w:val="16"/>
                <w:lang w:val="en-US"/>
              </w:rPr>
            </w:pPr>
            <w:r w:rsidRPr="004105D7">
              <w:rPr>
                <w:rFonts w:cs="Arial"/>
                <w:sz w:val="16"/>
                <w:szCs w:val="16"/>
                <w:lang w:val="en-US"/>
              </w:rPr>
              <w:lastRenderedPageBreak/>
              <w:t>电话：</w:t>
            </w:r>
            <w:r w:rsidRPr="004105D7">
              <w:rPr>
                <w:rFonts w:cs="Arial"/>
                <w:sz w:val="16"/>
                <w:szCs w:val="16"/>
                <w:lang w:val="en-US"/>
              </w:rPr>
              <w:t xml:space="preserve"> +86 21 6768 7095         </w:t>
            </w:r>
          </w:p>
          <w:p w14:paraId="2F6B4282" w14:textId="77777777" w:rsidR="004105D7" w:rsidRPr="004105D7" w:rsidRDefault="004105D7" w:rsidP="006E2049">
            <w:pPr>
              <w:rPr>
                <w:rFonts w:cs="Arial"/>
                <w:sz w:val="16"/>
                <w:szCs w:val="16"/>
                <w:lang w:val="en-US"/>
              </w:rPr>
            </w:pPr>
            <w:r w:rsidRPr="004105D7">
              <w:rPr>
                <w:rFonts w:cs="Arial"/>
                <w:sz w:val="16"/>
                <w:szCs w:val="16"/>
                <w:lang w:val="en-US"/>
              </w:rPr>
              <w:t>传真：</w:t>
            </w:r>
            <w:r w:rsidRPr="004105D7">
              <w:rPr>
                <w:rFonts w:cs="Arial"/>
                <w:sz w:val="16"/>
                <w:szCs w:val="16"/>
                <w:lang w:val="en-US"/>
              </w:rPr>
              <w:t xml:space="preserve">  +86 21 6768 7098</w:t>
            </w:r>
            <w:r w:rsidRPr="004105D7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40E331B2" w14:textId="77777777" w:rsidR="004105D7" w:rsidRPr="004105D7" w:rsidRDefault="004105D7" w:rsidP="006E2049">
            <w:pPr>
              <w:rPr>
                <w:rFonts w:cs="Arial"/>
                <w:sz w:val="16"/>
                <w:szCs w:val="16"/>
                <w:lang w:val="en-US"/>
              </w:rPr>
            </w:pPr>
            <w:r w:rsidRPr="004105D7">
              <w:rPr>
                <w:rFonts w:cs="Arial"/>
                <w:sz w:val="16"/>
                <w:szCs w:val="16"/>
                <w:lang w:val="en-US"/>
              </w:rPr>
              <w:t xml:space="preserve">E-mail: sales.cn@baumer.com </w:t>
            </w:r>
            <w:r w:rsidRPr="004105D7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66F6438B" w14:textId="77777777" w:rsidR="004105D7" w:rsidRPr="004105D7" w:rsidRDefault="004105D7" w:rsidP="006E2049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4105D7">
              <w:rPr>
                <w:rFonts w:cs="Arial"/>
                <w:sz w:val="16"/>
                <w:szCs w:val="16"/>
                <w:lang w:val="en-US"/>
              </w:rPr>
              <w:t>网站</w:t>
            </w:r>
            <w:r w:rsidRPr="004105D7">
              <w:rPr>
                <w:rFonts w:cs="Arial"/>
                <w:sz w:val="16"/>
                <w:szCs w:val="16"/>
                <w:lang w:val="en-US"/>
              </w:rPr>
              <w:t xml:space="preserve">:    www.baumer.com </w:t>
            </w:r>
            <w:r w:rsidRPr="004105D7">
              <w:rPr>
                <w:rFonts w:cs="Arial"/>
                <w:b/>
                <w:sz w:val="16"/>
                <w:szCs w:val="16"/>
                <w:lang w:val="en-US"/>
              </w:rPr>
              <w:t xml:space="preserve"> </w:t>
            </w:r>
            <w:r w:rsidRPr="004105D7">
              <w:rPr>
                <w:rFonts w:cs="Arial"/>
                <w:b/>
                <w:sz w:val="16"/>
                <w:szCs w:val="16"/>
                <w:lang w:val="en-US"/>
              </w:rPr>
              <w:tab/>
            </w:r>
          </w:p>
        </w:tc>
        <w:tc>
          <w:tcPr>
            <w:tcW w:w="0" w:type="auto"/>
            <w:shd w:val="clear" w:color="auto" w:fill="auto"/>
          </w:tcPr>
          <w:p w14:paraId="108A0916" w14:textId="77777777" w:rsidR="004105D7" w:rsidRPr="004105D7" w:rsidRDefault="004105D7" w:rsidP="006E2049">
            <w:pPr>
              <w:spacing w:line="240" w:lineRule="exact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</w:tr>
    </w:tbl>
    <w:p w14:paraId="6B0DE9EE" w14:textId="77777777" w:rsidR="004105D7" w:rsidRPr="004105D7" w:rsidRDefault="004105D7" w:rsidP="004105D7">
      <w:pPr>
        <w:pStyle w:val="BaumerFliesstext"/>
        <w:tabs>
          <w:tab w:val="left" w:pos="3408"/>
        </w:tabs>
        <w:spacing w:line="40" w:lineRule="exact"/>
        <w:jc w:val="both"/>
        <w:rPr>
          <w:rFonts w:cs="Arial"/>
          <w:szCs w:val="20"/>
          <w:lang w:val="en-US"/>
        </w:rPr>
      </w:pPr>
    </w:p>
    <w:p w14:paraId="0FD4306C" w14:textId="77777777" w:rsidR="004105D7" w:rsidRPr="004105D7" w:rsidRDefault="004105D7" w:rsidP="004105D7">
      <w:pPr>
        <w:pStyle w:val="BaumerFliesstext"/>
        <w:tabs>
          <w:tab w:val="left" w:pos="3408"/>
        </w:tabs>
        <w:spacing w:before="120" w:line="360" w:lineRule="auto"/>
        <w:rPr>
          <w:rFonts w:cs="Arial"/>
          <w:iCs/>
          <w:noProof/>
          <w:szCs w:val="20"/>
          <w:lang w:val="en-US"/>
        </w:rPr>
      </w:pPr>
    </w:p>
    <w:p w14:paraId="3CBD8EBE" w14:textId="77777777" w:rsidR="00454D57" w:rsidRPr="004105D7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rFonts w:cs="Arial"/>
          <w:iCs/>
          <w:szCs w:val="20"/>
          <w:lang w:val="en-US"/>
        </w:rPr>
      </w:pPr>
    </w:p>
    <w:sectPr w:rsidR="00454D57" w:rsidRPr="004105D7">
      <w:headerReference w:type="default" r:id="rId14"/>
      <w:footerReference w:type="even" r:id="rId15"/>
      <w:footerReference w:type="default" r:id="rId16"/>
      <w:footerReference w:type="first" r:id="rId17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CA5EE1" w14:textId="77777777" w:rsidR="00241EE7" w:rsidRDefault="00241EE7">
      <w:r>
        <w:separator/>
      </w:r>
    </w:p>
  </w:endnote>
  <w:endnote w:type="continuationSeparator" w:id="0">
    <w:p w14:paraId="5ADA6F0E" w14:textId="77777777" w:rsidR="00241EE7" w:rsidRDefault="00241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8A495" w14:textId="77777777" w:rsidR="00B068AD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FILENAME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15xxxx_Baumer_PR_VeriSens_IP69K_DE_Anuga_revSTMI.docx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>
      <w:rPr>
        <w:rFonts w:hint="eastAsia"/>
        <w:sz w:val="20"/>
      </w:rPr>
      <w:fldChar w:fldCharType="separate"/>
    </w:r>
    <w:r>
      <w:rPr>
        <w:rFonts w:hint="eastAsia"/>
        <w:sz w:val="20"/>
      </w:rPr>
      <w:t>1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>/</w:t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2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  <w:t>Baumer Electric AG</w:t>
    </w:r>
  </w:p>
  <w:p w14:paraId="1A2EBA2E" w14:textId="2764D186"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4105D7">
      <w:rPr>
        <w:noProof/>
      </w:rPr>
      <w:t>20.04.2021</w:t>
    </w:r>
    <w:r>
      <w:fldChar w:fldCharType="end"/>
    </w:r>
    <w:r>
      <w:rPr>
        <w:rFonts w:hint="eastAsia"/>
      </w:rPr>
      <w:t>/</w:t>
    </w:r>
    <w:fldSimple w:instr=" AUTHOR  \* MERGEFORMAT ">
      <w:r w:rsidR="002551A0">
        <w:rPr>
          <w:noProof/>
        </w:rPr>
        <w:t>Diepenbrock Stefan</w:t>
      </w:r>
    </w:fldSimple>
    <w:r>
      <w:rPr>
        <w:rFonts w:hint="eastAsia"/>
      </w:rPr>
      <w:tab/>
    </w:r>
    <w:r>
      <w:rPr>
        <w:rFonts w:hint="eastAsia"/>
      </w:rPr>
      <w:tab/>
      <w:t>Frauenfeld, Switzerland</w:t>
    </w:r>
  </w:p>
  <w:p w14:paraId="0DA92638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08305C" w14:textId="6EEDCE20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rFonts w:hint="eastAsia"/>
        <w:sz w:val="16"/>
      </w:rPr>
      <w:tab/>
    </w:r>
    <w:r>
      <w:rPr>
        <w:sz w:val="16"/>
      </w:rPr>
      <w:fldChar w:fldCharType="begin"/>
    </w:r>
    <w:r>
      <w:rPr>
        <w:rFonts w:hint="eastAsia"/>
        <w:sz w:val="16"/>
      </w:rPr>
      <w:instrText xml:space="preserve"> PAGE  \* MERGEFORMAT </w:instrText>
    </w:r>
    <w:r>
      <w:fldChar w:fldCharType="separate"/>
    </w:r>
    <w:r w:rsidR="004105D7">
      <w:rPr>
        <w:noProof/>
        <w:sz w:val="16"/>
      </w:rPr>
      <w:t>2</w:t>
    </w:r>
    <w:r>
      <w:fldChar w:fldCharType="end"/>
    </w:r>
    <w:r>
      <w:rPr>
        <w:rFonts w:hint="eastAsia"/>
        <w:sz w:val="16"/>
      </w:rPr>
      <w:t>/</w:t>
    </w:r>
    <w:r>
      <w:rPr>
        <w:sz w:val="16"/>
      </w:rPr>
      <w:fldChar w:fldCharType="begin"/>
    </w:r>
    <w:r>
      <w:rPr>
        <w:rFonts w:hint="eastAsia"/>
        <w:sz w:val="16"/>
      </w:rPr>
      <w:instrText xml:space="preserve"> NUMPAGES  \* MERGEFORMAT </w:instrText>
    </w:r>
    <w:r>
      <w:fldChar w:fldCharType="separate"/>
    </w:r>
    <w:r w:rsidR="004105D7">
      <w:rPr>
        <w:noProof/>
        <w:sz w:val="16"/>
      </w:rPr>
      <w:t>2</w:t>
    </w:r>
    <w:r>
      <w:fldChar w:fldCharType="end"/>
    </w:r>
    <w:r>
      <w:rPr>
        <w:rFonts w:hint="eastAsia"/>
        <w:sz w:val="16"/>
      </w:rPr>
      <w:tab/>
    </w:r>
    <w:r>
      <w:rPr>
        <w:rFonts w:hint="eastAsia"/>
        <w:sz w:val="16"/>
      </w:rPr>
      <w:t>Baumer Group</w:t>
    </w:r>
  </w:p>
  <w:p w14:paraId="1A33F3CB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rFonts w:hint="eastAsia"/>
        <w:sz w:val="16"/>
      </w:rPr>
      <w:tab/>
    </w:r>
    <w:r>
      <w:rPr>
        <w:rFonts w:hint="eastAsia"/>
        <w:sz w:val="16"/>
      </w:rPr>
      <w:tab/>
    </w:r>
  </w:p>
  <w:p w14:paraId="561C7954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35EC0" w14:textId="77777777" w:rsidR="00B068AD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FILENAME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15xxxx_Baumer_PR_VeriSens_IP69K_DE_Anuga_revSTMI.docx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>
      <w:rPr>
        <w:rFonts w:hint="eastAsia"/>
        <w:sz w:val="20"/>
      </w:rPr>
      <w:fldChar w:fldCharType="separate"/>
    </w:r>
    <w:r>
      <w:rPr>
        <w:rFonts w:hint="eastAsia"/>
        <w:sz w:val="20"/>
      </w:rPr>
      <w:t>1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>/</w:t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2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  <w:t>Baumer Electric AG</w:t>
    </w:r>
  </w:p>
  <w:p w14:paraId="6A96A66B" w14:textId="317B46D9"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4105D7">
      <w:rPr>
        <w:noProof/>
      </w:rPr>
      <w:t>20.04.2021</w:t>
    </w:r>
    <w:r>
      <w:fldChar w:fldCharType="end"/>
    </w:r>
    <w:r>
      <w:rPr>
        <w:rFonts w:hint="eastAsia"/>
      </w:rPr>
      <w:t>/</w:t>
    </w:r>
    <w:fldSimple w:instr=" AUTHOR  \* MERGEFORMAT ">
      <w:r w:rsidR="002551A0">
        <w:rPr>
          <w:noProof/>
        </w:rPr>
        <w:t>Diepenbrock Stefan</w:t>
      </w:r>
    </w:fldSimple>
    <w:r>
      <w:rPr>
        <w:rFonts w:hint="eastAsia"/>
      </w:rPr>
      <w:tab/>
    </w:r>
    <w:r>
      <w:rPr>
        <w:rFonts w:hint="eastAsia"/>
      </w:rPr>
      <w:tab/>
      <w:t>Frauenfeld, Switzerland</w:t>
    </w:r>
  </w:p>
  <w:p w14:paraId="307B3954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4BEB99" w14:textId="77777777" w:rsidR="00241EE7" w:rsidRDefault="00241EE7">
      <w:r>
        <w:separator/>
      </w:r>
    </w:p>
  </w:footnote>
  <w:footnote w:type="continuationSeparator" w:id="0">
    <w:p w14:paraId="6A6275B4" w14:textId="77777777" w:rsidR="00241EE7" w:rsidRDefault="00241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DB1A4" w14:textId="77777777" w:rsidR="00B068AD" w:rsidRDefault="00B068AD" w:rsidP="0006218F">
    <w:pPr>
      <w:tabs>
        <w:tab w:val="right" w:pos="9639"/>
      </w:tabs>
      <w:ind w:left="79" w:hanging="697"/>
    </w:pPr>
    <w:r>
      <w:rPr>
        <w:rFonts w:hint="eastAsia"/>
        <w:noProof/>
        <w:lang w:val="en-US"/>
      </w:rPr>
      <w:drawing>
        <wp:inline distT="0" distB="0" distL="0" distR="0" wp14:anchorId="739CB342" wp14:editId="5D95D35A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rFonts w:hint="eastAsia"/>
      </w:rPr>
      <w:tab/>
    </w:r>
    <w:r>
      <w:rPr>
        <w:rFonts w:hint="eastAsia"/>
        <w:noProof/>
        <w:lang w:val="en-US"/>
      </w:rPr>
      <w:drawing>
        <wp:inline distT="0" distB="0" distL="0" distR="0" wp14:anchorId="57D9FE95" wp14:editId="610880A1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360B"/>
    <w:rsid w:val="000C7D58"/>
    <w:rsid w:val="000D1217"/>
    <w:rsid w:val="000D342E"/>
    <w:rsid w:val="000F6DFA"/>
    <w:rsid w:val="00106CC0"/>
    <w:rsid w:val="00110207"/>
    <w:rsid w:val="00114804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5E1B"/>
    <w:rsid w:val="001D6C33"/>
    <w:rsid w:val="001E7A84"/>
    <w:rsid w:val="001F5872"/>
    <w:rsid w:val="001F5CFA"/>
    <w:rsid w:val="002109F3"/>
    <w:rsid w:val="00216E60"/>
    <w:rsid w:val="00226420"/>
    <w:rsid w:val="002266BB"/>
    <w:rsid w:val="002315C6"/>
    <w:rsid w:val="0023202A"/>
    <w:rsid w:val="00233A6A"/>
    <w:rsid w:val="0023418F"/>
    <w:rsid w:val="002350B3"/>
    <w:rsid w:val="00241EE7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B47E1"/>
    <w:rsid w:val="002C6B3F"/>
    <w:rsid w:val="002D3AE9"/>
    <w:rsid w:val="002D61BB"/>
    <w:rsid w:val="002E4D71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27CA7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B7408"/>
    <w:rsid w:val="003C3463"/>
    <w:rsid w:val="003D2A80"/>
    <w:rsid w:val="003E2143"/>
    <w:rsid w:val="003E7855"/>
    <w:rsid w:val="003F4186"/>
    <w:rsid w:val="00401BF5"/>
    <w:rsid w:val="004047B5"/>
    <w:rsid w:val="0040517D"/>
    <w:rsid w:val="00406CCB"/>
    <w:rsid w:val="004105D7"/>
    <w:rsid w:val="00412E2E"/>
    <w:rsid w:val="00412EE6"/>
    <w:rsid w:val="0041387F"/>
    <w:rsid w:val="0042196E"/>
    <w:rsid w:val="00424ED7"/>
    <w:rsid w:val="00440CE9"/>
    <w:rsid w:val="00441224"/>
    <w:rsid w:val="004419CA"/>
    <w:rsid w:val="00445EBF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26A"/>
    <w:rsid w:val="004F7E62"/>
    <w:rsid w:val="00500B82"/>
    <w:rsid w:val="00513B3E"/>
    <w:rsid w:val="005169A5"/>
    <w:rsid w:val="00525504"/>
    <w:rsid w:val="00527366"/>
    <w:rsid w:val="00540302"/>
    <w:rsid w:val="0054416B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A2A85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5B0"/>
    <w:rsid w:val="0064675E"/>
    <w:rsid w:val="00661BFC"/>
    <w:rsid w:val="00661E9F"/>
    <w:rsid w:val="00664072"/>
    <w:rsid w:val="006746E5"/>
    <w:rsid w:val="006836DF"/>
    <w:rsid w:val="006A2620"/>
    <w:rsid w:val="006A4B9A"/>
    <w:rsid w:val="006A71E6"/>
    <w:rsid w:val="006B0667"/>
    <w:rsid w:val="006B3EBB"/>
    <w:rsid w:val="006D2E9A"/>
    <w:rsid w:val="006D34E7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92AD2"/>
    <w:rsid w:val="007A5BCD"/>
    <w:rsid w:val="007B749A"/>
    <w:rsid w:val="007B7DC4"/>
    <w:rsid w:val="007C103E"/>
    <w:rsid w:val="007D7B49"/>
    <w:rsid w:val="007E5F16"/>
    <w:rsid w:val="007F1C12"/>
    <w:rsid w:val="007F2B0C"/>
    <w:rsid w:val="0080049B"/>
    <w:rsid w:val="00810FEA"/>
    <w:rsid w:val="0081164D"/>
    <w:rsid w:val="00812F6F"/>
    <w:rsid w:val="0081354C"/>
    <w:rsid w:val="00817F98"/>
    <w:rsid w:val="00825D45"/>
    <w:rsid w:val="0082773D"/>
    <w:rsid w:val="00832110"/>
    <w:rsid w:val="00842A88"/>
    <w:rsid w:val="008442D1"/>
    <w:rsid w:val="00845037"/>
    <w:rsid w:val="008506C5"/>
    <w:rsid w:val="00852504"/>
    <w:rsid w:val="00856B24"/>
    <w:rsid w:val="00860FA5"/>
    <w:rsid w:val="00865A91"/>
    <w:rsid w:val="00870FD5"/>
    <w:rsid w:val="0087333E"/>
    <w:rsid w:val="00874ECF"/>
    <w:rsid w:val="0087580B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0BBE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67CA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9F7F0A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21AF"/>
    <w:rsid w:val="00AB2D68"/>
    <w:rsid w:val="00AD44E4"/>
    <w:rsid w:val="00AE20BD"/>
    <w:rsid w:val="00AF1413"/>
    <w:rsid w:val="00AF1D9F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405C0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A665F"/>
    <w:rsid w:val="00BB106D"/>
    <w:rsid w:val="00BB1C60"/>
    <w:rsid w:val="00BC1524"/>
    <w:rsid w:val="00BC5444"/>
    <w:rsid w:val="00BC7E58"/>
    <w:rsid w:val="00BD0160"/>
    <w:rsid w:val="00BD0FC4"/>
    <w:rsid w:val="00BF27CE"/>
    <w:rsid w:val="00BF45F8"/>
    <w:rsid w:val="00BF6FCB"/>
    <w:rsid w:val="00C0095C"/>
    <w:rsid w:val="00C021A7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04BA"/>
    <w:rsid w:val="00CE3C66"/>
    <w:rsid w:val="00CE5AC1"/>
    <w:rsid w:val="00CF7F75"/>
    <w:rsid w:val="00D05D89"/>
    <w:rsid w:val="00D072BD"/>
    <w:rsid w:val="00D12E04"/>
    <w:rsid w:val="00D1552B"/>
    <w:rsid w:val="00D24AA2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C3BDC"/>
    <w:rsid w:val="00DD1F2B"/>
    <w:rsid w:val="00DD697F"/>
    <w:rsid w:val="00DE178E"/>
    <w:rsid w:val="00DE2BB7"/>
    <w:rsid w:val="00DE58A4"/>
    <w:rsid w:val="00DE631F"/>
    <w:rsid w:val="00DE6C24"/>
    <w:rsid w:val="00DF399E"/>
    <w:rsid w:val="00DF4E68"/>
    <w:rsid w:val="00E02F8B"/>
    <w:rsid w:val="00E300DA"/>
    <w:rsid w:val="00E355E3"/>
    <w:rsid w:val="00E35D19"/>
    <w:rsid w:val="00E43A4F"/>
    <w:rsid w:val="00E54CBE"/>
    <w:rsid w:val="00E644C3"/>
    <w:rsid w:val="00E66E57"/>
    <w:rsid w:val="00E71941"/>
    <w:rsid w:val="00E74F3F"/>
    <w:rsid w:val="00E94B12"/>
    <w:rsid w:val="00E97CBD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1221"/>
    <w:rsid w:val="00F35627"/>
    <w:rsid w:val="00F44BE6"/>
    <w:rsid w:val="00F54167"/>
    <w:rsid w:val="00F562DD"/>
    <w:rsid w:val="00F70C7B"/>
    <w:rsid w:val="00F74B39"/>
    <w:rsid w:val="00F77404"/>
    <w:rsid w:val="00F87A1B"/>
    <w:rsid w:val="00F91B62"/>
    <w:rsid w:val="00F95B93"/>
    <w:rsid w:val="00F96E79"/>
    <w:rsid w:val="00FA2F42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6FC482"/>
  <w15:docId w15:val="{6BE3ABAB-1419-4B9D-A55F-E70435B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B3F"/>
    <w:rPr>
      <w:rFonts w:ascii="Arial" w:eastAsia="宋体" w:hAnsi="Arial"/>
      <w:szCs w:val="24"/>
    </w:rPr>
  </w:style>
  <w:style w:type="paragraph" w:styleId="1">
    <w:name w:val="heading 1"/>
    <w:basedOn w:val="a0"/>
    <w:next w:val="BaumerFliesstext"/>
    <w:link w:val="1Char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Char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a4">
    <w:name w:val="FollowedHyperlink"/>
    <w:basedOn w:val="a1"/>
    <w:rPr>
      <w:rFonts w:ascii="Arial" w:eastAsia="宋体" w:hAnsi="Arial"/>
      <w:color w:val="7FABC1"/>
      <w:sz w:val="20"/>
      <w:u w:val="single"/>
    </w:rPr>
  </w:style>
  <w:style w:type="paragraph" w:styleId="a5">
    <w:name w:val="footer"/>
    <w:basedOn w:val="a0"/>
    <w:link w:val="Char"/>
    <w:pPr>
      <w:tabs>
        <w:tab w:val="center" w:pos="4820"/>
        <w:tab w:val="right" w:pos="9639"/>
      </w:tabs>
    </w:pPr>
    <w:rPr>
      <w:sz w:val="16"/>
    </w:rPr>
  </w:style>
  <w:style w:type="character" w:styleId="a6">
    <w:name w:val="Hyperlink"/>
    <w:basedOn w:val="a1"/>
    <w:rPr>
      <w:rFonts w:ascii="Arial" w:eastAsia="宋体" w:hAnsi="Arial"/>
      <w:color w:val="003399"/>
      <w:sz w:val="20"/>
      <w:u w:val="single"/>
    </w:rPr>
  </w:style>
  <w:style w:type="paragraph" w:styleId="a7">
    <w:name w:val="header"/>
    <w:basedOn w:val="a0"/>
    <w:pPr>
      <w:spacing w:line="260" w:lineRule="atLeast"/>
    </w:pPr>
  </w:style>
  <w:style w:type="paragraph" w:styleId="a8">
    <w:name w:val="Normal (Web)"/>
    <w:basedOn w:val="a0"/>
  </w:style>
  <w:style w:type="paragraph" w:styleId="a9">
    <w:name w:val="Normal Indent"/>
    <w:basedOn w:val="a0"/>
    <w:qFormat/>
    <w:pPr>
      <w:ind w:left="714"/>
    </w:pPr>
  </w:style>
  <w:style w:type="paragraph" w:styleId="10">
    <w:name w:val="toc 1"/>
    <w:basedOn w:val="BaumerFliesstext"/>
    <w:next w:val="a0"/>
    <w:semiHidden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pPr>
      <w:tabs>
        <w:tab w:val="right" w:leader="dot" w:pos="9639"/>
      </w:tabs>
    </w:pPr>
  </w:style>
  <w:style w:type="paragraph" w:styleId="31">
    <w:name w:val="toc 3"/>
    <w:basedOn w:val="BaumerFliesstext"/>
    <w:next w:val="21"/>
    <w:semiHidden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pPr>
      <w:tabs>
        <w:tab w:val="right" w:leader="dot" w:pos="9639"/>
      </w:tabs>
    </w:pPr>
  </w:style>
  <w:style w:type="paragraph" w:styleId="aa">
    <w:name w:val="caption"/>
    <w:basedOn w:val="a0"/>
    <w:next w:val="a0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cs="Arial"/>
    </w:rPr>
  </w:style>
  <w:style w:type="paragraph" w:customStyle="1" w:styleId="PRInformation">
    <w:name w:val="PR Information"/>
    <w:basedOn w:val="a7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</w:rPr>
  </w:style>
  <w:style w:type="paragraph" w:styleId="ab">
    <w:name w:val="Balloon Text"/>
    <w:basedOn w:val="a0"/>
    <w:link w:val="Char0"/>
    <w:rsid w:val="00EA6E92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b"/>
    <w:rsid w:val="00EA6E92"/>
    <w:rPr>
      <w:rFonts w:ascii="Tahoma" w:eastAsia="宋体" w:hAnsi="Tahoma" w:cs="Tahoma"/>
      <w:sz w:val="16"/>
      <w:szCs w:val="16"/>
    </w:rPr>
  </w:style>
  <w:style w:type="character" w:customStyle="1" w:styleId="Char">
    <w:name w:val="页脚 Char"/>
    <w:basedOn w:val="a1"/>
    <w:link w:val="a5"/>
    <w:rsid w:val="00EA6E92"/>
    <w:rPr>
      <w:rFonts w:ascii="Arial" w:eastAsia="宋体" w:hAnsi="Arial"/>
      <w:sz w:val="16"/>
      <w:szCs w:val="24"/>
    </w:rPr>
  </w:style>
  <w:style w:type="character" w:customStyle="1" w:styleId="BaumerFliesstextZchn">
    <w:name w:val="Baumer Fliesstext Zchn"/>
    <w:link w:val="BaumerFliesstext"/>
    <w:rsid w:val="00EA6E92"/>
    <w:rPr>
      <w:rFonts w:ascii="Arial" w:eastAsia="宋体" w:hAnsi="Arial"/>
      <w:kern w:val="20"/>
      <w:szCs w:val="24"/>
    </w:rPr>
  </w:style>
  <w:style w:type="character" w:styleId="ac">
    <w:name w:val="annotation reference"/>
    <w:basedOn w:val="a1"/>
    <w:rsid w:val="00EE7D2B"/>
    <w:rPr>
      <w:sz w:val="16"/>
      <w:szCs w:val="16"/>
    </w:rPr>
  </w:style>
  <w:style w:type="paragraph" w:styleId="ad">
    <w:name w:val="annotation text"/>
    <w:basedOn w:val="a0"/>
    <w:link w:val="Char1"/>
    <w:rsid w:val="00EE7D2B"/>
    <w:rPr>
      <w:szCs w:val="20"/>
    </w:rPr>
  </w:style>
  <w:style w:type="character" w:customStyle="1" w:styleId="Char1">
    <w:name w:val="批注文字 Char"/>
    <w:basedOn w:val="a1"/>
    <w:link w:val="ad"/>
    <w:rsid w:val="00EE7D2B"/>
    <w:rPr>
      <w:rFonts w:ascii="Arial" w:eastAsia="宋体" w:hAnsi="Arial"/>
    </w:rPr>
  </w:style>
  <w:style w:type="paragraph" w:styleId="ae">
    <w:name w:val="annotation subject"/>
    <w:basedOn w:val="ad"/>
    <w:next w:val="ad"/>
    <w:link w:val="Char2"/>
    <w:rsid w:val="00EE7D2B"/>
    <w:rPr>
      <w:b/>
      <w:bCs/>
    </w:rPr>
  </w:style>
  <w:style w:type="character" w:customStyle="1" w:styleId="Char2">
    <w:name w:val="批注主题 Char"/>
    <w:basedOn w:val="Char1"/>
    <w:link w:val="ae"/>
    <w:rsid w:val="00EE7D2B"/>
    <w:rPr>
      <w:rFonts w:ascii="Arial" w:eastAsia="宋体" w:hAnsi="Arial"/>
      <w:b/>
      <w:bCs/>
    </w:rPr>
  </w:style>
  <w:style w:type="character" w:customStyle="1" w:styleId="1Char">
    <w:name w:val="标题 1 Char"/>
    <w:basedOn w:val="a1"/>
    <w:link w:val="1"/>
    <w:rsid w:val="008C108E"/>
    <w:rPr>
      <w:rFonts w:ascii="Arial" w:eastAsia="宋体" w:hAnsi="Arial"/>
      <w:b/>
      <w:bCs/>
      <w:kern w:val="32"/>
      <w:sz w:val="28"/>
      <w:szCs w:val="32"/>
    </w:rPr>
  </w:style>
  <w:style w:type="character" w:customStyle="1" w:styleId="3Char">
    <w:name w:val="标题 3 Char"/>
    <w:basedOn w:val="a1"/>
    <w:link w:val="30"/>
    <w:rsid w:val="008C108E"/>
    <w:rPr>
      <w:rFonts w:ascii="Arial" w:eastAsia="宋体" w:hAnsi="Arial"/>
      <w:b/>
      <w:kern w:val="20"/>
      <w:szCs w:val="26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hAnsi="Times New Roman"/>
      <w:sz w:val="24"/>
    </w:rPr>
  </w:style>
  <w:style w:type="paragraph" w:styleId="af">
    <w:name w:val="Revision"/>
    <w:hidden/>
    <w:uiPriority w:val="99"/>
    <w:semiHidden/>
    <w:rsid w:val="00711FF0"/>
    <w:rPr>
      <w:rFonts w:ascii="Arial" w:eastAsia="宋体" w:hAnsi="Arial"/>
      <w:szCs w:val="24"/>
    </w:rPr>
  </w:style>
  <w:style w:type="paragraph" w:styleId="af0">
    <w:name w:val="List Paragraph"/>
    <w:basedOn w:val="a0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7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8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8AB1EFBFCEFF448005B2F4DC7D410D" ma:contentTypeVersion="4" ma:contentTypeDescription="Create a new document." ma:contentTypeScope="" ma:versionID="76a27cf4f5869b346324eaea7475ea27">
  <xsd:schema xmlns:xsd="http://www.w3.org/2001/XMLSchema" xmlns:xs="http://www.w3.org/2001/XMLSchema" xmlns:p="http://schemas.microsoft.com/office/2006/metadata/properties" xmlns:ns2="eaefc59a-44cf-4339-845e-c01a07730abc" xmlns:ns3="f58affe1-3891-4c4f-93b0-340f8802af73" targetNamespace="http://schemas.microsoft.com/office/2006/metadata/properties" ma:root="true" ma:fieldsID="b61b5078c01fdf0f31b1b6ee9349be62" ns2:_="" ns3:_="">
    <xsd:import namespace="eaefc59a-44cf-4339-845e-c01a07730abc"/>
    <xsd:import namespace="f58affe1-3891-4c4f-93b0-340f8802af73"/>
    <xsd:element name="properties">
      <xsd:complexType>
        <xsd:sequence>
          <xsd:element name="documentManagement">
            <xsd:complexType>
              <xsd:all>
                <xsd:element ref="ns2:SearchBaumerTag" minOccurs="0"/>
                <xsd:element ref="ns2:Doc_x0020_typ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fc59a-44cf-4339-845e-c01a07730abc" elementFormDefault="qualified">
    <xsd:import namespace="http://schemas.microsoft.com/office/2006/documentManagement/types"/>
    <xsd:import namespace="http://schemas.microsoft.com/office/infopath/2007/PartnerControls"/>
    <xsd:element name="SearchBaumerTag" ma:index="8" nillable="true" ma:displayName="SearchBaumerTag" ma:default="Working documents" ma:description="Internal metadata for the search engine" ma:format="Dropdown" ma:internalName="SearchBaumerTag">
      <xsd:simpleType>
        <xsd:restriction base="dms:Choice">
          <xsd:enumeration value="Working documents"/>
        </xsd:restriction>
      </xsd:simpleType>
    </xsd:element>
    <xsd:element name="Doc_x0020_type" ma:index="10" nillable="true" ma:displayName="Doc type" ma:list="2fc4b4a1-ae5d-44e7-b16b-cc06ab2e0869" ma:internalName="Doc_x0020_typ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8affe1-3891-4c4f-93b0-340f8802af7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9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oc_x0020_type xmlns="eaefc59a-44cf-4339-845e-c01a07730abc">4</Doc_x0020_type>
    <SearchBaumerTag xmlns="eaefc59a-44cf-4339-845e-c01a07730abc">Working documents</SearchBaumerTag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80ACD4-BEC9-41C2-90DD-C8318BF11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efc59a-44cf-4339-845e-c01a07730abc"/>
    <ds:schemaRef ds:uri="f58affe1-3891-4c4f-93b0-340f8802af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eaefc59a-44cf-4339-845e-c01a07730abc"/>
  </ds:schemaRefs>
</ds:datastoreItem>
</file>

<file path=customXml/itemProps4.xml><?xml version="1.0" encoding="utf-8"?>
<ds:datastoreItem xmlns:ds="http://schemas.openxmlformats.org/officeDocument/2006/customXml" ds:itemID="{1780A1C3-798F-4C88-8C62-F077BE4DD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1130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subject>4</dc:subject>
  <dc:creator>Baumer</dc:creator>
  <cp:lastModifiedBy>PC</cp:lastModifiedBy>
  <cp:revision>4</cp:revision>
  <cp:lastPrinted>2015-02-06T10:33:00Z</cp:lastPrinted>
  <dcterms:created xsi:type="dcterms:W3CDTF">2021-04-20T04:34:00Z</dcterms:created>
  <dcterms:modified xsi:type="dcterms:W3CDTF">2021-04-26T03:55:00Z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0x010100DA8AB1EFBFCEFF448005B2F4DC7D410D</vt:lpwstr>
  </property>
</Properties>
</file>