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0136F8" w:rsidRDefault="00F91039" w:rsidP="00CB33AA">
      <w:pPr>
        <w:pStyle w:val="1"/>
        <w:numPr>
          <w:ilvl w:val="0"/>
          <w:numId w:val="0"/>
        </w:numPr>
        <w:spacing w:line="240" w:lineRule="auto"/>
        <w:jc w:val="both"/>
        <w:rPr>
          <w:rFonts w:cs="Arial"/>
          <w:sz w:val="44"/>
        </w:rPr>
      </w:pPr>
      <w:bookmarkStart w:id="0" w:name="_GoBack"/>
      <w:bookmarkEnd w:id="0"/>
      <w:r w:rsidRPr="000136F8">
        <w:rPr>
          <w:rFonts w:cs="Arial"/>
          <w:sz w:val="44"/>
        </w:rPr>
        <w:t>新闻稿</w:t>
      </w:r>
    </w:p>
    <w:p w14:paraId="5E1E4B62" w14:textId="77777777" w:rsidR="00812F6F" w:rsidRPr="000136F8" w:rsidRDefault="00812F6F" w:rsidP="00CB33AA">
      <w:pPr>
        <w:pStyle w:val="BaumerFliesstext"/>
        <w:jc w:val="both"/>
        <w:rPr>
          <w:rFonts w:cs="Arial"/>
          <w:lang w:val="en-US"/>
        </w:rPr>
      </w:pPr>
    </w:p>
    <w:p w14:paraId="5E1E4B63" w14:textId="77777777" w:rsidR="00812F6F" w:rsidRPr="000136F8" w:rsidRDefault="00812F6F" w:rsidP="00CB33AA">
      <w:pPr>
        <w:pStyle w:val="BaumerFliesstext"/>
        <w:jc w:val="both"/>
        <w:rPr>
          <w:rFonts w:cs="Arial"/>
          <w:lang w:val="en-US"/>
        </w:rPr>
      </w:pPr>
    </w:p>
    <w:p w14:paraId="45A56B03" w14:textId="77777777" w:rsidR="00B5086C" w:rsidRPr="000136F8" w:rsidRDefault="00B5086C" w:rsidP="00CB33AA">
      <w:pPr>
        <w:pStyle w:val="BaumerFliesstext"/>
        <w:spacing w:before="240" w:line="360" w:lineRule="auto"/>
        <w:jc w:val="both"/>
        <w:rPr>
          <w:rFonts w:cs="Arial"/>
          <w:b/>
          <w:bCs/>
          <w:iCs/>
          <w:sz w:val="28"/>
          <w:szCs w:val="28"/>
        </w:rPr>
      </w:pPr>
      <w:r w:rsidRPr="000136F8">
        <w:rPr>
          <w:rFonts w:cs="Arial"/>
          <w:b/>
          <w:bCs/>
          <w:iCs/>
          <w:sz w:val="28"/>
          <w:szCs w:val="28"/>
        </w:rPr>
        <w:t>测量范围为</w:t>
      </w:r>
      <w:r w:rsidRPr="000136F8">
        <w:rPr>
          <w:rFonts w:cs="Arial"/>
          <w:b/>
          <w:bCs/>
          <w:iCs/>
          <w:sz w:val="28"/>
          <w:szCs w:val="28"/>
        </w:rPr>
        <w:t>3mm</w:t>
      </w:r>
      <w:r w:rsidRPr="000136F8">
        <w:rPr>
          <w:rFonts w:cs="Arial"/>
          <w:b/>
          <w:bCs/>
          <w:iCs/>
          <w:sz w:val="28"/>
          <w:szCs w:val="28"/>
        </w:rPr>
        <w:t>的微型电感式传感器</w:t>
      </w:r>
    </w:p>
    <w:p w14:paraId="5E1E4B65" w14:textId="7BF9C87C" w:rsidR="00247813" w:rsidRPr="000136F8" w:rsidRDefault="00B5086C" w:rsidP="00CB33AA">
      <w:pPr>
        <w:pStyle w:val="BaumerFliesstext"/>
        <w:spacing w:before="240" w:line="360" w:lineRule="auto"/>
        <w:jc w:val="both"/>
        <w:rPr>
          <w:rFonts w:cs="Arial"/>
          <w:noProof/>
        </w:rPr>
      </w:pPr>
      <w:r w:rsidRPr="000136F8">
        <w:rPr>
          <w:rFonts w:cs="Arial"/>
          <w:b/>
          <w:bCs/>
          <w:iCs/>
          <w:sz w:val="24"/>
          <w:szCs w:val="28"/>
        </w:rPr>
        <w:t>集成多种设置功能，只需一个传感器就能可靠满足各种应用要求</w:t>
      </w:r>
    </w:p>
    <w:p w14:paraId="4501AC29" w14:textId="77777777" w:rsidR="00B5086C" w:rsidRPr="000136F8" w:rsidRDefault="00B5086C" w:rsidP="00CB33AA">
      <w:pPr>
        <w:jc w:val="both"/>
        <w:rPr>
          <w:rFonts w:cs="Arial"/>
          <w:noProof/>
          <w:lang w:val="en-US"/>
        </w:rPr>
      </w:pPr>
    </w:p>
    <w:p w14:paraId="53FA6B9B" w14:textId="4896880E" w:rsidR="00B5086C" w:rsidRPr="000136F8" w:rsidRDefault="00B5086C" w:rsidP="00CB33AA">
      <w:pPr>
        <w:pStyle w:val="BaumerFliesstext"/>
        <w:spacing w:before="240" w:line="360" w:lineRule="auto"/>
        <w:jc w:val="both"/>
        <w:rPr>
          <w:rFonts w:cs="Arial"/>
          <w:szCs w:val="20"/>
        </w:rPr>
      </w:pPr>
      <w:r w:rsidRPr="000136F8">
        <w:rPr>
          <w:rFonts w:cs="Arial"/>
          <w:noProof/>
          <w:lang w:val="en-US"/>
        </w:rPr>
        <w:drawing>
          <wp:anchor distT="0" distB="0" distL="114300" distR="114300" simplePos="0" relativeHeight="251662336" behindDoc="1" locked="0" layoutInCell="1" allowOverlap="1" wp14:anchorId="2FB9BFC1" wp14:editId="5271F6C8">
            <wp:simplePos x="0" y="0"/>
            <wp:positionH relativeFrom="column">
              <wp:posOffset>3649345</wp:posOffset>
            </wp:positionH>
            <wp:positionV relativeFrom="paragraph">
              <wp:posOffset>163195</wp:posOffset>
            </wp:positionV>
            <wp:extent cx="2493010" cy="1832610"/>
            <wp:effectExtent l="0" t="0" r="2540" b="0"/>
            <wp:wrapTight wrapText="bothSides">
              <wp:wrapPolygon edited="0">
                <wp:start x="0" y="0"/>
                <wp:lineTo x="0" y="21331"/>
                <wp:lineTo x="21457" y="21331"/>
                <wp:lineTo x="21457" y="0"/>
                <wp:lineTo x="0" y="0"/>
              </wp:wrapPolygon>
            </wp:wrapTight>
            <wp:docPr id="2" name="Grafik 2" descr="C:\Users\chrf\Desktop\Baumer_PR_IF08_89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R_IF08_895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3010" cy="1832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36F8">
        <w:rPr>
          <w:rFonts w:cs="Arial"/>
        </w:rPr>
        <w:t>（</w:t>
      </w:r>
      <w:r w:rsidRPr="000136F8">
        <w:rPr>
          <w:rFonts w:cs="Arial"/>
        </w:rPr>
        <w:t>04.22.2021</w:t>
      </w:r>
      <w:r w:rsidRPr="000136F8">
        <w:rPr>
          <w:rFonts w:cs="Arial"/>
        </w:rPr>
        <w:t>）堡盟</w:t>
      </w:r>
      <w:r w:rsidRPr="000136F8">
        <w:rPr>
          <w:rFonts w:cs="Arial"/>
        </w:rPr>
        <w:t>IF08</w:t>
      </w:r>
      <w:r w:rsidRPr="000136F8">
        <w:rPr>
          <w:rFonts w:cs="Arial"/>
        </w:rPr>
        <w:t>电感式测距传感器系列新增了小型矩形不锈钢外壳版本，其测量范围达</w:t>
      </w:r>
      <w:r w:rsidRPr="000136F8">
        <w:rPr>
          <w:rFonts w:cs="Arial"/>
        </w:rPr>
        <w:t>3mm</w:t>
      </w:r>
      <w:r w:rsidRPr="000136F8">
        <w:rPr>
          <w:rFonts w:cs="Arial"/>
        </w:rPr>
        <w:t>，并可通过</w:t>
      </w:r>
      <w:r w:rsidRPr="000136F8">
        <w:rPr>
          <w:rFonts w:cs="Arial"/>
        </w:rPr>
        <w:t>IO-Link</w:t>
      </w:r>
      <w:r w:rsidRPr="000136F8">
        <w:rPr>
          <w:rFonts w:cs="Arial"/>
        </w:rPr>
        <w:t>接口提供多种设置功能，是一款独特、性能出众的电感式传感器。凭借上述优势，新款传感器可以带来两大益处：其一，由于尺寸小至</w:t>
      </w:r>
      <w:r w:rsidRPr="000136F8">
        <w:rPr>
          <w:rFonts w:cs="Arial"/>
        </w:rPr>
        <w:t>24.6 x 8.8 x 7.8 mm</w:t>
      </w:r>
      <w:r w:rsidRPr="000136F8">
        <w:rPr>
          <w:rFonts w:cs="Arial"/>
        </w:rPr>
        <w:t>，即使安装空间非常狭窄或安装方案特别有限，该传感器也适用</w:t>
      </w:r>
      <w:r w:rsidR="000136F8">
        <w:rPr>
          <w:rFonts w:cs="Arial" w:hint="eastAsia"/>
        </w:rPr>
        <w:t>；</w:t>
      </w:r>
      <w:r w:rsidRPr="000136F8">
        <w:rPr>
          <w:rFonts w:cs="Arial"/>
        </w:rPr>
        <w:t>其二，传感器可以根据普遍的应用要求进行优化调整，因此能更可靠地解决各种应用问题。</w:t>
      </w:r>
      <w:r w:rsidRPr="000136F8">
        <w:rPr>
          <w:rFonts w:cs="Arial"/>
        </w:rPr>
        <w:t xml:space="preserve"> </w:t>
      </w:r>
    </w:p>
    <w:p w14:paraId="48FEF505" w14:textId="4400078E" w:rsidR="00B5086C" w:rsidRPr="000136F8" w:rsidRDefault="00B5086C" w:rsidP="00CB33AA">
      <w:pPr>
        <w:pStyle w:val="BaumerFliesstext"/>
        <w:spacing w:before="240" w:line="360" w:lineRule="auto"/>
        <w:jc w:val="both"/>
        <w:rPr>
          <w:rFonts w:cs="Arial"/>
          <w:szCs w:val="20"/>
        </w:rPr>
      </w:pPr>
      <w:r w:rsidRPr="000136F8">
        <w:rPr>
          <w:rFonts w:cs="Arial"/>
        </w:rPr>
        <w:t>传感器可选配多种可设置参数：开关点或开关窗口、测量范围、输出逻辑、开关迟滞、测量值过滤或开</w:t>
      </w:r>
      <w:r w:rsidRPr="000136F8">
        <w:rPr>
          <w:rFonts w:cs="Arial"/>
        </w:rPr>
        <w:t>/</w:t>
      </w:r>
      <w:r w:rsidRPr="000136F8">
        <w:rPr>
          <w:rFonts w:cs="Arial"/>
        </w:rPr>
        <w:t>关延迟。其中，测量范围参数提供了从</w:t>
      </w:r>
      <w:r w:rsidR="000136F8" w:rsidRPr="000136F8">
        <w:rPr>
          <w:rFonts w:ascii="宋体" w:hAnsi="宋体" w:cs="Arial"/>
        </w:rPr>
        <w:t>“</w:t>
      </w:r>
      <w:r w:rsidRPr="000136F8">
        <w:rPr>
          <w:rFonts w:ascii="宋体" w:hAnsi="宋体" w:cs="Arial"/>
        </w:rPr>
        <w:t>高速”到“高精度”</w:t>
      </w:r>
      <w:r w:rsidRPr="000136F8">
        <w:rPr>
          <w:rFonts w:cs="Arial"/>
        </w:rPr>
        <w:t>5</w:t>
      </w:r>
      <w:r w:rsidRPr="000136F8">
        <w:rPr>
          <w:rFonts w:cs="Arial"/>
        </w:rPr>
        <w:t>种不同的默认测量值过滤选择，用户可以根据具体应用选择快速数字测量值模式或精度可达微米级的高精度测量模式。只需根据具体应用设置参数，使用同一款传感器便能可靠满足两种应用要求。这款传感器不仅尺寸更小，而且还能提高机器和系统设计的灵活性。</w:t>
      </w:r>
    </w:p>
    <w:p w14:paraId="780AA73E" w14:textId="77777777" w:rsidR="00B5086C" w:rsidRPr="000136F8" w:rsidRDefault="00B5086C" w:rsidP="00CB33AA">
      <w:pPr>
        <w:pStyle w:val="BaumerFliesstext"/>
        <w:spacing w:before="240" w:line="360" w:lineRule="auto"/>
        <w:jc w:val="both"/>
        <w:rPr>
          <w:rFonts w:cs="Arial"/>
          <w:b/>
          <w:szCs w:val="20"/>
        </w:rPr>
      </w:pPr>
      <w:r w:rsidRPr="000136F8">
        <w:rPr>
          <w:rFonts w:cs="Arial"/>
          <w:b/>
          <w:szCs w:val="20"/>
        </w:rPr>
        <w:t>设计紧凑，性能出众</w:t>
      </w:r>
    </w:p>
    <w:p w14:paraId="4BBEDAFA" w14:textId="77777777" w:rsidR="00B5086C" w:rsidRPr="000136F8" w:rsidRDefault="00B5086C" w:rsidP="00CB33AA">
      <w:pPr>
        <w:pStyle w:val="BaumerFliesstext"/>
        <w:spacing w:before="240" w:line="360" w:lineRule="auto"/>
        <w:jc w:val="both"/>
        <w:rPr>
          <w:rFonts w:cs="Arial"/>
          <w:szCs w:val="20"/>
        </w:rPr>
      </w:pPr>
      <w:r w:rsidRPr="000136F8">
        <w:rPr>
          <w:rFonts w:cs="Arial"/>
        </w:rPr>
        <w:t>带</w:t>
      </w:r>
      <w:r w:rsidRPr="000136F8">
        <w:rPr>
          <w:rFonts w:cs="Arial"/>
        </w:rPr>
        <w:t>IO Link</w:t>
      </w:r>
      <w:r w:rsidRPr="000136F8">
        <w:rPr>
          <w:rFonts w:cs="Arial"/>
        </w:rPr>
        <w:t>接口的</w:t>
      </w:r>
      <w:r w:rsidRPr="000136F8">
        <w:rPr>
          <w:rFonts w:cs="Arial"/>
        </w:rPr>
        <w:t>IF08</w:t>
      </w:r>
      <w:r w:rsidRPr="000136F8">
        <w:rPr>
          <w:rFonts w:cs="Arial"/>
        </w:rPr>
        <w:t>新型电感式传感器分辨率高达</w:t>
      </w:r>
      <w:r w:rsidRPr="000136F8">
        <w:rPr>
          <w:rFonts w:cs="Arial"/>
        </w:rPr>
        <w:t>5</w:t>
      </w:r>
      <w:r w:rsidRPr="000136F8">
        <w:rPr>
          <w:rFonts w:cs="Arial"/>
        </w:rPr>
        <w:t>微米，可以实现精确测量，例如非常微小的位置变化。测量范围扩大至</w:t>
      </w:r>
      <w:r w:rsidRPr="000136F8">
        <w:rPr>
          <w:rFonts w:cs="Arial"/>
        </w:rPr>
        <w:t>3mm</w:t>
      </w:r>
      <w:r w:rsidRPr="000136F8">
        <w:rPr>
          <w:rFonts w:cs="Arial"/>
        </w:rPr>
        <w:t>，线性化特性曲线提高机器设计灵活性，从而简化传感器集成。除了</w:t>
      </w:r>
      <w:r w:rsidRPr="000136F8">
        <w:rPr>
          <w:rFonts w:cs="Arial"/>
        </w:rPr>
        <w:t>IO-Link</w:t>
      </w:r>
      <w:r w:rsidRPr="000136F8">
        <w:rPr>
          <w:rFonts w:cs="Arial"/>
        </w:rPr>
        <w:t>接口版本之外，</w:t>
      </w:r>
      <w:r w:rsidRPr="000136F8">
        <w:rPr>
          <w:rFonts w:cs="Arial"/>
        </w:rPr>
        <w:t>IF08</w:t>
      </w:r>
      <w:r w:rsidRPr="000136F8">
        <w:rPr>
          <w:rFonts w:cs="Arial"/>
        </w:rPr>
        <w:t>微型电感式测距传感器还有电压输出版本可供选择。</w:t>
      </w:r>
      <w:r w:rsidRPr="000136F8">
        <w:rPr>
          <w:rFonts w:cs="Arial"/>
        </w:rPr>
        <w:t xml:space="preserve"> </w:t>
      </w:r>
    </w:p>
    <w:p w14:paraId="5E1E4B67" w14:textId="73E3808F" w:rsidR="00F162E9" w:rsidRPr="000136F8" w:rsidRDefault="00B5086C" w:rsidP="00CB33AA">
      <w:pPr>
        <w:pStyle w:val="BaumerFliesstext"/>
        <w:spacing w:before="240" w:line="360" w:lineRule="auto"/>
        <w:jc w:val="both"/>
        <w:rPr>
          <w:rFonts w:cs="Arial"/>
          <w:szCs w:val="20"/>
        </w:rPr>
      </w:pPr>
      <w:r w:rsidRPr="000136F8">
        <w:rPr>
          <w:rFonts w:cs="Arial"/>
        </w:rPr>
        <w:t>包括传感器温度、运行时间和电源电压、启动次数及开关频率在内的多项诊断数据和过程数据均可通过</w:t>
      </w:r>
      <w:r w:rsidRPr="000136F8">
        <w:rPr>
          <w:rFonts w:cs="Arial"/>
        </w:rPr>
        <w:t>IO-Link</w:t>
      </w:r>
      <w:r w:rsidRPr="000136F8">
        <w:rPr>
          <w:rFonts w:cs="Arial"/>
        </w:rPr>
        <w:t>接口获取。监控和分析这些数据可提高工厂效率，实现持续的过程优化。</w:t>
      </w:r>
    </w:p>
    <w:p w14:paraId="5E1E4B68" w14:textId="083A7C54" w:rsidR="00436C52" w:rsidRPr="000136F8" w:rsidRDefault="00436C52" w:rsidP="00CB33AA">
      <w:pPr>
        <w:pStyle w:val="BaumerFliesstext"/>
        <w:spacing w:before="240" w:line="360" w:lineRule="auto"/>
        <w:jc w:val="both"/>
        <w:rPr>
          <w:rFonts w:cs="Arial"/>
          <w:szCs w:val="20"/>
        </w:rPr>
      </w:pPr>
      <w:r w:rsidRPr="000136F8">
        <w:rPr>
          <w:rFonts w:cs="Arial"/>
        </w:rPr>
        <w:t>更多信息，请访问：</w:t>
      </w:r>
      <w:hyperlink r:id="rId12" w:history="1">
        <w:r w:rsidRPr="000136F8">
          <w:rPr>
            <w:rStyle w:val="a7"/>
            <w:rFonts w:cs="Arial"/>
            <w:szCs w:val="20"/>
          </w:rPr>
          <w:t>www.baumer.com/inductive-distance</w:t>
        </w:r>
      </w:hyperlink>
      <w:r w:rsidRPr="000136F8">
        <w:rPr>
          <w:rFonts w:cs="Arial"/>
        </w:rPr>
        <w:t xml:space="preserve">  </w:t>
      </w:r>
    </w:p>
    <w:p w14:paraId="5E1E4B6A" w14:textId="77777777" w:rsidR="009371DC" w:rsidRPr="000136F8" w:rsidRDefault="009371DC" w:rsidP="00CB33AA">
      <w:pPr>
        <w:pBdr>
          <w:bottom w:val="single" w:sz="4" w:space="1" w:color="auto"/>
        </w:pBdr>
        <w:jc w:val="both"/>
        <w:rPr>
          <w:rFonts w:cs="Arial"/>
          <w:szCs w:val="20"/>
        </w:rPr>
      </w:pPr>
    </w:p>
    <w:p w14:paraId="5E1E4B6B" w14:textId="175B5DF0" w:rsidR="00CA1312" w:rsidRPr="000136F8" w:rsidRDefault="00F91039" w:rsidP="00CB33AA">
      <w:pPr>
        <w:pStyle w:val="BaumerFliesstext"/>
        <w:tabs>
          <w:tab w:val="left" w:pos="3408"/>
        </w:tabs>
        <w:spacing w:before="120" w:line="360" w:lineRule="auto"/>
        <w:jc w:val="both"/>
        <w:rPr>
          <w:rFonts w:cs="Arial"/>
        </w:rPr>
      </w:pPr>
      <w:r w:rsidRPr="000136F8">
        <w:rPr>
          <w:rFonts w:cs="Arial"/>
        </w:rPr>
        <w:t>图片：体形小巧，功能强大：</w:t>
      </w:r>
      <w:r w:rsidRPr="000136F8">
        <w:rPr>
          <w:rFonts w:cs="Arial"/>
        </w:rPr>
        <w:t>IF08</w:t>
      </w:r>
      <w:r w:rsidRPr="000136F8">
        <w:rPr>
          <w:rFonts w:cs="Arial"/>
        </w:rPr>
        <w:t>新型微型电感式传感器不仅适用于有限的安装空间，而且还集成了多种设置功能，能够满足各种应用要求。</w:t>
      </w:r>
    </w:p>
    <w:p w14:paraId="66B6C42B" w14:textId="38476477" w:rsidR="000136F8" w:rsidRPr="000136F8" w:rsidRDefault="000136F8" w:rsidP="000136F8">
      <w:pPr>
        <w:pStyle w:val="BaumerFliesstext"/>
        <w:tabs>
          <w:tab w:val="left" w:pos="3408"/>
        </w:tabs>
        <w:spacing w:before="120" w:line="240" w:lineRule="auto"/>
        <w:rPr>
          <w:rFonts w:cs="Arial"/>
          <w:iCs/>
          <w:szCs w:val="20"/>
          <w:lang w:val="en-US"/>
        </w:rPr>
      </w:pPr>
    </w:p>
    <w:p w14:paraId="25E6017F" w14:textId="77777777" w:rsidR="000136F8" w:rsidRPr="000136F8" w:rsidRDefault="000136F8" w:rsidP="000136F8">
      <w:pPr>
        <w:pStyle w:val="BaumerFliesstext"/>
        <w:tabs>
          <w:tab w:val="left" w:pos="3408"/>
        </w:tabs>
        <w:spacing w:before="120" w:line="240" w:lineRule="auto"/>
        <w:rPr>
          <w:rFonts w:cs="Arial"/>
          <w:iCs/>
          <w:szCs w:val="20"/>
          <w:lang w:val="en-US"/>
        </w:rPr>
      </w:pPr>
    </w:p>
    <w:p w14:paraId="0C9091D2" w14:textId="0058904F" w:rsidR="000136F8" w:rsidRPr="000136F8" w:rsidRDefault="000136F8" w:rsidP="000136F8">
      <w:pPr>
        <w:pStyle w:val="BaumerFliesstext"/>
        <w:tabs>
          <w:tab w:val="left" w:pos="3408"/>
        </w:tabs>
        <w:spacing w:line="360" w:lineRule="auto"/>
        <w:rPr>
          <w:rFonts w:cs="Arial"/>
          <w:sz w:val="16"/>
          <w:szCs w:val="16"/>
          <w:lang w:val="en-US"/>
        </w:rPr>
      </w:pPr>
      <w:r w:rsidRPr="000136F8">
        <w:rPr>
          <w:rFonts w:cs="Arial"/>
          <w:sz w:val="16"/>
          <w:szCs w:val="16"/>
          <w:lang w:val="en-US"/>
        </w:rPr>
        <w:lastRenderedPageBreak/>
        <w:t>字符数（带空格）：约</w:t>
      </w:r>
      <w:r w:rsidRPr="000136F8">
        <w:rPr>
          <w:rFonts w:cs="Arial"/>
          <w:sz w:val="16"/>
          <w:szCs w:val="16"/>
          <w:lang w:val="en-US"/>
        </w:rPr>
        <w:t>690</w:t>
      </w:r>
    </w:p>
    <w:p w14:paraId="2136E3DB" w14:textId="77777777" w:rsidR="000136F8" w:rsidRPr="000136F8" w:rsidRDefault="000136F8" w:rsidP="000136F8">
      <w:pPr>
        <w:pStyle w:val="BaumerFliesstext"/>
        <w:tabs>
          <w:tab w:val="left" w:pos="3408"/>
        </w:tabs>
        <w:spacing w:line="360" w:lineRule="auto"/>
        <w:rPr>
          <w:rFonts w:cs="Arial"/>
          <w:sz w:val="16"/>
          <w:szCs w:val="16"/>
          <w:lang w:val="en-US"/>
        </w:rPr>
      </w:pPr>
      <w:r w:rsidRPr="000136F8">
        <w:rPr>
          <w:rFonts w:cs="Arial"/>
          <w:sz w:val="16"/>
          <w:szCs w:val="16"/>
          <w:lang w:val="en-US"/>
        </w:rPr>
        <w:t>文本和图片下载位置：</w:t>
      </w:r>
      <w:r w:rsidRPr="000136F8">
        <w:rPr>
          <w:rFonts w:cs="Arial"/>
          <w:sz w:val="16"/>
          <w:szCs w:val="16"/>
          <w:lang w:val="en-US"/>
        </w:rPr>
        <w:t xml:space="preserve"> </w:t>
      </w:r>
      <w:hyperlink r:id="rId13" w:history="1">
        <w:r w:rsidRPr="000136F8">
          <w:rPr>
            <w:rStyle w:val="a7"/>
            <w:rFonts w:cs="Arial"/>
            <w:b/>
            <w:sz w:val="16"/>
            <w:szCs w:val="16"/>
            <w:lang w:val="en-US"/>
          </w:rPr>
          <w:t>www.baumer.com/press</w:t>
        </w:r>
      </w:hyperlink>
    </w:p>
    <w:p w14:paraId="51D015BC" w14:textId="77777777" w:rsidR="000136F8" w:rsidRPr="000136F8" w:rsidRDefault="000136F8" w:rsidP="000136F8">
      <w:pPr>
        <w:spacing w:line="360" w:lineRule="auto"/>
        <w:ind w:right="-2378"/>
        <w:rPr>
          <w:rFonts w:cs="Arial"/>
          <w:szCs w:val="20"/>
          <w:lang w:val="en-US"/>
        </w:rPr>
      </w:pPr>
    </w:p>
    <w:p w14:paraId="36DEAA95" w14:textId="77777777" w:rsidR="000136F8" w:rsidRPr="000136F8" w:rsidRDefault="000136F8" w:rsidP="000136F8">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r w:rsidRPr="000136F8">
        <w:rPr>
          <w:rFonts w:cs="Arial"/>
          <w:b/>
          <w:kern w:val="20"/>
          <w:sz w:val="16"/>
          <w:szCs w:val="16"/>
          <w:lang w:val="en-US"/>
        </w:rPr>
        <w:t>堡盟集团</w:t>
      </w:r>
    </w:p>
    <w:p w14:paraId="1742F571" w14:textId="77777777" w:rsidR="000136F8" w:rsidRPr="000136F8" w:rsidRDefault="000136F8" w:rsidP="000136F8">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r w:rsidRPr="000136F8">
        <w:rPr>
          <w:rFonts w:cs="Arial"/>
          <w:sz w:val="16"/>
          <w:szCs w:val="16"/>
          <w:lang w:val="en-US"/>
        </w:rPr>
        <w:t>堡盟集团是国际领先的工厂自动化和过程自动化生产厂家之一。目前堡盟集团的足迹已遍布全球</w:t>
      </w:r>
      <w:r w:rsidRPr="000136F8">
        <w:rPr>
          <w:rFonts w:cs="Arial"/>
          <w:sz w:val="16"/>
          <w:szCs w:val="16"/>
          <w:lang w:val="en-US"/>
        </w:rPr>
        <w:t>20</w:t>
      </w:r>
      <w:r w:rsidRPr="000136F8">
        <w:rPr>
          <w:rFonts w:cs="Arial"/>
          <w:sz w:val="16"/>
          <w:szCs w:val="16"/>
          <w:lang w:val="en-US"/>
        </w:rPr>
        <w:t>个国家并拥有</w:t>
      </w:r>
      <w:r w:rsidRPr="000136F8">
        <w:rPr>
          <w:rFonts w:cs="Arial"/>
          <w:sz w:val="16"/>
          <w:szCs w:val="16"/>
          <w:lang w:val="en-US"/>
        </w:rPr>
        <w:t>39</w:t>
      </w:r>
      <w:r w:rsidRPr="000136F8">
        <w:rPr>
          <w:rFonts w:cs="Arial"/>
          <w:sz w:val="16"/>
          <w:szCs w:val="16"/>
          <w:lang w:val="en-US"/>
        </w:rPr>
        <w:t>家分公司。堡盟集团的产品业务主要涉及传感器、运动控制、视觉技术、过程仪表和粘胶系统，其丰富的产品线覆盖在各个行业并使</w:t>
      </w:r>
      <w:r w:rsidRPr="000136F8">
        <w:rPr>
          <w:rFonts w:cs="Arial"/>
          <w:color w:val="211E1E"/>
          <w:sz w:val="16"/>
          <w:szCs w:val="16"/>
          <w:lang w:val="en-US"/>
        </w:rPr>
        <w:t>客户受益于堡盟所提供的完整咨询和可靠服务的国际平台。</w:t>
      </w:r>
      <w:r w:rsidRPr="000136F8">
        <w:rPr>
          <w:rFonts w:cs="Arial"/>
          <w:sz w:val="16"/>
          <w:szCs w:val="16"/>
          <w:lang w:val="en-US"/>
        </w:rPr>
        <w:t>更多信息，请登陆</w:t>
      </w:r>
      <w:r w:rsidRPr="000136F8">
        <w:rPr>
          <w:rFonts w:cs="Arial"/>
          <w:sz w:val="16"/>
          <w:szCs w:val="16"/>
          <w:lang w:val="en-US"/>
        </w:rPr>
        <w:t xml:space="preserve">  </w:t>
      </w:r>
      <w:hyperlink r:id="rId14" w:history="1">
        <w:r w:rsidRPr="000136F8">
          <w:rPr>
            <w:rStyle w:val="a7"/>
            <w:rFonts w:cs="Arial"/>
            <w:sz w:val="16"/>
            <w:szCs w:val="16"/>
            <w:lang w:val="en-US"/>
          </w:rPr>
          <w:t>www.baumer.com</w:t>
        </w:r>
      </w:hyperlink>
      <w:r w:rsidRPr="000136F8">
        <w:rPr>
          <w:rFonts w:cs="Arial"/>
          <w:sz w:val="16"/>
          <w:szCs w:val="16"/>
          <w:lang w:val="en-US"/>
        </w:rPr>
        <w:t>。</w:t>
      </w:r>
    </w:p>
    <w:p w14:paraId="7ECEA552" w14:textId="77777777" w:rsidR="000136F8" w:rsidRPr="000136F8" w:rsidRDefault="000136F8" w:rsidP="000136F8">
      <w:pPr>
        <w:spacing w:line="360" w:lineRule="auto"/>
        <w:rPr>
          <w:rFonts w:cs="Arial"/>
          <w:szCs w:val="20"/>
          <w:lang w:val="en-US"/>
        </w:rPr>
      </w:pPr>
    </w:p>
    <w:tbl>
      <w:tblPr>
        <w:tblW w:w="0" w:type="auto"/>
        <w:tblLook w:val="04A0" w:firstRow="1" w:lastRow="0" w:firstColumn="1" w:lastColumn="0" w:noHBand="0" w:noVBand="1"/>
      </w:tblPr>
      <w:tblGrid>
        <w:gridCol w:w="4470"/>
        <w:gridCol w:w="222"/>
      </w:tblGrid>
      <w:tr w:rsidR="000136F8" w:rsidRPr="000136F8" w14:paraId="71792642" w14:textId="77777777" w:rsidTr="005E72BA">
        <w:tc>
          <w:tcPr>
            <w:tcW w:w="0" w:type="auto"/>
            <w:shd w:val="clear" w:color="auto" w:fill="auto"/>
          </w:tcPr>
          <w:p w14:paraId="58A9409C" w14:textId="77777777" w:rsidR="000136F8" w:rsidRPr="000136F8" w:rsidRDefault="000136F8" w:rsidP="005E72BA">
            <w:pPr>
              <w:rPr>
                <w:rFonts w:cs="Arial"/>
                <w:b/>
                <w:sz w:val="16"/>
                <w:szCs w:val="16"/>
                <w:lang w:val="en-US"/>
              </w:rPr>
            </w:pPr>
            <w:r w:rsidRPr="000136F8">
              <w:rPr>
                <w:rFonts w:cs="Arial"/>
                <w:b/>
                <w:sz w:val="16"/>
                <w:szCs w:val="16"/>
                <w:lang w:val="en-US"/>
              </w:rPr>
              <w:t>读者咨询联络方式</w:t>
            </w:r>
            <w:r w:rsidRPr="000136F8">
              <w:rPr>
                <w:rFonts w:cs="Arial"/>
                <w:b/>
                <w:sz w:val="16"/>
                <w:szCs w:val="16"/>
                <w:lang w:val="en-US"/>
              </w:rPr>
              <w:t>:</w:t>
            </w:r>
          </w:p>
          <w:p w14:paraId="70208A65" w14:textId="77777777" w:rsidR="000136F8" w:rsidRPr="000136F8" w:rsidRDefault="000136F8" w:rsidP="005E72BA">
            <w:pPr>
              <w:rPr>
                <w:rFonts w:cs="Arial"/>
                <w:sz w:val="16"/>
                <w:szCs w:val="16"/>
                <w:lang w:val="en-US"/>
              </w:rPr>
            </w:pPr>
            <w:r w:rsidRPr="000136F8">
              <w:rPr>
                <w:rFonts w:cs="Arial"/>
                <w:sz w:val="16"/>
                <w:szCs w:val="16"/>
                <w:lang w:val="en-US"/>
              </w:rPr>
              <w:t>堡盟电子（上海）有限公司</w:t>
            </w:r>
            <w:r w:rsidRPr="000136F8">
              <w:rPr>
                <w:rFonts w:cs="Arial"/>
                <w:sz w:val="16"/>
                <w:szCs w:val="16"/>
                <w:lang w:val="en-US"/>
              </w:rPr>
              <w:tab/>
            </w:r>
          </w:p>
          <w:p w14:paraId="2B6A29D9" w14:textId="77777777" w:rsidR="000136F8" w:rsidRPr="000136F8" w:rsidRDefault="000136F8" w:rsidP="005E72BA">
            <w:pPr>
              <w:rPr>
                <w:rFonts w:cs="Arial"/>
                <w:sz w:val="16"/>
                <w:szCs w:val="16"/>
                <w:lang w:val="en-US"/>
              </w:rPr>
            </w:pPr>
            <w:r w:rsidRPr="000136F8">
              <w:rPr>
                <w:rFonts w:cs="Arial"/>
                <w:sz w:val="16"/>
                <w:szCs w:val="16"/>
                <w:lang w:val="en-US"/>
              </w:rPr>
              <w:t>上海松江工业区民强路</w:t>
            </w:r>
            <w:r w:rsidRPr="000136F8">
              <w:rPr>
                <w:rFonts w:cs="Arial"/>
                <w:sz w:val="16"/>
                <w:szCs w:val="16"/>
                <w:lang w:val="en-US"/>
              </w:rPr>
              <w:t>1525</w:t>
            </w:r>
            <w:r w:rsidRPr="000136F8">
              <w:rPr>
                <w:rFonts w:cs="Arial"/>
                <w:sz w:val="16"/>
                <w:szCs w:val="16"/>
                <w:lang w:val="en-US"/>
              </w:rPr>
              <w:t>号（申田高科园）</w:t>
            </w:r>
            <w:r w:rsidRPr="000136F8">
              <w:rPr>
                <w:rFonts w:cs="Arial"/>
                <w:sz w:val="16"/>
                <w:szCs w:val="16"/>
                <w:lang w:val="en-US"/>
              </w:rPr>
              <w:t>11</w:t>
            </w:r>
            <w:r w:rsidRPr="000136F8">
              <w:rPr>
                <w:rFonts w:cs="Arial"/>
                <w:sz w:val="16"/>
                <w:szCs w:val="16"/>
                <w:lang w:val="en-US"/>
              </w:rPr>
              <w:t>幢</w:t>
            </w:r>
            <w:r w:rsidRPr="000136F8">
              <w:rPr>
                <w:rFonts w:cs="Arial"/>
                <w:sz w:val="16"/>
                <w:szCs w:val="16"/>
                <w:lang w:val="en-US"/>
              </w:rPr>
              <w:tab/>
            </w:r>
          </w:p>
          <w:p w14:paraId="22D425B4" w14:textId="77777777" w:rsidR="000136F8" w:rsidRPr="000136F8" w:rsidRDefault="000136F8" w:rsidP="005E72BA">
            <w:pPr>
              <w:rPr>
                <w:rFonts w:cs="Arial"/>
                <w:sz w:val="16"/>
                <w:szCs w:val="16"/>
                <w:lang w:val="en-US"/>
              </w:rPr>
            </w:pPr>
            <w:r w:rsidRPr="000136F8">
              <w:rPr>
                <w:rFonts w:cs="Arial"/>
                <w:sz w:val="16"/>
                <w:szCs w:val="16"/>
                <w:lang w:val="en-US"/>
              </w:rPr>
              <w:t>邮编：</w:t>
            </w:r>
            <w:r w:rsidRPr="000136F8">
              <w:rPr>
                <w:rFonts w:cs="Arial"/>
                <w:sz w:val="16"/>
                <w:szCs w:val="16"/>
                <w:lang w:val="en-US"/>
              </w:rPr>
              <w:t xml:space="preserve"> 201612</w:t>
            </w:r>
            <w:r w:rsidRPr="000136F8">
              <w:rPr>
                <w:rFonts w:cs="Arial"/>
                <w:sz w:val="16"/>
                <w:szCs w:val="16"/>
                <w:lang w:val="en-US"/>
              </w:rPr>
              <w:tab/>
            </w:r>
          </w:p>
          <w:p w14:paraId="3FB722E3" w14:textId="77777777" w:rsidR="000136F8" w:rsidRPr="000136F8" w:rsidRDefault="000136F8" w:rsidP="005E72BA">
            <w:pPr>
              <w:rPr>
                <w:rFonts w:cs="Arial"/>
                <w:sz w:val="16"/>
                <w:szCs w:val="16"/>
                <w:lang w:val="en-US"/>
              </w:rPr>
            </w:pPr>
            <w:r w:rsidRPr="000136F8">
              <w:rPr>
                <w:rFonts w:cs="Arial"/>
                <w:sz w:val="16"/>
                <w:szCs w:val="16"/>
                <w:lang w:val="en-US"/>
              </w:rPr>
              <w:t>电话：</w:t>
            </w:r>
            <w:r w:rsidRPr="000136F8">
              <w:rPr>
                <w:rFonts w:cs="Arial"/>
                <w:sz w:val="16"/>
                <w:szCs w:val="16"/>
                <w:lang w:val="en-US"/>
              </w:rPr>
              <w:t xml:space="preserve"> +86 21 6768 7095         </w:t>
            </w:r>
          </w:p>
          <w:p w14:paraId="6FC236A7" w14:textId="77777777" w:rsidR="000136F8" w:rsidRPr="000136F8" w:rsidRDefault="000136F8" w:rsidP="005E72BA">
            <w:pPr>
              <w:rPr>
                <w:rFonts w:cs="Arial"/>
                <w:sz w:val="16"/>
                <w:szCs w:val="16"/>
                <w:lang w:val="en-US"/>
              </w:rPr>
            </w:pPr>
            <w:r w:rsidRPr="000136F8">
              <w:rPr>
                <w:rFonts w:cs="Arial"/>
                <w:sz w:val="16"/>
                <w:szCs w:val="16"/>
                <w:lang w:val="en-US"/>
              </w:rPr>
              <w:t>传真：</w:t>
            </w:r>
            <w:r w:rsidRPr="000136F8">
              <w:rPr>
                <w:rFonts w:cs="Arial"/>
                <w:sz w:val="16"/>
                <w:szCs w:val="16"/>
                <w:lang w:val="en-US"/>
              </w:rPr>
              <w:t xml:space="preserve">  +86 21 6768 7098</w:t>
            </w:r>
            <w:r w:rsidRPr="000136F8">
              <w:rPr>
                <w:rFonts w:cs="Arial"/>
                <w:sz w:val="16"/>
                <w:szCs w:val="16"/>
                <w:lang w:val="en-US"/>
              </w:rPr>
              <w:tab/>
            </w:r>
          </w:p>
          <w:p w14:paraId="08B79CDB" w14:textId="77777777" w:rsidR="000136F8" w:rsidRPr="000136F8" w:rsidRDefault="000136F8" w:rsidP="005E72BA">
            <w:pPr>
              <w:rPr>
                <w:rFonts w:cs="Arial"/>
                <w:sz w:val="16"/>
                <w:szCs w:val="16"/>
                <w:lang w:val="en-US"/>
              </w:rPr>
            </w:pPr>
            <w:r w:rsidRPr="000136F8">
              <w:rPr>
                <w:rFonts w:cs="Arial"/>
                <w:sz w:val="16"/>
                <w:szCs w:val="16"/>
                <w:lang w:val="en-US"/>
              </w:rPr>
              <w:t xml:space="preserve">E-mail: sales.cn@baumer.com </w:t>
            </w:r>
            <w:r w:rsidRPr="000136F8">
              <w:rPr>
                <w:rFonts w:cs="Arial"/>
                <w:sz w:val="16"/>
                <w:szCs w:val="16"/>
                <w:lang w:val="en-US"/>
              </w:rPr>
              <w:tab/>
            </w:r>
          </w:p>
          <w:p w14:paraId="07093E86" w14:textId="77777777" w:rsidR="000136F8" w:rsidRPr="000136F8" w:rsidRDefault="000136F8" w:rsidP="005E72BA">
            <w:pPr>
              <w:rPr>
                <w:rFonts w:cs="Arial"/>
                <w:b/>
                <w:sz w:val="16"/>
                <w:szCs w:val="16"/>
                <w:lang w:val="en-US"/>
              </w:rPr>
            </w:pPr>
            <w:r w:rsidRPr="000136F8">
              <w:rPr>
                <w:rFonts w:cs="Arial"/>
                <w:sz w:val="16"/>
                <w:szCs w:val="16"/>
                <w:lang w:val="en-US"/>
              </w:rPr>
              <w:t>网站</w:t>
            </w:r>
            <w:r w:rsidRPr="000136F8">
              <w:rPr>
                <w:rFonts w:cs="Arial"/>
                <w:sz w:val="16"/>
                <w:szCs w:val="16"/>
                <w:lang w:val="en-US"/>
              </w:rPr>
              <w:t xml:space="preserve">:    www.baumer.com </w:t>
            </w:r>
            <w:r w:rsidRPr="000136F8">
              <w:rPr>
                <w:rFonts w:cs="Arial"/>
                <w:b/>
                <w:sz w:val="16"/>
                <w:szCs w:val="16"/>
                <w:lang w:val="en-US"/>
              </w:rPr>
              <w:t xml:space="preserve"> </w:t>
            </w:r>
            <w:r w:rsidRPr="000136F8">
              <w:rPr>
                <w:rFonts w:cs="Arial"/>
                <w:b/>
                <w:sz w:val="16"/>
                <w:szCs w:val="16"/>
                <w:lang w:val="en-US"/>
              </w:rPr>
              <w:tab/>
            </w:r>
          </w:p>
        </w:tc>
        <w:tc>
          <w:tcPr>
            <w:tcW w:w="0" w:type="auto"/>
            <w:shd w:val="clear" w:color="auto" w:fill="auto"/>
          </w:tcPr>
          <w:p w14:paraId="08B060AB" w14:textId="77777777" w:rsidR="000136F8" w:rsidRPr="000136F8" w:rsidRDefault="000136F8" w:rsidP="005E72BA">
            <w:pPr>
              <w:spacing w:line="240" w:lineRule="exact"/>
              <w:rPr>
                <w:rFonts w:cs="Arial"/>
                <w:b/>
                <w:sz w:val="16"/>
                <w:szCs w:val="16"/>
                <w:lang w:val="en-US"/>
              </w:rPr>
            </w:pPr>
          </w:p>
        </w:tc>
      </w:tr>
    </w:tbl>
    <w:p w14:paraId="68BAF0DA" w14:textId="77777777" w:rsidR="000136F8" w:rsidRPr="000136F8" w:rsidRDefault="000136F8" w:rsidP="00CB33AA">
      <w:pPr>
        <w:pStyle w:val="BaumerFliesstext"/>
        <w:tabs>
          <w:tab w:val="left" w:pos="3408"/>
        </w:tabs>
        <w:spacing w:before="120" w:line="360" w:lineRule="auto"/>
        <w:jc w:val="both"/>
        <w:rPr>
          <w:rFonts w:cs="Arial"/>
          <w:iCs/>
          <w:noProof/>
          <w:szCs w:val="20"/>
        </w:rPr>
      </w:pPr>
    </w:p>
    <w:sectPr w:rsidR="000136F8" w:rsidRPr="000136F8">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C4E94" w14:textId="77777777" w:rsidR="00AD6ECF" w:rsidRDefault="00AD6ECF">
      <w:r>
        <w:separator/>
      </w:r>
    </w:p>
  </w:endnote>
  <w:endnote w:type="continuationSeparator" w:id="0">
    <w:p w14:paraId="3745BB1E" w14:textId="77777777" w:rsidR="00AD6ECF" w:rsidRDefault="00AD6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t>Baumer Electric AG</w:t>
    </w:r>
  </w:p>
  <w:p w14:paraId="5E1E4B8C" w14:textId="22742919" w:rsidR="00B068AD" w:rsidRDefault="00B068AD">
    <w:pPr>
      <w:pStyle w:val="a5"/>
    </w:pPr>
    <w:r>
      <w:fldChar w:fldCharType="begin"/>
    </w:r>
    <w:r>
      <w:instrText xml:space="preserve"> SAVEDATE \@ "dd.MM.yyyy" \* MERGEFORMAT </w:instrText>
    </w:r>
    <w:r>
      <w:fldChar w:fldCharType="separate"/>
    </w:r>
    <w:r w:rsidR="00A304E4">
      <w:rPr>
        <w:noProof/>
      </w:rPr>
      <w:t>06.05.2021</w:t>
    </w:r>
    <w:r>
      <w:fldChar w:fldCharType="end"/>
    </w:r>
    <w:r>
      <w:rPr>
        <w:rFonts w:hint="eastAsia"/>
      </w:rPr>
      <w:t>/</w:t>
    </w:r>
    <w:r w:rsidR="00AD6ECF">
      <w:fldChar w:fldCharType="begin"/>
    </w:r>
    <w:r w:rsidR="00AD6ECF">
      <w:instrText xml:space="preserve"> AUTHOR  \* MERGEFORMAT </w:instrText>
    </w:r>
    <w:r w:rsidR="00AD6ECF">
      <w:fldChar w:fldCharType="separate"/>
    </w:r>
    <w:r w:rsidR="002551A0">
      <w:rPr>
        <w:noProof/>
      </w:rPr>
      <w:t>Diepenbrock Stefan</w:t>
    </w:r>
    <w:r w:rsidR="00AD6ECF">
      <w:rPr>
        <w:noProof/>
      </w:rPr>
      <w:fldChar w:fldCharType="end"/>
    </w:r>
    <w:r>
      <w:rPr>
        <w:rFonts w:hint="eastAsia"/>
      </w:rPr>
      <w:tab/>
    </w:r>
    <w:r>
      <w:rPr>
        <w:rFonts w:hint="eastAsia"/>
      </w:rP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0372A355" w:rsidR="00B068AD" w:rsidRDefault="00B068AD">
    <w:pPr>
      <w:pBdr>
        <w:top w:val="single" w:sz="4" w:space="1" w:color="auto"/>
      </w:pBdr>
      <w:tabs>
        <w:tab w:val="center" w:pos="4819"/>
        <w:tab w:val="right" w:pos="9638"/>
      </w:tabs>
      <w:rPr>
        <w:sz w:val="16"/>
      </w:rPr>
    </w:pPr>
    <w:r>
      <w:rPr>
        <w:rFonts w:hint="eastAsia"/>
        <w:sz w:val="16"/>
      </w:rPr>
      <w:tab/>
    </w:r>
    <w:r>
      <w:rPr>
        <w:rFonts w:hint="eastAsia"/>
        <w:sz w:val="16"/>
      </w:rPr>
      <w:fldChar w:fldCharType="begin"/>
    </w:r>
    <w:r>
      <w:rPr>
        <w:rFonts w:hint="eastAsia"/>
        <w:sz w:val="16"/>
      </w:rPr>
      <w:instrText xml:space="preserve"> PAGE  \* MERGEFORMAT </w:instrText>
    </w:r>
    <w:r>
      <w:rPr>
        <w:rFonts w:hint="eastAsia"/>
        <w:sz w:val="16"/>
      </w:rPr>
      <w:fldChar w:fldCharType="separate"/>
    </w:r>
    <w:r w:rsidR="00A304E4">
      <w:rPr>
        <w:noProof/>
        <w:sz w:val="16"/>
      </w:rPr>
      <w:t>2</w:t>
    </w:r>
    <w:r>
      <w:rPr>
        <w:rFonts w:hint="eastAsia"/>
        <w:sz w:val="16"/>
      </w:rPr>
      <w:fldChar w:fldCharType="end"/>
    </w:r>
    <w:r>
      <w:rPr>
        <w:rFonts w:hint="eastAsia"/>
        <w:sz w:val="16"/>
      </w:rPr>
      <w:t>/</w:t>
    </w:r>
    <w:r>
      <w:rPr>
        <w:rFonts w:hint="eastAsia"/>
        <w:sz w:val="16"/>
      </w:rPr>
      <w:fldChar w:fldCharType="begin"/>
    </w:r>
    <w:r>
      <w:rPr>
        <w:rFonts w:hint="eastAsia"/>
        <w:sz w:val="16"/>
      </w:rPr>
      <w:instrText xml:space="preserve"> NUMPAGES  \* MERGEFORMAT </w:instrText>
    </w:r>
    <w:r>
      <w:rPr>
        <w:rFonts w:hint="eastAsia"/>
        <w:sz w:val="16"/>
      </w:rPr>
      <w:fldChar w:fldCharType="separate"/>
    </w:r>
    <w:r w:rsidR="00A304E4">
      <w:rPr>
        <w:noProof/>
        <w:sz w:val="16"/>
      </w:rPr>
      <w:t>2</w:t>
    </w:r>
    <w:r>
      <w:rPr>
        <w:rFonts w:hint="eastAsia"/>
        <w:sz w:val="16"/>
      </w:rPr>
      <w:fldChar w:fldCharType="end"/>
    </w:r>
    <w:r>
      <w:rPr>
        <w:rFonts w:hint="eastAsia"/>
        <w:sz w:val="16"/>
      </w:rPr>
      <w:tab/>
      <w:t>Baumer Group</w:t>
    </w:r>
  </w:p>
  <w:p w14:paraId="5E1E4B8F" w14:textId="77777777" w:rsidR="00B068AD" w:rsidRDefault="00B068AD">
    <w:pPr>
      <w:pBdr>
        <w:top w:val="single" w:sz="4" w:space="1" w:color="auto"/>
      </w:pBdr>
      <w:tabs>
        <w:tab w:val="center" w:pos="4819"/>
        <w:tab w:val="right" w:pos="9638"/>
      </w:tabs>
    </w:pPr>
    <w:r>
      <w:rPr>
        <w:rFonts w:hint="eastAsia"/>
        <w:sz w:val="16"/>
      </w:rPr>
      <w:tab/>
    </w:r>
    <w:r>
      <w:rPr>
        <w:rFonts w:hint="eastAsia"/>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t>Baumer Electric AG</w:t>
    </w:r>
  </w:p>
  <w:p w14:paraId="5E1E4B92" w14:textId="00FAF036" w:rsidR="00B068AD" w:rsidRDefault="00B068AD">
    <w:pPr>
      <w:pStyle w:val="a5"/>
    </w:pPr>
    <w:r>
      <w:fldChar w:fldCharType="begin"/>
    </w:r>
    <w:r>
      <w:instrText xml:space="preserve"> SAVEDATE \@ "dd.MM.yyyy" \* MERGEFORMAT </w:instrText>
    </w:r>
    <w:r>
      <w:fldChar w:fldCharType="separate"/>
    </w:r>
    <w:r w:rsidR="00A304E4">
      <w:rPr>
        <w:noProof/>
      </w:rPr>
      <w:t>06.05.2021</w:t>
    </w:r>
    <w:r>
      <w:fldChar w:fldCharType="end"/>
    </w:r>
    <w:r>
      <w:rPr>
        <w:rFonts w:hint="eastAsia"/>
      </w:rPr>
      <w:t>/</w:t>
    </w:r>
    <w:r w:rsidR="00AD6ECF">
      <w:fldChar w:fldCharType="begin"/>
    </w:r>
    <w:r w:rsidR="00AD6ECF">
      <w:instrText xml:space="preserve"> AUTHOR  \* MERGEFORMAT </w:instrText>
    </w:r>
    <w:r w:rsidR="00AD6ECF">
      <w:fldChar w:fldCharType="separate"/>
    </w:r>
    <w:r w:rsidR="002551A0">
      <w:rPr>
        <w:noProof/>
      </w:rPr>
      <w:t>Diepenbrock Stefan</w:t>
    </w:r>
    <w:r w:rsidR="00AD6ECF">
      <w:rPr>
        <w:noProof/>
      </w:rPr>
      <w:fldChar w:fldCharType="end"/>
    </w:r>
    <w:r>
      <w:rPr>
        <w:rFonts w:hint="eastAsia"/>
      </w:rPr>
      <w:tab/>
    </w:r>
    <w:r>
      <w:rPr>
        <w:rFonts w:hint="eastAsia"/>
      </w:rP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4299E" w14:textId="77777777" w:rsidR="00AD6ECF" w:rsidRDefault="00AD6ECF">
      <w:r>
        <w:separator/>
      </w:r>
    </w:p>
  </w:footnote>
  <w:footnote w:type="continuationSeparator" w:id="0">
    <w:p w14:paraId="3921A90A" w14:textId="77777777" w:rsidR="00AD6ECF" w:rsidRDefault="00AD6E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rFonts w:hint="eastAsia"/>
        <w:noProof/>
        <w:lang w:val="en-US"/>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rFonts w:hint="eastAsia"/>
      </w:rPr>
      <w:t xml:space="preserve"> </w:t>
    </w:r>
    <w:r>
      <w:rPr>
        <w:rFonts w:hint="eastAsia"/>
      </w:rPr>
      <w:tab/>
    </w:r>
    <w:r>
      <w:rPr>
        <w:rFonts w:hint="eastAsia"/>
        <w:noProof/>
        <w:lang w:val="en-US"/>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85"/>
    <w:rsid w:val="000038DB"/>
    <w:rsid w:val="00004CF2"/>
    <w:rsid w:val="000136F8"/>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161CD"/>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3528"/>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376D"/>
    <w:rsid w:val="007D7B49"/>
    <w:rsid w:val="007E547F"/>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1172D"/>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04E4"/>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D6ECF"/>
    <w:rsid w:val="00AE20BD"/>
    <w:rsid w:val="00AF1413"/>
    <w:rsid w:val="00AF2711"/>
    <w:rsid w:val="00AF6DDE"/>
    <w:rsid w:val="00B0112F"/>
    <w:rsid w:val="00B0150F"/>
    <w:rsid w:val="00B025FE"/>
    <w:rsid w:val="00B02D40"/>
    <w:rsid w:val="00B039BA"/>
    <w:rsid w:val="00B05773"/>
    <w:rsid w:val="00B05FAE"/>
    <w:rsid w:val="00B068AD"/>
    <w:rsid w:val="00B0720A"/>
    <w:rsid w:val="00B122D8"/>
    <w:rsid w:val="00B12B3E"/>
    <w:rsid w:val="00B179CB"/>
    <w:rsid w:val="00B409E7"/>
    <w:rsid w:val="00B5086C"/>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B33AA"/>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eastAsia="宋体" w:hAnsi="Arial"/>
      <w:szCs w:val="24"/>
    </w:rPr>
  </w:style>
  <w:style w:type="paragraph" w:styleId="1">
    <w:name w:val="heading 1"/>
    <w:basedOn w:val="a0"/>
    <w:next w:val="BaumerFliesstext"/>
    <w:link w:val="10"/>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eastAsia="宋体" w:hAnsi="Arial"/>
      <w:color w:val="7FABC1"/>
      <w:sz w:val="20"/>
      <w:u w:val="single"/>
    </w:rPr>
  </w:style>
  <w:style w:type="paragraph" w:styleId="a5">
    <w:name w:val="footer"/>
    <w:basedOn w:val="a0"/>
    <w:link w:val="a6"/>
    <w:pPr>
      <w:tabs>
        <w:tab w:val="center" w:pos="4820"/>
        <w:tab w:val="right" w:pos="9639"/>
      </w:tabs>
    </w:pPr>
    <w:rPr>
      <w:sz w:val="16"/>
    </w:rPr>
  </w:style>
  <w:style w:type="character" w:styleId="a7">
    <w:name w:val="Hyperlink"/>
    <w:basedOn w:val="a1"/>
    <w:rPr>
      <w:rFonts w:ascii="Arial" w:eastAsia="宋体" w:hAnsi="Arial"/>
      <w:color w:val="003399"/>
      <w:sz w:val="20"/>
      <w:u w:val="single"/>
    </w:rPr>
  </w:style>
  <w:style w:type="paragraph" w:styleId="a8">
    <w:name w:val="header"/>
    <w:basedOn w:val="a0"/>
    <w:pPr>
      <w:spacing w:line="260" w:lineRule="atLeast"/>
    </w:pPr>
  </w:style>
  <w:style w:type="paragraph" w:styleId="a9">
    <w:name w:val="Normal (Web)"/>
    <w:basedOn w:val="a0"/>
  </w:style>
  <w:style w:type="paragraph" w:styleId="aa">
    <w:name w:val="Normal Indent"/>
    <w:basedOn w:val="a0"/>
    <w:qFormat/>
    <w:pPr>
      <w:ind w:left="714"/>
    </w:pPr>
  </w:style>
  <w:style w:type="paragraph" w:styleId="11">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2">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b">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zh-CN"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eastAsia="宋体" w:hAnsi="Tahoma" w:cs="Tahoma"/>
      <w:sz w:val="16"/>
      <w:szCs w:val="16"/>
      <w:lang w:eastAsia="zh-CN"/>
    </w:rPr>
  </w:style>
  <w:style w:type="character" w:customStyle="1" w:styleId="a6">
    <w:name w:val="页脚 字符"/>
    <w:basedOn w:val="a1"/>
    <w:link w:val="a5"/>
    <w:rsid w:val="00EA6E92"/>
    <w:rPr>
      <w:rFonts w:ascii="Arial" w:eastAsia="宋体" w:hAnsi="Arial"/>
      <w:sz w:val="16"/>
      <w:szCs w:val="24"/>
      <w:lang w:eastAsia="zh-CN"/>
    </w:rPr>
  </w:style>
  <w:style w:type="character" w:customStyle="1" w:styleId="BaumerFliesstextZchn">
    <w:name w:val="Baumer Fliesstext Zchn"/>
    <w:link w:val="BaumerFliesstext"/>
    <w:rsid w:val="00EA6E92"/>
    <w:rPr>
      <w:rFonts w:ascii="Arial" w:eastAsia="宋体" w:hAnsi="Arial"/>
      <w:kern w:val="20"/>
      <w:szCs w:val="24"/>
      <w:lang w:eastAsia="zh-CN"/>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eastAsia="宋体" w:hAnsi="Arial"/>
      <w:lang w:eastAsia="zh-CN"/>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eastAsia="宋体" w:hAnsi="Arial"/>
      <w:b/>
      <w:bCs/>
      <w:lang w:eastAsia="zh-CN"/>
    </w:rPr>
  </w:style>
  <w:style w:type="character" w:customStyle="1" w:styleId="10">
    <w:name w:val="标题 1 字符"/>
    <w:basedOn w:val="a1"/>
    <w:link w:val="1"/>
    <w:rsid w:val="008C108E"/>
    <w:rPr>
      <w:rFonts w:ascii="Arial" w:eastAsia="宋体" w:hAnsi="Arial"/>
      <w:b/>
      <w:bCs/>
      <w:kern w:val="32"/>
      <w:sz w:val="28"/>
      <w:szCs w:val="32"/>
      <w:lang w:eastAsia="zh-CN"/>
    </w:rPr>
  </w:style>
  <w:style w:type="character" w:customStyle="1" w:styleId="31">
    <w:name w:val="标题 3 字符"/>
    <w:basedOn w:val="a1"/>
    <w:link w:val="30"/>
    <w:rsid w:val="008C108E"/>
    <w:rPr>
      <w:rFonts w:ascii="Arial" w:eastAsia="宋体" w:hAnsi="Arial"/>
      <w:b/>
      <w:kern w:val="20"/>
      <w:szCs w:val="26"/>
      <w:lang w:eastAsia="zh-CN"/>
    </w:rPr>
  </w:style>
  <w:style w:type="paragraph" w:customStyle="1" w:styleId="-Text">
    <w:name w:val="-Text"/>
    <w:basedOn w:val="a0"/>
    <w:rsid w:val="00226420"/>
    <w:pPr>
      <w:spacing w:after="57" w:line="360" w:lineRule="auto"/>
      <w:jc w:val="both"/>
    </w:pPr>
    <w:rPr>
      <w:rFonts w:ascii="Times New Roman" w:hAnsi="Times New Roman"/>
      <w:sz w:val="24"/>
      <w:lang w:val="de-DE"/>
    </w:rPr>
  </w:style>
  <w:style w:type="paragraph" w:styleId="af3">
    <w:name w:val="Revision"/>
    <w:hidden/>
    <w:uiPriority w:val="99"/>
    <w:semiHidden/>
    <w:rsid w:val="00711FF0"/>
    <w:rPr>
      <w:rFonts w:ascii="Arial" w:eastAsia="宋体" w:hAnsi="Arial"/>
      <w:szCs w:val="24"/>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www.baumer.com/inductive-distanc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8AB1EFBFCEFF448005B2F4DC7D410D" ma:contentTypeVersion="4" ma:contentTypeDescription="Create a new document." ma:contentTypeScope="" ma:versionID="76a27cf4f5869b346324eaea7475ea27">
  <xsd:schema xmlns:xsd="http://www.w3.org/2001/XMLSchema" xmlns:xs="http://www.w3.org/2001/XMLSchema" xmlns:p="http://schemas.microsoft.com/office/2006/metadata/properties" xmlns:ns2="eaefc59a-44cf-4339-845e-c01a07730abc" xmlns:ns3="f58affe1-3891-4c4f-93b0-340f8802af73" targetNamespace="http://schemas.microsoft.com/office/2006/metadata/properties" ma:root="true" ma:fieldsID="b61b5078c01fdf0f31b1b6ee9349be62" ns2:_="" ns3:_="">
    <xsd:import namespace="eaefc59a-44cf-4339-845e-c01a07730abc"/>
    <xsd:import namespace="f58affe1-3891-4c4f-93b0-340f8802af73"/>
    <xsd:element name="properties">
      <xsd:complexType>
        <xsd:sequence>
          <xsd:element name="documentManagement">
            <xsd:complexType>
              <xsd:all>
                <xsd:element ref="ns2:SearchBaumerTag" minOccurs="0"/>
                <xsd:element ref="ns2:Doc_x0020_typ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fc59a-44cf-4339-845e-c01a07730abc" elementFormDefault="qualified">
    <xsd:import namespace="http://schemas.microsoft.com/office/2006/documentManagement/types"/>
    <xsd:import namespace="http://schemas.microsoft.com/office/infopath/2007/PartnerControls"/>
    <xsd:element name="SearchBaumerTag" ma:index="8" nillable="true" ma:displayName="SearchBaumerTag" ma:default="Working documents" ma:description="Internal metadata for the search engine" ma:format="Dropdown" ma:internalName="SearchBaumerTag">
      <xsd:simpleType>
        <xsd:restriction base="dms:Choice">
          <xsd:enumeration value="Working documents"/>
        </xsd:restriction>
      </xsd:simpleType>
    </xsd:element>
    <xsd:element name="Doc_x0020_type" ma:index="10" nillable="true" ma:displayName="Doc type" ma:list="2fc4b4a1-ae5d-44e7-b16b-cc06ab2e0869"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58affe1-3891-4c4f-93b0-340f8802af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oc_x0020_type xmlns="eaefc59a-44cf-4339-845e-c01a07730abc">4</Doc_x0020_type>
    <SearchBaumerTag xmlns="eaefc59a-44cf-4339-845e-c01a07730abc">Working documents</SearchBaumerTag>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4A2EB-F99D-4F8C-8D79-0DC01CD8A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fc59a-44cf-4339-845e-c01a07730abc"/>
    <ds:schemaRef ds:uri="f58affe1-3891-4c4f-93b0-340f8802a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eaefc59a-44cf-4339-845e-c01a07730abc"/>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353C924F-2F8A-4EFA-B8E9-8162BF626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C6EAD9FD.dotm</Template>
  <TotalTime>0</TotalTime>
  <Pages>2</Pages>
  <Words>200</Words>
  <Characters>1145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1343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Wu Leilei</cp:lastModifiedBy>
  <cp:revision>2</cp:revision>
  <cp:lastPrinted>2015-02-06T10:33:00Z</cp:lastPrinted>
  <dcterms:created xsi:type="dcterms:W3CDTF">2021-05-07T01:25:00Z</dcterms:created>
  <dcterms:modified xsi:type="dcterms:W3CDTF">2021-05-07T01:25:00Z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0x010100DA8AB1EFBFCEFF448005B2F4DC7D410D</vt:lpwstr>
  </property>
</Properties>
</file>