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1E402C" w:rsidRDefault="3282A936" w:rsidP="3282A936">
      <w:pPr>
        <w:pStyle w:val="berschrift1"/>
        <w:numPr>
          <w:ilvl w:val="0"/>
          <w:numId w:val="0"/>
        </w:numPr>
        <w:spacing w:line="240" w:lineRule="auto"/>
        <w:rPr>
          <w:b w:val="0"/>
          <w:sz w:val="24"/>
          <w:szCs w:val="24"/>
          <w:lang w:val="it-IT"/>
        </w:rPr>
      </w:pPr>
      <w:r w:rsidRPr="001E402C">
        <w:rPr>
          <w:b w:val="0"/>
          <w:sz w:val="24"/>
          <w:szCs w:val="24"/>
          <w:lang w:val="it-IT"/>
        </w:rPr>
        <w:t>Comunicato stampa</w:t>
      </w:r>
    </w:p>
    <w:p w14:paraId="6D0DE865" w14:textId="335BBC6C" w:rsidR="00615602" w:rsidRPr="001E402C" w:rsidRDefault="0050239A" w:rsidP="3282A936">
      <w:pPr>
        <w:pStyle w:val="BaumerFliesstext"/>
        <w:spacing w:before="240" w:line="360" w:lineRule="auto"/>
        <w:rPr>
          <w:b/>
          <w:bCs/>
          <w:sz w:val="28"/>
          <w:szCs w:val="28"/>
          <w:lang w:val="it-IT"/>
        </w:rPr>
      </w:pPr>
      <w:r w:rsidRPr="001E402C">
        <w:rPr>
          <w:b/>
          <w:bCs/>
          <w:sz w:val="28"/>
          <w:szCs w:val="28"/>
          <w:lang w:val="it-IT"/>
        </w:rPr>
        <w:t>Anuga Foodtec 2022: a Colonia Baumer espone applicazioni con sensori intelligenti</w:t>
      </w:r>
    </w:p>
    <w:p w14:paraId="49995F94" w14:textId="77777777" w:rsidR="00247813" w:rsidRPr="001E402C" w:rsidRDefault="00247813" w:rsidP="00247813">
      <w:pPr>
        <w:jc w:val="right"/>
        <w:rPr>
          <w:lang w:val="it-IT"/>
        </w:rPr>
      </w:pPr>
    </w:p>
    <w:p w14:paraId="72C2F8AC" w14:textId="7A7BB8CB" w:rsidR="0013667B" w:rsidRPr="001E402C" w:rsidRDefault="00995CFD" w:rsidP="0013667B">
      <w:pPr>
        <w:pStyle w:val="StandardWeb"/>
        <w:spacing w:line="360" w:lineRule="auto"/>
        <w:rPr>
          <w:rFonts w:ascii="Times New Roman" w:hAnsi="Times New Roman"/>
          <w:lang w:val="it-IT"/>
        </w:rPr>
      </w:pPr>
      <w:r>
        <w:rPr>
          <w:noProof/>
        </w:rPr>
        <w:drawing>
          <wp:anchor distT="0" distB="0" distL="114300" distR="114300" simplePos="0" relativeHeight="251658240" behindDoc="1" locked="0" layoutInCell="1" allowOverlap="1" wp14:anchorId="0EE921C5" wp14:editId="6A1A2656">
            <wp:simplePos x="0" y="0"/>
            <wp:positionH relativeFrom="margin">
              <wp:posOffset>3407432</wp:posOffset>
            </wp:positionH>
            <wp:positionV relativeFrom="paragraph">
              <wp:posOffset>46162</wp:posOffset>
            </wp:positionV>
            <wp:extent cx="2714400" cy="1994400"/>
            <wp:effectExtent l="0" t="0" r="0" b="6350"/>
            <wp:wrapTight wrapText="bothSides">
              <wp:wrapPolygon edited="0">
                <wp:start x="0" y="0"/>
                <wp:lineTo x="0" y="21462"/>
                <wp:lineTo x="21378" y="21462"/>
                <wp:lineTo x="21378" y="0"/>
                <wp:lineTo x="0" y="0"/>
              </wp:wrapPolygon>
            </wp:wrapTight>
            <wp:docPr id="1" name="Grafik 1" descr="C:\Users\tho\AppData\Local\Microsoft\Windows\INetCache\Content.Word\Baumer_AnugaFT_DE_Prozesssensor_20220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o\AppData\Local\Microsoft\Windows\INetCache\Content.Word\Baumer_AnugaFT_DE_Prozesssensor_2022031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4400" cy="199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402C" w:rsidRPr="001E402C">
        <w:rPr>
          <w:lang w:val="it-IT"/>
        </w:rPr>
        <w:t>(25</w:t>
      </w:r>
      <w:r w:rsidRPr="001E402C">
        <w:rPr>
          <w:lang w:val="it-IT"/>
        </w:rPr>
        <w:t>/03/2022) Sensori di processo resistenti al calore per applicazioni CIP, timing perfetto per il cambio di contenitore nello stoccaggio, progettazione smart dalla lavorazione degli alimenti fino al confezionamento: lo specialista dei sensori Baumer presenta alla Anuga FoodTec di Colonia (26</w:t>
      </w:r>
      <w:bookmarkStart w:id="0" w:name="_GoBack"/>
      <w:bookmarkEnd w:id="0"/>
      <w:r w:rsidRPr="001E402C">
        <w:rPr>
          <w:lang w:val="it-IT"/>
        </w:rPr>
        <w:t>-29 aprile 2022) soluzioni intelligenti per l’industria dei prodotti alimentari e delle bevande. In questa occasione Baumer presenterà, tra l’altro, una prima mondiale: un sensore che, grazie al suo innovativo principio di misurazione, è in grado di risparmiare risorse, incrementare la sicurezza alimentare e impedire perdite di produzione. Il PAD20 segnala in modo affidabile il livello di svuotamento nei contenitori di trasporto mobili e, quindi, il momento ottimale per il cambio di contenitore ad esempio nella produzione di yogurt. Il principio è semplice, la sua tecnologia intelligente: il sensore rileva autonomamente le più piccole bolle d’aria e di gas nelle sostanze di processo e in questo modo evita il funzionamento a secco delle pompe ed eventuali avarie all’impianto. Al contempo, i contenitori possono essere svuotati completamente. Così, aumenta l’efficienza dell’impianto e si riduce la perdita di prodotto con la massima sicurezza di processo e qualità.</w:t>
      </w:r>
    </w:p>
    <w:p w14:paraId="376DAFE7" w14:textId="13F55C75" w:rsidR="00CF5DD3" w:rsidRPr="001E402C" w:rsidRDefault="00CF5DD3" w:rsidP="008A7275">
      <w:pPr>
        <w:pStyle w:val="BaumerFliesstext"/>
        <w:spacing w:before="240" w:line="360" w:lineRule="auto"/>
        <w:rPr>
          <w:b/>
          <w:szCs w:val="20"/>
          <w:lang w:val="it-IT"/>
        </w:rPr>
      </w:pPr>
      <w:r w:rsidRPr="001E402C">
        <w:rPr>
          <w:b/>
          <w:szCs w:val="20"/>
          <w:lang w:val="it-IT"/>
        </w:rPr>
        <w:t>Risparmio di energia e di mezzi per CIP</w:t>
      </w:r>
    </w:p>
    <w:p w14:paraId="7F62DE9A" w14:textId="72CD94E6" w:rsidR="00C05173" w:rsidRPr="001E402C" w:rsidRDefault="00CF5DD3" w:rsidP="00C05173">
      <w:pPr>
        <w:pStyle w:val="BaumerFliesstext"/>
        <w:spacing w:before="240" w:line="360" w:lineRule="auto"/>
        <w:rPr>
          <w:lang w:val="it-IT"/>
        </w:rPr>
      </w:pPr>
      <w:r w:rsidRPr="001E402C">
        <w:rPr>
          <w:szCs w:val="20"/>
          <w:lang w:val="it-IT"/>
        </w:rPr>
        <w:t>In che modo i produttori riducono i costi per le applicazioni CIP? Ad esempio grazie a sensori robusti e ad alta precisione. Il nuovo sensore di processo PAC50 di Baumer, ad esempio, misura la conducibilità in modo affidabile anche a 140 gradi Celsius</w:t>
      </w:r>
      <w:r w:rsidRPr="001E402C">
        <w:rPr>
          <w:lang w:val="it-IT"/>
        </w:rPr>
        <w:t xml:space="preserve">. Grazie alla sua struttura compatta e della punta aerodinamica, questo sensore robusto riduce le resistenze allo scorrimento nella condotta, adattandosi perfettamente ai piccoli impianti di produzione nell’industria dei prodotti alimentari e delle bevande. Come altri sensori Baumer, il PAC50 è equipaggiato di serie con IO-Link. In questo modo è possibile rilevare dati aggiuntivi, quali la temperatura, per il monitoraggio del processo e trasmetterli al sistema di controllo. Grazie alla funzione Dual Channel, gli utilizzatori possono impiegare il PAC50 in modalità analogica, digitale o tramite entrambi i canali contemporaneamente. Anche con il PAC50, quindi, Baumer offre la massima flessibilità e un’elevata sicurezza d’investimento. </w:t>
      </w:r>
    </w:p>
    <w:p w14:paraId="383C51B9" w14:textId="54477A46" w:rsidR="00C05173" w:rsidRPr="001E402C" w:rsidRDefault="00C05173" w:rsidP="00C05173">
      <w:pPr>
        <w:pStyle w:val="BaumerFliesstext"/>
        <w:spacing w:before="240" w:line="360" w:lineRule="auto"/>
        <w:rPr>
          <w:b/>
          <w:szCs w:val="20"/>
          <w:lang w:val="it-IT"/>
        </w:rPr>
      </w:pPr>
      <w:r w:rsidRPr="001E402C">
        <w:rPr>
          <w:b/>
          <w:szCs w:val="20"/>
          <w:lang w:val="it-IT"/>
        </w:rPr>
        <w:t>Soluzioni flessibili per macchine confezionatrici</w:t>
      </w:r>
    </w:p>
    <w:p w14:paraId="42B36B07" w14:textId="2A0EE43E" w:rsidR="00B04F39" w:rsidRPr="001E402C" w:rsidRDefault="00D969FF" w:rsidP="00C05173">
      <w:pPr>
        <w:pStyle w:val="BaumerFliesstext"/>
        <w:spacing w:before="240" w:line="360" w:lineRule="auto"/>
        <w:rPr>
          <w:lang w:val="it-IT"/>
        </w:rPr>
      </w:pPr>
      <w:r w:rsidRPr="001E402C">
        <w:rPr>
          <w:rFonts w:cs="Arial"/>
          <w:szCs w:val="20"/>
          <w:lang w:val="it-IT"/>
        </w:rPr>
        <w:t xml:space="preserve">Per i progettisti di impianti e macchinari nel settore del packaging il tempo ha un ruolo primario. È qui che Baumer può avere successo in qualità di fornitore completo per l’industria del confezionamento. Le applicazioni dei sensori Baumer offrono la massima flessibilità. I sensori intelligenti ne costituiscono il </w:t>
      </w:r>
      <w:r w:rsidRPr="001E402C">
        <w:rPr>
          <w:rFonts w:cs="Arial"/>
          <w:szCs w:val="20"/>
          <w:lang w:val="it-IT"/>
        </w:rPr>
        <w:lastRenderedPageBreak/>
        <w:t xml:space="preserve">fondamento. Un solo esempio: grazie alle elevate riserve di funzionamento, un sensore ottico è in grado di esaminare con precisione complesse superfici variabili (riflettenti, trasparenti, opache o irregolari). Per i progettisti di impianti ciò significa che lo stesso sensore Baumer può essere utilizzato per diverse esigenze di applicazione e per materiali di imballaggio variabili. Ciò semplifica sia la produzione che la manutenzione. </w:t>
      </w:r>
    </w:p>
    <w:p w14:paraId="14C39DCE" w14:textId="75BDD116" w:rsidR="00DE2BB7" w:rsidRPr="001E402C" w:rsidRDefault="3282A936" w:rsidP="008A7275">
      <w:pPr>
        <w:pStyle w:val="BaumerFliesstext"/>
        <w:spacing w:before="240" w:line="360" w:lineRule="auto"/>
        <w:rPr>
          <w:szCs w:val="20"/>
          <w:lang w:val="it-IT"/>
        </w:rPr>
      </w:pPr>
      <w:r w:rsidRPr="001E402C">
        <w:rPr>
          <w:lang w:val="it-IT"/>
        </w:rPr>
        <w:t xml:space="preserve">Ulteriori informazioni: </w:t>
      </w:r>
      <w:hyperlink r:id="rId12" w:tgtFrame="_blank" w:history="1">
        <w:r w:rsidR="004F5301" w:rsidRPr="001E402C">
          <w:rPr>
            <w:rStyle w:val="Hyperlink"/>
            <w:lang w:val="it-IT"/>
          </w:rPr>
          <w:t>www.baumer.com/l/foodtech-meetup-2022</w:t>
        </w:r>
      </w:hyperlink>
    </w:p>
    <w:p w14:paraId="678F7B78" w14:textId="7BD4EEC0" w:rsidR="00CC0947" w:rsidRPr="001E402C" w:rsidRDefault="00CC0947" w:rsidP="008A7275">
      <w:pPr>
        <w:pStyle w:val="BaumerFliesstext"/>
        <w:spacing w:before="240" w:line="360" w:lineRule="auto"/>
        <w:rPr>
          <w:szCs w:val="20"/>
          <w:lang w:val="it-IT"/>
        </w:rPr>
      </w:pPr>
      <w:r w:rsidRPr="001E402C">
        <w:rPr>
          <w:b/>
          <w:szCs w:val="20"/>
          <w:lang w:val="it-IT"/>
        </w:rPr>
        <w:t>Baumer alla Anuga FoodTec: padiglione 7.1, stand A038 B039</w:t>
      </w:r>
    </w:p>
    <w:p w14:paraId="4F73C293" w14:textId="77777777" w:rsidR="009371DC" w:rsidRPr="001E402C" w:rsidRDefault="009371DC" w:rsidP="008A7275">
      <w:pPr>
        <w:pBdr>
          <w:bottom w:val="single" w:sz="4" w:space="1" w:color="auto"/>
        </w:pBdr>
        <w:rPr>
          <w:szCs w:val="20"/>
          <w:lang w:val="it-IT"/>
        </w:rPr>
      </w:pPr>
    </w:p>
    <w:p w14:paraId="26FC6BBA" w14:textId="776C9978" w:rsidR="00CA1312" w:rsidRPr="001E402C" w:rsidRDefault="3282A936" w:rsidP="008A7275">
      <w:pPr>
        <w:pStyle w:val="BaumerFliesstext"/>
        <w:tabs>
          <w:tab w:val="left" w:pos="3408"/>
        </w:tabs>
        <w:spacing w:before="120" w:line="360" w:lineRule="auto"/>
        <w:rPr>
          <w:iCs/>
          <w:szCs w:val="20"/>
          <w:lang w:val="it-IT"/>
        </w:rPr>
      </w:pPr>
      <w:r w:rsidRPr="001E402C">
        <w:rPr>
          <w:lang w:val="it-IT"/>
        </w:rPr>
        <w:t xml:space="preserve">Immagine: i sensori Baumer, in questo caso un sensore di temperatura IO-Link PT20H, forniscono dati di misurazione precisi per l’industria delle bevande e dei prodotti alimentari. Baumer consente la massima flessibilità in quanto fornitore completo per produzione e confezionamento.   </w:t>
      </w:r>
    </w:p>
    <w:p w14:paraId="3CBD8EBE" w14:textId="77777777" w:rsidR="00454D57" w:rsidRPr="001E402C" w:rsidRDefault="00454D57" w:rsidP="00D73B0B">
      <w:pPr>
        <w:pStyle w:val="BaumerFliesstext"/>
        <w:tabs>
          <w:tab w:val="left" w:pos="3408"/>
        </w:tabs>
        <w:spacing w:before="120" w:line="360" w:lineRule="auto"/>
        <w:rPr>
          <w:iCs/>
          <w:szCs w:val="20"/>
          <w:lang w:val="it-IT"/>
        </w:rPr>
      </w:pPr>
    </w:p>
    <w:p w14:paraId="4F19F680" w14:textId="6208E9FD" w:rsidR="004F726A" w:rsidRPr="001E402C" w:rsidRDefault="3282A936" w:rsidP="3282A936">
      <w:pPr>
        <w:pStyle w:val="BaumerFliesstext"/>
        <w:tabs>
          <w:tab w:val="left" w:pos="3408"/>
        </w:tabs>
        <w:spacing w:line="360" w:lineRule="auto"/>
        <w:rPr>
          <w:sz w:val="16"/>
          <w:szCs w:val="16"/>
          <w:lang w:val="it-IT"/>
        </w:rPr>
      </w:pPr>
      <w:r w:rsidRPr="001E402C">
        <w:rPr>
          <w:sz w:val="16"/>
          <w:szCs w:val="16"/>
          <w:lang w:val="it-IT"/>
        </w:rPr>
        <w:t>Totale caratteri (spazi inclusi): circa 2250</w:t>
      </w:r>
    </w:p>
    <w:p w14:paraId="3212606C" w14:textId="77777777" w:rsidR="00D73B0B" w:rsidRPr="001E402C" w:rsidRDefault="3282A936" w:rsidP="3282A936">
      <w:pPr>
        <w:pStyle w:val="BaumerFliesstext"/>
        <w:tabs>
          <w:tab w:val="left" w:pos="3408"/>
        </w:tabs>
        <w:spacing w:line="360" w:lineRule="auto"/>
        <w:rPr>
          <w:rStyle w:val="Hyperlink"/>
          <w:b/>
          <w:bCs/>
          <w:sz w:val="16"/>
          <w:szCs w:val="16"/>
          <w:lang w:val="it-IT"/>
        </w:rPr>
      </w:pPr>
      <w:r w:rsidRPr="001E402C">
        <w:rPr>
          <w:sz w:val="16"/>
          <w:szCs w:val="16"/>
          <w:lang w:val="it-IT"/>
        </w:rPr>
        <w:t xml:space="preserve">Download di testo e foto: </w:t>
      </w:r>
      <w:hyperlink r:id="rId13">
        <w:r w:rsidRPr="001E402C">
          <w:rPr>
            <w:rStyle w:val="Hyperlink"/>
            <w:b/>
            <w:bCs/>
            <w:sz w:val="16"/>
            <w:szCs w:val="16"/>
            <w:lang w:val="it-IT"/>
          </w:rPr>
          <w:t>www.baumer.com/press</w:t>
        </w:r>
      </w:hyperlink>
    </w:p>
    <w:p w14:paraId="0609D37F" w14:textId="4340CE5A" w:rsidR="004F726A" w:rsidRPr="001E402C" w:rsidRDefault="004F726A" w:rsidP="004F726A">
      <w:pPr>
        <w:pStyle w:val="BaumerFliesstext"/>
        <w:tabs>
          <w:tab w:val="left" w:pos="3408"/>
        </w:tabs>
        <w:spacing w:line="360" w:lineRule="auto"/>
        <w:rPr>
          <w:b/>
          <w:szCs w:val="20"/>
          <w:lang w:val="it-IT"/>
        </w:rPr>
      </w:pPr>
      <w:r w:rsidRPr="001E402C">
        <w:rPr>
          <w:b/>
          <w:szCs w:val="20"/>
          <w:lang w:val="it-IT"/>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rsidRPr="001E402C" w14:paraId="7D39EB6B" w14:textId="77777777" w:rsidTr="3282A936">
        <w:tc>
          <w:tcPr>
            <w:tcW w:w="9629" w:type="dxa"/>
          </w:tcPr>
          <w:p w14:paraId="1A9F0A6F" w14:textId="77777777" w:rsidR="006A3686" w:rsidRPr="001E402C" w:rsidRDefault="3282A936" w:rsidP="3282A936">
            <w:pPr>
              <w:pStyle w:val="BaumerFliesstext"/>
              <w:tabs>
                <w:tab w:val="left" w:pos="3408"/>
              </w:tabs>
              <w:spacing w:line="360" w:lineRule="auto"/>
              <w:rPr>
                <w:b/>
                <w:bCs/>
                <w:sz w:val="16"/>
                <w:szCs w:val="16"/>
                <w:lang w:val="it-IT"/>
              </w:rPr>
            </w:pPr>
            <w:r w:rsidRPr="001E402C">
              <w:rPr>
                <w:b/>
                <w:bCs/>
                <w:sz w:val="16"/>
                <w:szCs w:val="16"/>
                <w:lang w:val="it-IT"/>
              </w:rPr>
              <w:t>Baumer Group</w:t>
            </w:r>
          </w:p>
          <w:p w14:paraId="03E181B7" w14:textId="0AE78F43" w:rsidR="006A3686" w:rsidRPr="001E402C" w:rsidRDefault="3282A936" w:rsidP="003259A9">
            <w:pPr>
              <w:pStyle w:val="BaumerFliesstext"/>
              <w:tabs>
                <w:tab w:val="left" w:pos="3408"/>
              </w:tabs>
              <w:spacing w:line="360" w:lineRule="auto"/>
              <w:jc w:val="both"/>
              <w:rPr>
                <w:szCs w:val="20"/>
                <w:lang w:val="it-IT"/>
              </w:rPr>
            </w:pPr>
            <w:r w:rsidRPr="001E402C">
              <w:rPr>
                <w:sz w:val="16"/>
                <w:szCs w:val="16"/>
                <w:lang w:val="it-IT"/>
              </w:rPr>
              <w:t>Il Gruppo Baumer è leader internazionale nello sviluppo e nella produzione di sensori, encoder, strumenti di misurazione e componenti per l’elaborazione automatizzata delle immagini. Baumer fa confluire tecnologie innovative e un servizio orientato al cliente in soluzioni intelligenti per l’automazione industriale e dei processi, offrendo uno straordinario ventaglio di prodotti e sistemi. Società a conduzione familiare, conta all’incirca 2700 collaboratori ed è presente con 39 filiali in 19 paesi, per essere sempre vicino al cliente. Grazie all’elevato standard qualitativo complessivo e una grande forza innovativa, Baumer fornisce a una clientela multisettoriale vantaggi decisivi e un plusvalore tangibile. Ulteriori informazioni sono reperibili al sito internet: www.baumer.com.</w:t>
            </w:r>
          </w:p>
        </w:tc>
      </w:tr>
    </w:tbl>
    <w:p w14:paraId="283934A1" w14:textId="0306F9DD" w:rsidR="006A3686" w:rsidRPr="001E402C" w:rsidRDefault="006A3686" w:rsidP="004F726A">
      <w:pPr>
        <w:pStyle w:val="BaumerFliesstext"/>
        <w:tabs>
          <w:tab w:val="left" w:pos="3408"/>
        </w:tabs>
        <w:spacing w:line="360" w:lineRule="auto"/>
        <w:rPr>
          <w:b/>
          <w:szCs w:val="20"/>
          <w:lang w:val="it-IT"/>
        </w:rPr>
      </w:pPr>
    </w:p>
    <w:p w14:paraId="3DAC4BEE" w14:textId="77777777" w:rsidR="006C6E41" w:rsidRPr="001E402C" w:rsidRDefault="006C6E41" w:rsidP="004F726A">
      <w:pPr>
        <w:pStyle w:val="BaumerFliesstext"/>
        <w:tabs>
          <w:tab w:val="left" w:pos="3408"/>
        </w:tabs>
        <w:spacing w:line="360" w:lineRule="auto"/>
        <w:rPr>
          <w:b/>
          <w:szCs w:val="20"/>
          <w:lang w:val="it-IT"/>
        </w:rPr>
      </w:pPr>
    </w:p>
    <w:tbl>
      <w:tblPr>
        <w:tblW w:w="0" w:type="auto"/>
        <w:tblLook w:val="01E0" w:firstRow="1" w:lastRow="1" w:firstColumn="1" w:lastColumn="1" w:noHBand="0" w:noVBand="0"/>
      </w:tblPr>
      <w:tblGrid>
        <w:gridCol w:w="3294"/>
        <w:gridCol w:w="3407"/>
        <w:gridCol w:w="2938"/>
      </w:tblGrid>
      <w:tr w:rsidR="00CA1312" w:rsidRPr="001E402C"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Pr>
                <w:b/>
                <w:bCs/>
                <w:sz w:val="16"/>
                <w:szCs w:val="16"/>
              </w:rPr>
              <w:t>Contatto stampa:</w:t>
            </w:r>
          </w:p>
          <w:p w14:paraId="75356400" w14:textId="06A72F70" w:rsidR="00445EBF" w:rsidRPr="007C3AA5" w:rsidRDefault="3282A936" w:rsidP="3282A936">
            <w:pPr>
              <w:spacing w:line="240" w:lineRule="exact"/>
              <w:rPr>
                <w:sz w:val="16"/>
                <w:szCs w:val="16"/>
                <w:lang w:val="en-US"/>
              </w:rPr>
            </w:pPr>
            <w:r>
              <w:rPr>
                <w:sz w:val="16"/>
                <w:szCs w:val="16"/>
              </w:rPr>
              <w:t>Holger Thissen</w:t>
            </w:r>
          </w:p>
          <w:p w14:paraId="1C4A3CC1" w14:textId="6E84B792" w:rsidR="00445EBF" w:rsidRPr="007C3AA5" w:rsidRDefault="3282A936" w:rsidP="3282A936">
            <w:pPr>
              <w:spacing w:line="240" w:lineRule="exact"/>
              <w:rPr>
                <w:sz w:val="16"/>
                <w:szCs w:val="16"/>
                <w:lang w:val="en-US"/>
              </w:rPr>
            </w:pPr>
            <w:r>
              <w:rPr>
                <w:sz w:val="16"/>
                <w:szCs w:val="16"/>
              </w:rPr>
              <w:t>Public Relations Manager</w:t>
            </w:r>
          </w:p>
          <w:p w14:paraId="67096930" w14:textId="77777777" w:rsidR="00445EBF" w:rsidRPr="007C3AA5" w:rsidRDefault="3282A936" w:rsidP="3282A936">
            <w:pPr>
              <w:spacing w:line="240" w:lineRule="exact"/>
              <w:rPr>
                <w:sz w:val="16"/>
                <w:szCs w:val="16"/>
                <w:lang w:val="en-US"/>
              </w:rPr>
            </w:pPr>
            <w:r>
              <w:rPr>
                <w:sz w:val="16"/>
                <w:szCs w:val="16"/>
              </w:rPr>
              <w:t>Baumer Group</w:t>
            </w:r>
          </w:p>
          <w:p w14:paraId="6F1555AA" w14:textId="32D27B61" w:rsidR="00445EBF" w:rsidRPr="007C3AA5" w:rsidRDefault="3282A936" w:rsidP="3282A936">
            <w:pPr>
              <w:spacing w:line="240" w:lineRule="exact"/>
              <w:rPr>
                <w:sz w:val="16"/>
                <w:szCs w:val="16"/>
                <w:lang w:val="en-US"/>
              </w:rPr>
            </w:pPr>
            <w:r>
              <w:rPr>
                <w:sz w:val="16"/>
                <w:szCs w:val="16"/>
              </w:rPr>
              <w:t>Telefono +41 (0)52 728 17 12</w:t>
            </w:r>
          </w:p>
          <w:p w14:paraId="0D554724" w14:textId="2F6F926F" w:rsidR="00445EBF" w:rsidRPr="004634A7" w:rsidRDefault="0122E108" w:rsidP="0122E108">
            <w:pPr>
              <w:spacing w:line="240" w:lineRule="exact"/>
              <w:rPr>
                <w:sz w:val="16"/>
                <w:szCs w:val="16"/>
                <w:lang w:val="en-US"/>
              </w:rPr>
            </w:pPr>
            <w:r>
              <w:rPr>
                <w:sz w:val="16"/>
                <w:szCs w:val="16"/>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1E402C" w:rsidRDefault="3282A936" w:rsidP="3282A936">
            <w:pPr>
              <w:spacing w:line="240" w:lineRule="exact"/>
              <w:rPr>
                <w:b/>
                <w:bCs/>
                <w:sz w:val="16"/>
                <w:szCs w:val="16"/>
                <w:lang w:val="it-IT"/>
              </w:rPr>
            </w:pPr>
            <w:r w:rsidRPr="001E402C">
              <w:rPr>
                <w:b/>
                <w:bCs/>
                <w:sz w:val="16"/>
                <w:szCs w:val="16"/>
                <w:lang w:val="it-IT"/>
              </w:rPr>
              <w:t>Contatto aziendale Germania/Austria:</w:t>
            </w:r>
          </w:p>
          <w:p w14:paraId="59B895F6" w14:textId="77777777" w:rsidR="00CA1312" w:rsidRPr="001E402C" w:rsidRDefault="3282A936" w:rsidP="3282A936">
            <w:pPr>
              <w:spacing w:line="240" w:lineRule="exact"/>
              <w:rPr>
                <w:sz w:val="16"/>
                <w:szCs w:val="16"/>
                <w:lang w:val="it-IT"/>
              </w:rPr>
            </w:pPr>
            <w:r w:rsidRPr="001E402C">
              <w:rPr>
                <w:sz w:val="16"/>
                <w:szCs w:val="16"/>
                <w:lang w:val="it-IT"/>
              </w:rPr>
              <w:t>Baumer GmbH</w:t>
            </w:r>
          </w:p>
          <w:p w14:paraId="195DE9BE" w14:textId="77777777" w:rsidR="00CA1312" w:rsidRPr="001E402C" w:rsidRDefault="3282A936" w:rsidP="3282A936">
            <w:pPr>
              <w:spacing w:line="240" w:lineRule="exact"/>
              <w:rPr>
                <w:sz w:val="16"/>
                <w:szCs w:val="16"/>
                <w:lang w:val="it-IT"/>
              </w:rPr>
            </w:pPr>
            <w:r w:rsidRPr="001E402C">
              <w:rPr>
                <w:sz w:val="16"/>
                <w:szCs w:val="16"/>
                <w:lang w:val="it-IT"/>
              </w:rPr>
              <w:t>Telefono +49 (0)6031 60 07 0</w:t>
            </w:r>
          </w:p>
          <w:p w14:paraId="42DCDCAA" w14:textId="77777777" w:rsidR="00CA1312" w:rsidRPr="001E402C" w:rsidRDefault="0023202A" w:rsidP="3282A936">
            <w:pPr>
              <w:spacing w:line="240" w:lineRule="exact"/>
              <w:rPr>
                <w:sz w:val="16"/>
                <w:szCs w:val="16"/>
                <w:lang w:val="it-IT"/>
              </w:rPr>
            </w:pPr>
            <w:r w:rsidRPr="001E402C">
              <w:rPr>
                <w:sz w:val="16"/>
                <w:szCs w:val="16"/>
                <w:lang w:val="it-IT"/>
              </w:rPr>
              <w:t>Fax +49 (0)6031 60 07 60 70</w:t>
            </w:r>
            <w:r w:rsidRPr="001E402C">
              <w:rPr>
                <w:sz w:val="16"/>
                <w:szCs w:val="16"/>
                <w:lang w:val="it-IT"/>
              </w:rPr>
              <w:tab/>
            </w:r>
          </w:p>
          <w:p w14:paraId="2E0A39E7" w14:textId="77777777" w:rsidR="00CA1312" w:rsidRPr="001E402C" w:rsidRDefault="00F54167" w:rsidP="3282A936">
            <w:pPr>
              <w:spacing w:line="240" w:lineRule="exact"/>
              <w:rPr>
                <w:sz w:val="16"/>
                <w:szCs w:val="16"/>
                <w:lang w:val="it-IT"/>
              </w:rPr>
            </w:pPr>
            <w:r w:rsidRPr="001E402C">
              <w:rPr>
                <w:sz w:val="16"/>
                <w:szCs w:val="16"/>
                <w:lang w:val="it-IT"/>
              </w:rPr>
              <w:t xml:space="preserve">sales.de@baumer.com </w:t>
            </w:r>
            <w:r w:rsidRPr="001E402C">
              <w:rPr>
                <w:sz w:val="16"/>
                <w:szCs w:val="16"/>
                <w:lang w:val="it-IT"/>
              </w:rPr>
              <w:tab/>
            </w:r>
          </w:p>
          <w:p w14:paraId="595C2C15" w14:textId="77777777" w:rsidR="00CA1312" w:rsidRPr="00832110" w:rsidRDefault="001E402C" w:rsidP="004634A7">
            <w:pPr>
              <w:spacing w:line="240" w:lineRule="exact"/>
              <w:rPr>
                <w:b/>
                <w:sz w:val="16"/>
                <w:szCs w:val="16"/>
              </w:rPr>
            </w:pPr>
            <w:hyperlink r:id="rId14" w:history="1">
              <w:r w:rsidR="002E00BA">
                <w:rPr>
                  <w:rStyle w:val="Hyperlink"/>
                  <w:color w:val="auto"/>
                  <w:sz w:val="16"/>
                  <w:szCs w:val="16"/>
                  <w:u w:val="none"/>
                </w:rPr>
                <w:t>www.baumer.com</w:t>
              </w:r>
            </w:hyperlink>
            <w:r w:rsidR="002E00BA">
              <w:rPr>
                <w:b/>
                <w:sz w:val="16"/>
                <w:szCs w:val="16"/>
              </w:rPr>
              <w:t xml:space="preserve"> </w:t>
            </w:r>
          </w:p>
        </w:tc>
        <w:tc>
          <w:tcPr>
            <w:tcW w:w="2938" w:type="dxa"/>
          </w:tcPr>
          <w:p w14:paraId="40140150" w14:textId="77777777" w:rsidR="00CA1312" w:rsidRPr="001E402C" w:rsidRDefault="3282A936" w:rsidP="3282A936">
            <w:pPr>
              <w:spacing w:line="240" w:lineRule="exact"/>
              <w:rPr>
                <w:b/>
                <w:bCs/>
                <w:sz w:val="16"/>
                <w:szCs w:val="16"/>
                <w:lang w:val="it-IT"/>
              </w:rPr>
            </w:pPr>
            <w:r w:rsidRPr="001E402C">
              <w:rPr>
                <w:b/>
                <w:bCs/>
                <w:sz w:val="16"/>
                <w:szCs w:val="16"/>
                <w:lang w:val="it-IT"/>
              </w:rPr>
              <w:t>Contatto aziendale Svizzera:</w:t>
            </w:r>
          </w:p>
          <w:p w14:paraId="5A83322D" w14:textId="77777777" w:rsidR="00CA1312" w:rsidRPr="001E402C" w:rsidRDefault="3282A936" w:rsidP="3282A936">
            <w:pPr>
              <w:spacing w:line="240" w:lineRule="exact"/>
              <w:rPr>
                <w:sz w:val="16"/>
                <w:szCs w:val="16"/>
                <w:lang w:val="it-IT"/>
              </w:rPr>
            </w:pPr>
            <w:r w:rsidRPr="001E402C">
              <w:rPr>
                <w:sz w:val="16"/>
                <w:szCs w:val="16"/>
                <w:lang w:val="it-IT"/>
              </w:rPr>
              <w:t>Baumer Electric AG</w:t>
            </w:r>
          </w:p>
          <w:p w14:paraId="7628D990" w14:textId="77777777" w:rsidR="00CA1312" w:rsidRPr="001E402C" w:rsidRDefault="3282A936" w:rsidP="3282A936">
            <w:pPr>
              <w:spacing w:line="240" w:lineRule="exact"/>
              <w:rPr>
                <w:sz w:val="16"/>
                <w:szCs w:val="16"/>
                <w:lang w:val="it-IT"/>
              </w:rPr>
            </w:pPr>
            <w:r w:rsidRPr="001E402C">
              <w:rPr>
                <w:sz w:val="16"/>
                <w:szCs w:val="16"/>
                <w:lang w:val="it-IT"/>
              </w:rPr>
              <w:t>Telefono +41 (0)52 728 11 22</w:t>
            </w:r>
          </w:p>
          <w:p w14:paraId="182F54C3" w14:textId="77777777" w:rsidR="00CA1312" w:rsidRPr="001E402C" w:rsidRDefault="0023202A" w:rsidP="3282A936">
            <w:pPr>
              <w:spacing w:line="240" w:lineRule="exact"/>
              <w:rPr>
                <w:sz w:val="16"/>
                <w:szCs w:val="16"/>
                <w:lang w:val="it-IT"/>
              </w:rPr>
            </w:pPr>
            <w:r w:rsidRPr="001E402C">
              <w:rPr>
                <w:sz w:val="16"/>
                <w:szCs w:val="16"/>
                <w:lang w:val="it-IT"/>
              </w:rPr>
              <w:t>Fax +41 (0)52 728 11 44</w:t>
            </w:r>
            <w:r w:rsidRPr="001E402C">
              <w:rPr>
                <w:sz w:val="16"/>
                <w:szCs w:val="16"/>
                <w:lang w:val="it-IT"/>
              </w:rPr>
              <w:tab/>
            </w:r>
          </w:p>
          <w:p w14:paraId="6AD38299" w14:textId="77777777" w:rsidR="00CA1312" w:rsidRPr="001E402C" w:rsidRDefault="001E402C" w:rsidP="004634A7">
            <w:pPr>
              <w:spacing w:line="240" w:lineRule="exact"/>
              <w:rPr>
                <w:b/>
                <w:bCs/>
                <w:sz w:val="16"/>
                <w:szCs w:val="16"/>
                <w:lang w:val="it-IT"/>
              </w:rPr>
            </w:pPr>
            <w:hyperlink r:id="rId15" w:history="1">
              <w:r w:rsidR="002E00BA" w:rsidRPr="001E402C">
                <w:rPr>
                  <w:rStyle w:val="Hyperlink"/>
                  <w:color w:val="auto"/>
                  <w:sz w:val="16"/>
                  <w:szCs w:val="16"/>
                  <w:u w:val="none"/>
                  <w:lang w:val="it-IT"/>
                </w:rPr>
                <w:t>sales.ch@baumer.com</w:t>
              </w:r>
            </w:hyperlink>
            <w:r w:rsidR="002E00BA" w:rsidRPr="001E402C">
              <w:rPr>
                <w:sz w:val="16"/>
                <w:szCs w:val="16"/>
                <w:lang w:val="it-IT"/>
              </w:rPr>
              <w:t xml:space="preserve"> </w:t>
            </w:r>
            <w:hyperlink r:id="rId16" w:history="1">
              <w:r w:rsidR="002E00BA" w:rsidRPr="001E402C">
                <w:rPr>
                  <w:rStyle w:val="Hyperlink"/>
                  <w:color w:val="auto"/>
                  <w:sz w:val="16"/>
                  <w:szCs w:val="16"/>
                  <w:u w:val="none"/>
                  <w:lang w:val="it-IT"/>
                </w:rPr>
                <w:t>www.baumer.com</w:t>
              </w:r>
            </w:hyperlink>
          </w:p>
        </w:tc>
      </w:tr>
    </w:tbl>
    <w:p w14:paraId="4C4F76F1" w14:textId="77777777" w:rsidR="00EA6E92" w:rsidRPr="001E402C" w:rsidRDefault="00EA6E92" w:rsidP="00A60557">
      <w:pPr>
        <w:rPr>
          <w:lang w:val="it-IT"/>
        </w:rPr>
      </w:pPr>
    </w:p>
    <w:sectPr w:rsidR="00EA6E92" w:rsidRPr="001E402C">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6D0E3" w14:textId="77777777" w:rsidR="002E00BA" w:rsidRDefault="002E00BA">
      <w:r>
        <w:separator/>
      </w:r>
    </w:p>
  </w:endnote>
  <w:endnote w:type="continuationSeparator" w:id="0">
    <w:p w14:paraId="1CDC52A7" w14:textId="77777777" w:rsidR="002E00BA" w:rsidRDefault="002E00BA">
      <w:r>
        <w:continuationSeparator/>
      </w:r>
    </w:p>
  </w:endnote>
  <w:endnote w:type="continuationNotice" w:id="1">
    <w:p w14:paraId="1195C95B" w14:textId="77777777" w:rsidR="002E00BA" w:rsidRDefault="002E0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0BAED60E" w:rsidR="004634A7" w:rsidRDefault="004634A7">
    <w:pPr>
      <w:pStyle w:val="Fuzeile"/>
    </w:pPr>
    <w:r>
      <w:fldChar w:fldCharType="begin"/>
    </w:r>
    <w:r>
      <w:instrText xml:space="preserve"> SAVEDATE \@ "dd.MM.yyyy" \* MERGEFORMAT </w:instrText>
    </w:r>
    <w:r>
      <w:fldChar w:fldCharType="separate"/>
    </w:r>
    <w:r w:rsidR="001E402C">
      <w:rPr>
        <w:noProof/>
      </w:rPr>
      <w:t>28.03.2022</w:t>
    </w:r>
    <w:r>
      <w:fldChar w:fldCharType="end"/>
    </w:r>
    <w:r>
      <w:t>/</w:t>
    </w:r>
    <w:fldSimple w:instr=" AUTHOR  \* MERGEFORMAT ">
      <w:r w:rsidRPr="3282A936">
        <w:t>Diepenbrock Stefan</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0FDE361D"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1E402C">
      <w:rPr>
        <w:noProof/>
        <w:sz w:val="16"/>
        <w:szCs w:val="16"/>
      </w:rPr>
      <w:t>1</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1E402C">
      <w:rPr>
        <w:noProof/>
        <w:sz w:val="16"/>
        <w:szCs w:val="16"/>
      </w:rPr>
      <w:t>2</w:t>
    </w:r>
    <w:r>
      <w:fldChar w:fldCharType="end"/>
    </w:r>
    <w:r>
      <w:rPr>
        <w:sz w:val="16"/>
      </w:rPr>
      <w:tab/>
    </w:r>
    <w:r>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36CB647C" w:rsidR="004634A7" w:rsidRDefault="004634A7">
    <w:pPr>
      <w:pStyle w:val="Fuzeile"/>
    </w:pPr>
    <w:r>
      <w:fldChar w:fldCharType="begin"/>
    </w:r>
    <w:r>
      <w:instrText xml:space="preserve"> SAVEDATE \@ "dd.MM.yyyy" \* MERGEFORMAT </w:instrText>
    </w:r>
    <w:r>
      <w:fldChar w:fldCharType="separate"/>
    </w:r>
    <w:r w:rsidR="001E402C">
      <w:rPr>
        <w:noProof/>
      </w:rPr>
      <w:t>28.03.2022</w:t>
    </w:r>
    <w:r>
      <w:fldChar w:fldCharType="end"/>
    </w:r>
    <w:r>
      <w:t>/</w:t>
    </w:r>
    <w:fldSimple w:instr=" AUTHOR  \* MERGEFORMAT ">
      <w:r w:rsidRPr="3282A936">
        <w:t>Diepenbrock Stefan</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B5ADF" w14:textId="77777777" w:rsidR="002E00BA" w:rsidRDefault="002E00BA">
      <w:r>
        <w:separator/>
      </w:r>
    </w:p>
  </w:footnote>
  <w:footnote w:type="continuationSeparator" w:id="0">
    <w:p w14:paraId="2611785C" w14:textId="77777777" w:rsidR="002E00BA" w:rsidRDefault="002E00BA">
      <w:r>
        <w:continuationSeparator/>
      </w:r>
    </w:p>
  </w:footnote>
  <w:footnote w:type="continuationNotice" w:id="1">
    <w:p w14:paraId="351DBADD" w14:textId="77777777" w:rsidR="002E00BA" w:rsidRDefault="002E00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6FDC"/>
    <w:rsid w:val="000325AB"/>
    <w:rsid w:val="00045E52"/>
    <w:rsid w:val="00046785"/>
    <w:rsid w:val="00053334"/>
    <w:rsid w:val="00055535"/>
    <w:rsid w:val="0006218F"/>
    <w:rsid w:val="00070143"/>
    <w:rsid w:val="00070FAA"/>
    <w:rsid w:val="0007516C"/>
    <w:rsid w:val="000775EA"/>
    <w:rsid w:val="0008350F"/>
    <w:rsid w:val="00095264"/>
    <w:rsid w:val="00097970"/>
    <w:rsid w:val="00097DD2"/>
    <w:rsid w:val="000B2488"/>
    <w:rsid w:val="000B4DDB"/>
    <w:rsid w:val="000C2765"/>
    <w:rsid w:val="000C360B"/>
    <w:rsid w:val="000C7D58"/>
    <w:rsid w:val="000D342E"/>
    <w:rsid w:val="000F543A"/>
    <w:rsid w:val="000F6DFA"/>
    <w:rsid w:val="00106CC0"/>
    <w:rsid w:val="00110207"/>
    <w:rsid w:val="00114804"/>
    <w:rsid w:val="0013667B"/>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402C"/>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0F1D"/>
    <w:rsid w:val="002551A0"/>
    <w:rsid w:val="00264E2E"/>
    <w:rsid w:val="00267869"/>
    <w:rsid w:val="002760F1"/>
    <w:rsid w:val="00277CF6"/>
    <w:rsid w:val="00285805"/>
    <w:rsid w:val="00285EA4"/>
    <w:rsid w:val="002877F1"/>
    <w:rsid w:val="00287C0E"/>
    <w:rsid w:val="00297995"/>
    <w:rsid w:val="002C6B3F"/>
    <w:rsid w:val="002D3AE9"/>
    <w:rsid w:val="002E00BA"/>
    <w:rsid w:val="002E4D71"/>
    <w:rsid w:val="002F385B"/>
    <w:rsid w:val="002F4802"/>
    <w:rsid w:val="002F6854"/>
    <w:rsid w:val="00300A8D"/>
    <w:rsid w:val="00303333"/>
    <w:rsid w:val="00311742"/>
    <w:rsid w:val="00313DF6"/>
    <w:rsid w:val="00313FF3"/>
    <w:rsid w:val="00314B63"/>
    <w:rsid w:val="0031526C"/>
    <w:rsid w:val="00315882"/>
    <w:rsid w:val="003166CA"/>
    <w:rsid w:val="00322386"/>
    <w:rsid w:val="003259A9"/>
    <w:rsid w:val="00341496"/>
    <w:rsid w:val="0034489E"/>
    <w:rsid w:val="00344D4B"/>
    <w:rsid w:val="0036354F"/>
    <w:rsid w:val="003637E1"/>
    <w:rsid w:val="00365C75"/>
    <w:rsid w:val="00387478"/>
    <w:rsid w:val="0039205E"/>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CBB"/>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E597C"/>
    <w:rsid w:val="004E7EE8"/>
    <w:rsid w:val="004F4434"/>
    <w:rsid w:val="004F5301"/>
    <w:rsid w:val="004F726A"/>
    <w:rsid w:val="004F7E62"/>
    <w:rsid w:val="00500B82"/>
    <w:rsid w:val="0050239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1BC8"/>
    <w:rsid w:val="00661BFC"/>
    <w:rsid w:val="00661E9F"/>
    <w:rsid w:val="00664072"/>
    <w:rsid w:val="00671B4D"/>
    <w:rsid w:val="006746E5"/>
    <w:rsid w:val="006836DF"/>
    <w:rsid w:val="006A2620"/>
    <w:rsid w:val="006A3686"/>
    <w:rsid w:val="006A4B9A"/>
    <w:rsid w:val="006A71E6"/>
    <w:rsid w:val="006B0667"/>
    <w:rsid w:val="006B3BC5"/>
    <w:rsid w:val="006B3EBB"/>
    <w:rsid w:val="006C6E41"/>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84872"/>
    <w:rsid w:val="008A13A1"/>
    <w:rsid w:val="008A1777"/>
    <w:rsid w:val="008A29E0"/>
    <w:rsid w:val="008A7275"/>
    <w:rsid w:val="008B07A9"/>
    <w:rsid w:val="008C108E"/>
    <w:rsid w:val="008C36AD"/>
    <w:rsid w:val="008D0576"/>
    <w:rsid w:val="008D3C11"/>
    <w:rsid w:val="008D4EC8"/>
    <w:rsid w:val="008D5145"/>
    <w:rsid w:val="008D5276"/>
    <w:rsid w:val="008E6D89"/>
    <w:rsid w:val="008F3F87"/>
    <w:rsid w:val="008F49BE"/>
    <w:rsid w:val="00903B1F"/>
    <w:rsid w:val="00923462"/>
    <w:rsid w:val="009251B4"/>
    <w:rsid w:val="009274F2"/>
    <w:rsid w:val="00927878"/>
    <w:rsid w:val="009371DC"/>
    <w:rsid w:val="009465A3"/>
    <w:rsid w:val="00960872"/>
    <w:rsid w:val="009633B6"/>
    <w:rsid w:val="00963B9A"/>
    <w:rsid w:val="00963F21"/>
    <w:rsid w:val="00973E50"/>
    <w:rsid w:val="00977539"/>
    <w:rsid w:val="0098158F"/>
    <w:rsid w:val="00981741"/>
    <w:rsid w:val="00981973"/>
    <w:rsid w:val="00982434"/>
    <w:rsid w:val="00991F73"/>
    <w:rsid w:val="00995CFD"/>
    <w:rsid w:val="009B7DE4"/>
    <w:rsid w:val="009C733C"/>
    <w:rsid w:val="009D27B9"/>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4F39"/>
    <w:rsid w:val="00B068AD"/>
    <w:rsid w:val="00B0720A"/>
    <w:rsid w:val="00B122D8"/>
    <w:rsid w:val="00B12B3E"/>
    <w:rsid w:val="00B179CB"/>
    <w:rsid w:val="00B405C0"/>
    <w:rsid w:val="00B409E7"/>
    <w:rsid w:val="00B56A63"/>
    <w:rsid w:val="00B60899"/>
    <w:rsid w:val="00B64AA6"/>
    <w:rsid w:val="00B75A52"/>
    <w:rsid w:val="00B81662"/>
    <w:rsid w:val="00B82E9C"/>
    <w:rsid w:val="00B84651"/>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05173"/>
    <w:rsid w:val="00C3164F"/>
    <w:rsid w:val="00C325B6"/>
    <w:rsid w:val="00C34061"/>
    <w:rsid w:val="00C36E7E"/>
    <w:rsid w:val="00C41832"/>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0947"/>
    <w:rsid w:val="00CC2617"/>
    <w:rsid w:val="00CC37E4"/>
    <w:rsid w:val="00CC4BC6"/>
    <w:rsid w:val="00CD7F70"/>
    <w:rsid w:val="00CE04BA"/>
    <w:rsid w:val="00CE3C66"/>
    <w:rsid w:val="00CE5AC1"/>
    <w:rsid w:val="00CF5DD3"/>
    <w:rsid w:val="00CF7F75"/>
    <w:rsid w:val="00D05D89"/>
    <w:rsid w:val="00D072BD"/>
    <w:rsid w:val="00D07A4B"/>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91BAC"/>
    <w:rsid w:val="00D969FF"/>
    <w:rsid w:val="00DA66DD"/>
    <w:rsid w:val="00DC3BDC"/>
    <w:rsid w:val="00DD1F2B"/>
    <w:rsid w:val="00DD697F"/>
    <w:rsid w:val="00DE178E"/>
    <w:rsid w:val="00DE2BB7"/>
    <w:rsid w:val="00DE631F"/>
    <w:rsid w:val="00DE6C24"/>
    <w:rsid w:val="00DF399E"/>
    <w:rsid w:val="00DF4E68"/>
    <w:rsid w:val="00E3106B"/>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553A"/>
    <w:rsid w:val="00EE7D2B"/>
    <w:rsid w:val="00EF004D"/>
    <w:rsid w:val="00F02E39"/>
    <w:rsid w:val="00F04628"/>
    <w:rsid w:val="00F05F2D"/>
    <w:rsid w:val="00F0683E"/>
    <w:rsid w:val="00F105B4"/>
    <w:rsid w:val="00F140DF"/>
    <w:rsid w:val="00F162E9"/>
    <w:rsid w:val="00F168ED"/>
    <w:rsid w:val="00F20237"/>
    <w:rsid w:val="00F224F1"/>
    <w:rsid w:val="00F35627"/>
    <w:rsid w:val="00F41E46"/>
    <w:rsid w:val="00F44BE6"/>
    <w:rsid w:val="00F54167"/>
    <w:rsid w:val="00F562DD"/>
    <w:rsid w:val="00F60F16"/>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835076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l/foodtech-meetup-202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C6F555D5-C41C-46E5-9547-398F2B897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purl.org/dc/elements/1.1/"/>
    <ds:schemaRef ds:uri="8fc0e159-2a0d-4e0a-a71b-629d1cce7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9C3A189-AA95-4A6A-8C2B-67237D41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69015317.dotm</Template>
  <TotalTime>0</TotalTime>
  <Pages>2</Pages>
  <Words>709</Words>
  <Characters>4469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4</cp:revision>
  <cp:lastPrinted>2015-02-06T10:33:00Z</cp:lastPrinted>
  <dcterms:created xsi:type="dcterms:W3CDTF">2022-03-17T09:20:00Z</dcterms:created>
  <dcterms:modified xsi:type="dcterms:W3CDTF">2022-03-28T08:00:00Z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