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E4B61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bookmarkStart w:id="0" w:name="_GoBack"/>
      <w:bookmarkEnd w:id="0"/>
      <w:r w:rsidRPr="005F4A03">
        <w:rPr>
          <w:sz w:val="44"/>
          <w:lang w:val="en-US"/>
        </w:rPr>
        <w:t>Press Release</w:t>
      </w:r>
    </w:p>
    <w:p w14:paraId="5E1E4B62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3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C228B92" w14:textId="77777777" w:rsidR="00534841" w:rsidRPr="003163BC" w:rsidRDefault="00534841" w:rsidP="00534841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proofErr w:type="spellStart"/>
      <w:r w:rsidRPr="003163BC">
        <w:rPr>
          <w:b/>
          <w:bCs/>
          <w:iCs/>
          <w:sz w:val="28"/>
          <w:szCs w:val="28"/>
          <w:lang w:val="en-US"/>
        </w:rPr>
        <w:t>Baumer</w:t>
      </w:r>
      <w:proofErr w:type="spellEnd"/>
      <w:r w:rsidRPr="003163BC">
        <w:rPr>
          <w:b/>
          <w:bCs/>
          <w:iCs/>
          <w:sz w:val="28"/>
          <w:szCs w:val="28"/>
          <w:lang w:val="en-US"/>
        </w:rPr>
        <w:t xml:space="preserve"> at SPS IPC Drives 2018: Performance </w:t>
      </w:r>
      <w:r w:rsidRPr="003163BC">
        <w:rPr>
          <w:rFonts w:cs="Arial"/>
          <w:b/>
          <w:bCs/>
          <w:iCs/>
          <w:sz w:val="28"/>
          <w:szCs w:val="28"/>
          <w:lang w:val="en-US"/>
        </w:rPr>
        <w:t>«</w:t>
      </w:r>
      <w:r w:rsidRPr="003163BC">
        <w:rPr>
          <w:b/>
          <w:bCs/>
          <w:iCs/>
          <w:sz w:val="28"/>
          <w:szCs w:val="28"/>
          <w:lang w:val="en-US"/>
        </w:rPr>
        <w:t>Beyond the Standard</w:t>
      </w:r>
      <w:r w:rsidRPr="003163BC">
        <w:rPr>
          <w:rFonts w:cs="Arial"/>
          <w:b/>
          <w:bCs/>
          <w:iCs/>
          <w:sz w:val="28"/>
          <w:szCs w:val="28"/>
          <w:lang w:val="en-US"/>
        </w:rPr>
        <w:t>»</w:t>
      </w:r>
      <w:r w:rsidRPr="003163BC">
        <w:rPr>
          <w:b/>
          <w:bCs/>
          <w:iCs/>
          <w:sz w:val="28"/>
          <w:szCs w:val="28"/>
          <w:lang w:val="en-US"/>
        </w:rPr>
        <w:t xml:space="preserve"> </w:t>
      </w:r>
    </w:p>
    <w:p w14:paraId="5E1E4B65" w14:textId="5075AE77" w:rsidR="00247813" w:rsidRPr="005F4A03" w:rsidRDefault="00247813" w:rsidP="005011D3">
      <w:pPr>
        <w:rPr>
          <w:noProof/>
          <w:lang w:val="en-US"/>
        </w:rPr>
      </w:pPr>
    </w:p>
    <w:p w14:paraId="71F85A7F" w14:textId="549EC64B" w:rsidR="00534841" w:rsidRPr="003163BC" w:rsidRDefault="00524410" w:rsidP="00534841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6C75D54B" wp14:editId="271CB103">
            <wp:simplePos x="0" y="0"/>
            <wp:positionH relativeFrom="column">
              <wp:posOffset>33655</wp:posOffset>
            </wp:positionH>
            <wp:positionV relativeFrom="paragraph">
              <wp:posOffset>138430</wp:posOffset>
            </wp:positionV>
            <wp:extent cx="3146425" cy="2305685"/>
            <wp:effectExtent l="0" t="0" r="0" b="0"/>
            <wp:wrapTight wrapText="bothSides">
              <wp:wrapPolygon edited="0">
                <wp:start x="0" y="0"/>
                <wp:lineTo x="0" y="21416"/>
                <wp:lineTo x="21447" y="21416"/>
                <wp:lineTo x="21447" y="0"/>
                <wp:lineTo x="0" y="0"/>
              </wp:wrapPolygon>
            </wp:wrapTight>
            <wp:docPr id="1" name="Grafik 1" descr="Z:\MCO\Markt\Presse\Pressemappen\Pressemappen_Messen\Pressemappen_SPS\Pressemappe_SPS_18\Beyond\PR_Baumer_Messestand_SPS_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CO\Markt\Presse\Pressemappen\Pressemappen_Messen\Pressemappen_SPS\Pressemappe_SPS_18\Beyond\PR_Baumer_Messestand_SPS_20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25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841" w:rsidRPr="007639FD">
        <w:rPr>
          <w:szCs w:val="20"/>
          <w:lang w:val="en-US"/>
        </w:rPr>
        <w:t>(1</w:t>
      </w:r>
      <w:r w:rsidR="00F936AC">
        <w:rPr>
          <w:szCs w:val="20"/>
          <w:lang w:val="en-US"/>
        </w:rPr>
        <w:t>4</w:t>
      </w:r>
      <w:r w:rsidR="00534841" w:rsidRPr="007639FD">
        <w:rPr>
          <w:szCs w:val="20"/>
          <w:lang w:val="en-US"/>
        </w:rPr>
        <w:t>.11.2018):</w:t>
      </w:r>
      <w:r w:rsidR="00534841" w:rsidRPr="003163BC">
        <w:rPr>
          <w:szCs w:val="20"/>
          <w:lang w:val="en-US"/>
        </w:rPr>
        <w:t xml:space="preserve"> Where do manufacturers in machinery and plant engineering get the best optical sensors, level switches and rotary encoders from? Answer: </w:t>
      </w:r>
      <w:r w:rsidR="00534841">
        <w:rPr>
          <w:szCs w:val="20"/>
          <w:lang w:val="en-US"/>
        </w:rPr>
        <w:t>f</w:t>
      </w:r>
      <w:r w:rsidR="00534841" w:rsidRPr="003163BC">
        <w:rPr>
          <w:szCs w:val="20"/>
          <w:lang w:val="en-US"/>
        </w:rPr>
        <w:t xml:space="preserve">rom </w:t>
      </w:r>
      <w:proofErr w:type="spellStart"/>
      <w:r w:rsidR="00534841" w:rsidRPr="003163BC">
        <w:rPr>
          <w:szCs w:val="20"/>
          <w:lang w:val="en-US"/>
        </w:rPr>
        <w:t>Baumer</w:t>
      </w:r>
      <w:proofErr w:type="spellEnd"/>
      <w:r w:rsidR="00534841" w:rsidRPr="003163BC">
        <w:rPr>
          <w:szCs w:val="20"/>
          <w:lang w:val="en-US"/>
        </w:rPr>
        <w:t xml:space="preserve">. Customers know well that </w:t>
      </w:r>
      <w:r w:rsidR="00534841">
        <w:rPr>
          <w:szCs w:val="20"/>
          <w:lang w:val="en-US"/>
        </w:rPr>
        <w:t>at</w:t>
      </w:r>
      <w:r w:rsidR="00534841" w:rsidRPr="003163BC">
        <w:rPr>
          <w:szCs w:val="20"/>
          <w:lang w:val="en-US"/>
        </w:rPr>
        <w:t xml:space="preserve"> </w:t>
      </w:r>
      <w:proofErr w:type="spellStart"/>
      <w:r w:rsidR="00534841" w:rsidRPr="003163BC">
        <w:rPr>
          <w:szCs w:val="20"/>
          <w:lang w:val="en-US"/>
        </w:rPr>
        <w:t>Baumer</w:t>
      </w:r>
      <w:proofErr w:type="spellEnd"/>
      <w:r w:rsidR="00534841" w:rsidRPr="003163BC">
        <w:rPr>
          <w:szCs w:val="20"/>
          <w:lang w:val="en-US"/>
        </w:rPr>
        <w:t xml:space="preserve"> they always get some extra performance on top as special support in tricky measuring tasks.  Karsten Just, Chief Marketing Officer at </w:t>
      </w:r>
      <w:proofErr w:type="spellStart"/>
      <w:r w:rsidR="00534841" w:rsidRPr="003163BC">
        <w:rPr>
          <w:szCs w:val="20"/>
          <w:lang w:val="en-US"/>
        </w:rPr>
        <w:t>Baumer</w:t>
      </w:r>
      <w:proofErr w:type="spellEnd"/>
      <w:r w:rsidR="00534841" w:rsidRPr="003163BC">
        <w:rPr>
          <w:szCs w:val="20"/>
          <w:lang w:val="en-US"/>
        </w:rPr>
        <w:t xml:space="preserve">: "Such extra performance is our motto: </w:t>
      </w:r>
      <w:proofErr w:type="spellStart"/>
      <w:r w:rsidR="00534841" w:rsidRPr="003163BC">
        <w:rPr>
          <w:szCs w:val="20"/>
          <w:lang w:val="en-US"/>
        </w:rPr>
        <w:t>Baumer</w:t>
      </w:r>
      <w:proofErr w:type="spellEnd"/>
      <w:r w:rsidR="00534841" w:rsidRPr="003163BC">
        <w:rPr>
          <w:szCs w:val="20"/>
          <w:lang w:val="en-US"/>
        </w:rPr>
        <w:t xml:space="preserve"> - Beyond the Standard“. </w:t>
      </w:r>
      <w:proofErr w:type="spellStart"/>
      <w:r w:rsidR="00534841" w:rsidRPr="003163BC">
        <w:rPr>
          <w:szCs w:val="20"/>
          <w:lang w:val="en-US"/>
        </w:rPr>
        <w:t>Baumer</w:t>
      </w:r>
      <w:proofErr w:type="spellEnd"/>
      <w:r w:rsidR="00534841" w:rsidRPr="003163BC">
        <w:rPr>
          <w:szCs w:val="20"/>
          <w:lang w:val="en-US"/>
        </w:rPr>
        <w:t xml:space="preserve"> products are the efficient and economical solution in standard applications, but </w:t>
      </w:r>
      <w:r w:rsidR="00534841">
        <w:rPr>
          <w:szCs w:val="20"/>
          <w:lang w:val="en-US"/>
        </w:rPr>
        <w:t>with</w:t>
      </w:r>
      <w:r w:rsidR="00534841" w:rsidRPr="003163BC">
        <w:rPr>
          <w:szCs w:val="20"/>
          <w:lang w:val="en-US"/>
        </w:rPr>
        <w:t xml:space="preserve"> added value to customers. Beyond the Standard covers six performance dimensions:</w:t>
      </w:r>
    </w:p>
    <w:p w14:paraId="5FB4B132" w14:textId="77777777" w:rsidR="00534841" w:rsidRPr="003163BC" w:rsidRDefault="00534841" w:rsidP="00534841">
      <w:pPr>
        <w:pStyle w:val="BaumerFliesstext"/>
        <w:spacing w:before="240" w:line="360" w:lineRule="auto"/>
        <w:rPr>
          <w:szCs w:val="20"/>
          <w:lang w:val="en-US"/>
        </w:rPr>
      </w:pPr>
      <w:r w:rsidRPr="003163BC">
        <w:rPr>
          <w:b/>
          <w:szCs w:val="20"/>
          <w:lang w:val="en-US"/>
        </w:rPr>
        <w:t>Robust</w:t>
      </w:r>
      <w:r w:rsidRPr="003163BC">
        <w:rPr>
          <w:szCs w:val="20"/>
          <w:lang w:val="en-US"/>
        </w:rPr>
        <w:t xml:space="preserve">: </w:t>
      </w:r>
      <w:proofErr w:type="spellStart"/>
      <w:r w:rsidRPr="003163BC">
        <w:rPr>
          <w:szCs w:val="20"/>
          <w:lang w:val="en-US"/>
        </w:rPr>
        <w:t>Baumer</w:t>
      </w:r>
      <w:proofErr w:type="spellEnd"/>
      <w:r>
        <w:rPr>
          <w:szCs w:val="20"/>
          <w:lang w:val="en-US"/>
        </w:rPr>
        <w:t xml:space="preserve"> </w:t>
      </w:r>
      <w:r w:rsidRPr="003163BC">
        <w:rPr>
          <w:szCs w:val="20"/>
          <w:lang w:val="en-US"/>
        </w:rPr>
        <w:t xml:space="preserve">products </w:t>
      </w:r>
      <w:r>
        <w:rPr>
          <w:szCs w:val="20"/>
          <w:lang w:val="en-US"/>
        </w:rPr>
        <w:t>are</w:t>
      </w:r>
      <w:r w:rsidRPr="003163BC">
        <w:rPr>
          <w:szCs w:val="20"/>
          <w:lang w:val="en-US"/>
        </w:rPr>
        <w:t xml:space="preserve"> more durable under demanding ambient conditions and </w:t>
      </w:r>
      <w:r>
        <w:rPr>
          <w:szCs w:val="20"/>
          <w:lang w:val="en-US"/>
        </w:rPr>
        <w:t>strain</w:t>
      </w:r>
      <w:r w:rsidRPr="003163BC">
        <w:rPr>
          <w:szCs w:val="20"/>
          <w:lang w:val="en-US"/>
        </w:rPr>
        <w:t xml:space="preserve"> in terms of tightness, temperature resistance, mechanical strength, hygiene requirements, etc. Proven products are the unique </w:t>
      </w:r>
      <w:proofErr w:type="spellStart"/>
      <w:r w:rsidRPr="003163BC">
        <w:rPr>
          <w:szCs w:val="20"/>
          <w:lang w:val="en-US"/>
        </w:rPr>
        <w:t>HeavyDuty</w:t>
      </w:r>
      <w:proofErr w:type="spellEnd"/>
      <w:r w:rsidRPr="003163BC">
        <w:rPr>
          <w:szCs w:val="20"/>
          <w:lang w:val="en-US"/>
        </w:rPr>
        <w:t xml:space="preserve"> encoders or the extremely robust ultrasonic sensors of the U500/UR18 series which even endure sandblasting. </w:t>
      </w:r>
    </w:p>
    <w:p w14:paraId="31FEBD22" w14:textId="77777777" w:rsidR="00534841" w:rsidRPr="003163BC" w:rsidRDefault="00534841" w:rsidP="00534841">
      <w:pPr>
        <w:pStyle w:val="BaumerFliesstext"/>
        <w:spacing w:before="240" w:line="360" w:lineRule="auto"/>
        <w:rPr>
          <w:szCs w:val="20"/>
          <w:lang w:val="en-US"/>
        </w:rPr>
      </w:pPr>
      <w:r w:rsidRPr="003163BC">
        <w:rPr>
          <w:b/>
          <w:szCs w:val="20"/>
          <w:lang w:val="en-US"/>
        </w:rPr>
        <w:t>Reliable</w:t>
      </w:r>
      <w:r w:rsidRPr="003163BC">
        <w:rPr>
          <w:szCs w:val="20"/>
          <w:lang w:val="en-US"/>
        </w:rPr>
        <w:t xml:space="preserve">: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products deliver reproducible high-precision values and switching signals even in harsh environments. Result impairments by object material or ambient conditions such as light or temperature are down to a minimum. The </w:t>
      </w:r>
      <w:proofErr w:type="spellStart"/>
      <w:r w:rsidRPr="003163BC">
        <w:rPr>
          <w:szCs w:val="20"/>
          <w:lang w:val="en-US"/>
        </w:rPr>
        <w:t>VeriSens</w:t>
      </w:r>
      <w:proofErr w:type="spellEnd"/>
      <w:r w:rsidRPr="003163BC">
        <w:rPr>
          <w:szCs w:val="20"/>
          <w:lang w:val="en-US"/>
        </w:rPr>
        <w:t xml:space="preserve"> vision sensors for highly reliable feature inspection of objects are just one example. Reliability is closely linked to</w:t>
      </w:r>
    </w:p>
    <w:p w14:paraId="14AA7F65" w14:textId="77777777" w:rsidR="00534841" w:rsidRPr="003163BC" w:rsidRDefault="00534841" w:rsidP="00534841">
      <w:pPr>
        <w:pStyle w:val="BaumerFliesstext"/>
        <w:spacing w:before="240" w:line="360" w:lineRule="auto"/>
        <w:rPr>
          <w:szCs w:val="20"/>
          <w:lang w:val="en-US"/>
        </w:rPr>
      </w:pPr>
      <w:r w:rsidRPr="003163BC">
        <w:rPr>
          <w:b/>
          <w:szCs w:val="20"/>
          <w:lang w:val="en-US"/>
        </w:rPr>
        <w:t>Precision</w:t>
      </w:r>
      <w:r w:rsidRPr="003163BC">
        <w:rPr>
          <w:szCs w:val="20"/>
          <w:lang w:val="en-US"/>
        </w:rPr>
        <w:t xml:space="preserve">: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has profound expertise in sensor physics to master intelligent signal processing, to optimally adapt the sensor to the application requirements and to ensure consistently supreme quality. The new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magnetic encoders of the EAM580 series achieve an angular accuracy of ±0.15°, which is a level of precision that products from competitors</w:t>
      </w:r>
      <w:r>
        <w:rPr>
          <w:szCs w:val="20"/>
          <w:lang w:val="en-US"/>
        </w:rPr>
        <w:t xml:space="preserve"> may</w:t>
      </w:r>
      <w:r w:rsidRPr="003163BC">
        <w:rPr>
          <w:szCs w:val="20"/>
          <w:lang w:val="en-US"/>
        </w:rPr>
        <w:t xml:space="preserve"> specify in the data sheet, but will not comply with under real conditions.</w:t>
      </w:r>
    </w:p>
    <w:p w14:paraId="6BE60873" w14:textId="77777777" w:rsidR="00534841" w:rsidRPr="003163BC" w:rsidRDefault="00534841" w:rsidP="00534841">
      <w:pPr>
        <w:pStyle w:val="BaumerFliesstext"/>
        <w:spacing w:before="240" w:line="360" w:lineRule="auto"/>
        <w:rPr>
          <w:szCs w:val="20"/>
          <w:lang w:val="en-US"/>
        </w:rPr>
      </w:pPr>
      <w:r w:rsidRPr="003163BC">
        <w:rPr>
          <w:b/>
          <w:szCs w:val="20"/>
          <w:lang w:val="en-US"/>
        </w:rPr>
        <w:t>Compact</w:t>
      </w:r>
      <w:r w:rsidRPr="003163BC">
        <w:rPr>
          <w:szCs w:val="20"/>
          <w:lang w:val="en-US"/>
        </w:rPr>
        <w:t xml:space="preserve">: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sensors offer high performance in a compact design to support customers in miniaturization.</w:t>
      </w:r>
      <w:r w:rsidRPr="003163BC">
        <w:rPr>
          <w:lang w:val="en-US"/>
        </w:rPr>
        <w:t xml:space="preserve"> </w:t>
      </w:r>
      <w:r w:rsidRPr="003163BC">
        <w:rPr>
          <w:szCs w:val="20"/>
          <w:lang w:val="en-US"/>
        </w:rPr>
        <w:t xml:space="preserve">One example are the new optical sensors of the O200 series with high immunity to ambient light, configuration flexibility and many more features in a miniature housing.   </w:t>
      </w:r>
    </w:p>
    <w:p w14:paraId="72DF1DE8" w14:textId="77777777" w:rsidR="00534841" w:rsidRPr="003163BC" w:rsidRDefault="00534841" w:rsidP="00534841">
      <w:pPr>
        <w:pStyle w:val="BaumerFliesstext"/>
        <w:spacing w:before="240" w:line="360" w:lineRule="auto"/>
        <w:rPr>
          <w:szCs w:val="20"/>
          <w:lang w:val="en-US"/>
        </w:rPr>
      </w:pPr>
      <w:r w:rsidRPr="003163BC">
        <w:rPr>
          <w:b/>
          <w:szCs w:val="20"/>
          <w:lang w:val="en-US"/>
        </w:rPr>
        <w:lastRenderedPageBreak/>
        <w:t>Usability</w:t>
      </w:r>
      <w:r w:rsidRPr="003163BC">
        <w:rPr>
          <w:szCs w:val="20"/>
          <w:lang w:val="en-US"/>
        </w:rPr>
        <w:t xml:space="preserve">: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sensors are easier to integrate and install, more intuitive to configure and offer enhanced usability in operation and maintenance. The outstandingly broad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portfolio of process connections and adaptors makes sensor installation in existing facilities an easy thing. </w:t>
      </w:r>
    </w:p>
    <w:p w14:paraId="748B507A" w14:textId="77777777" w:rsidR="00534841" w:rsidRPr="003163BC" w:rsidRDefault="00534841" w:rsidP="00534841">
      <w:pPr>
        <w:pStyle w:val="BaumerFliesstext"/>
        <w:spacing w:before="240" w:line="360" w:lineRule="auto"/>
        <w:rPr>
          <w:szCs w:val="20"/>
          <w:lang w:val="en-US"/>
        </w:rPr>
      </w:pPr>
      <w:r w:rsidRPr="003163BC">
        <w:rPr>
          <w:b/>
          <w:szCs w:val="20"/>
          <w:lang w:val="en-US"/>
        </w:rPr>
        <w:t>Connected</w:t>
      </w:r>
      <w:r w:rsidRPr="003163BC">
        <w:rPr>
          <w:szCs w:val="20"/>
          <w:lang w:val="en-US"/>
        </w:rPr>
        <w:t xml:space="preserve">: Thanks to intelligent processing of digital information,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sensors deliver optimum measuring results </w:t>
      </w:r>
      <w:r>
        <w:rPr>
          <w:szCs w:val="20"/>
          <w:lang w:val="en-US"/>
        </w:rPr>
        <w:t>together with</w:t>
      </w:r>
      <w:r w:rsidRPr="003163BC">
        <w:rPr>
          <w:szCs w:val="20"/>
          <w:lang w:val="en-US"/>
        </w:rPr>
        <w:t xml:space="preserve"> additional information. They are more convenient to operate and configure via standardized interface communication. At SPS IPC Drives 2018,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is presenting the broad portfolio of IO-Link sensors. This high-performance </w:t>
      </w:r>
      <w:r>
        <w:rPr>
          <w:szCs w:val="20"/>
          <w:lang w:val="en-US"/>
        </w:rPr>
        <w:t>interface simplifies</w:t>
      </w:r>
      <w:r w:rsidRPr="003163BC">
        <w:rPr>
          <w:szCs w:val="20"/>
          <w:lang w:val="en-US"/>
        </w:rPr>
        <w:t xml:space="preserve"> sensor operation and </w:t>
      </w:r>
      <w:r>
        <w:rPr>
          <w:szCs w:val="20"/>
          <w:lang w:val="en-US"/>
        </w:rPr>
        <w:t xml:space="preserve">offers </w:t>
      </w:r>
      <w:r w:rsidRPr="003163BC">
        <w:rPr>
          <w:szCs w:val="20"/>
          <w:lang w:val="en-US"/>
        </w:rPr>
        <w:t>more flexibility</w:t>
      </w:r>
      <w:r>
        <w:rPr>
          <w:szCs w:val="20"/>
          <w:lang w:val="en-US"/>
        </w:rPr>
        <w:t xml:space="preserve"> to users</w:t>
      </w:r>
      <w:r w:rsidRPr="003163BC">
        <w:rPr>
          <w:szCs w:val="20"/>
          <w:lang w:val="en-US"/>
        </w:rPr>
        <w:t xml:space="preserve">. </w:t>
      </w:r>
    </w:p>
    <w:p w14:paraId="1F9B5A9F" w14:textId="77777777" w:rsidR="00534841" w:rsidRPr="003163BC" w:rsidRDefault="00534841" w:rsidP="00534841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 xml:space="preserve">These are just some examples for the </w:t>
      </w:r>
      <w:r w:rsidRPr="003163BC">
        <w:rPr>
          <w:szCs w:val="20"/>
          <w:lang w:val="en-US"/>
        </w:rPr>
        <w:t xml:space="preserve">broad </w:t>
      </w:r>
      <w:proofErr w:type="spellStart"/>
      <w:r>
        <w:rPr>
          <w:szCs w:val="20"/>
          <w:lang w:val="en-US"/>
        </w:rPr>
        <w:t>Baumer</w:t>
      </w:r>
      <w:proofErr w:type="spellEnd"/>
      <w:r>
        <w:rPr>
          <w:szCs w:val="20"/>
          <w:lang w:val="en-US"/>
        </w:rPr>
        <w:t xml:space="preserve"> </w:t>
      </w:r>
      <w:r w:rsidRPr="003163BC">
        <w:rPr>
          <w:szCs w:val="20"/>
          <w:lang w:val="en-US"/>
        </w:rPr>
        <w:t xml:space="preserve">portfolio of standard sensors with extra performance. But what if customer requirements are too specific for standard products? Here,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will develop an individual solution in close cooperation with the customer.</w:t>
      </w:r>
    </w:p>
    <w:p w14:paraId="350BB580" w14:textId="51C760A4" w:rsidR="00534841" w:rsidRPr="003163BC" w:rsidRDefault="00534841" w:rsidP="00534841">
      <w:pPr>
        <w:pStyle w:val="BaumerFliesstext"/>
        <w:spacing w:before="240" w:line="360" w:lineRule="auto"/>
        <w:rPr>
          <w:szCs w:val="20"/>
          <w:lang w:val="en-US"/>
        </w:rPr>
      </w:pPr>
      <w:r w:rsidRPr="003163BC">
        <w:rPr>
          <w:szCs w:val="20"/>
          <w:lang w:val="en-US"/>
        </w:rPr>
        <w:t xml:space="preserve">At SPS IPC Drive from 27 to 29 November in Nuremberg,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demonstrates what </w:t>
      </w:r>
      <w:r w:rsidRPr="003163BC">
        <w:rPr>
          <w:rFonts w:cs="Arial"/>
          <w:szCs w:val="20"/>
          <w:lang w:val="en-US"/>
        </w:rPr>
        <w:t>«</w:t>
      </w:r>
      <w:r w:rsidRPr="003163BC">
        <w:rPr>
          <w:szCs w:val="20"/>
          <w:lang w:val="en-US"/>
        </w:rPr>
        <w:t>Beyond the Standard</w:t>
      </w:r>
      <w:r w:rsidRPr="003163BC">
        <w:rPr>
          <w:rFonts w:cs="Arial"/>
          <w:szCs w:val="20"/>
          <w:lang w:val="en-US"/>
        </w:rPr>
        <w:t>»</w:t>
      </w:r>
      <w:r w:rsidRPr="003163BC">
        <w:rPr>
          <w:szCs w:val="20"/>
          <w:lang w:val="en-US"/>
        </w:rPr>
        <w:t xml:space="preserve"> means to the products and what the customer benefits</w:t>
      </w:r>
      <w:r>
        <w:rPr>
          <w:szCs w:val="20"/>
          <w:lang w:val="en-US"/>
        </w:rPr>
        <w:t xml:space="preserve"> are</w:t>
      </w:r>
      <w:r w:rsidRPr="003163BC">
        <w:rPr>
          <w:szCs w:val="20"/>
          <w:lang w:val="en-US"/>
        </w:rPr>
        <w:t xml:space="preserve">. The </w:t>
      </w:r>
      <w:proofErr w:type="spellStart"/>
      <w:r w:rsidRPr="003163BC">
        <w:rPr>
          <w:szCs w:val="20"/>
          <w:lang w:val="en-US"/>
        </w:rPr>
        <w:t>Baumer</w:t>
      </w:r>
      <w:proofErr w:type="spellEnd"/>
      <w:r w:rsidRPr="003163BC">
        <w:rPr>
          <w:szCs w:val="20"/>
          <w:lang w:val="en-US"/>
        </w:rPr>
        <w:t xml:space="preserve"> experts look forward to meeting you in </w:t>
      </w:r>
      <w:bookmarkStart w:id="1" w:name="_Hlk528314857"/>
      <w:r w:rsidRPr="003163BC">
        <w:rPr>
          <w:szCs w:val="20"/>
          <w:lang w:val="en-US"/>
        </w:rPr>
        <w:t>Hall 4A, Booth 335</w:t>
      </w:r>
      <w:bookmarkEnd w:id="1"/>
      <w:r w:rsidRPr="003163BC">
        <w:rPr>
          <w:szCs w:val="20"/>
          <w:lang w:val="en-US"/>
        </w:rPr>
        <w:t xml:space="preserve">! </w:t>
      </w:r>
    </w:p>
    <w:p w14:paraId="5E1E4B6A" w14:textId="77777777"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E1E4B6B" w14:textId="77F85246" w:rsidR="00CA1312" w:rsidRPr="009E12ED" w:rsidRDefault="00F91039" w:rsidP="009E12ED">
      <w:pPr>
        <w:pStyle w:val="BaumerFliesstext"/>
        <w:tabs>
          <w:tab w:val="left" w:pos="3408"/>
        </w:tabs>
        <w:spacing w:before="120" w:line="360" w:lineRule="auto"/>
        <w:rPr>
          <w:szCs w:val="20"/>
          <w:lang w:val="en-US"/>
        </w:rPr>
      </w:pPr>
      <w:r w:rsidRPr="008D0778">
        <w:rPr>
          <w:noProof/>
          <w:szCs w:val="20"/>
          <w:lang w:val="en-US"/>
        </w:rPr>
        <w:t>Photo:</w:t>
      </w:r>
      <w:r w:rsidRPr="008D0778">
        <w:rPr>
          <w:iCs/>
          <w:noProof/>
          <w:szCs w:val="20"/>
          <w:lang w:val="en-US"/>
        </w:rPr>
        <w:t xml:space="preserve"> </w:t>
      </w:r>
      <w:r w:rsidR="009E12ED" w:rsidRPr="00F936AC">
        <w:rPr>
          <w:iCs/>
          <w:noProof/>
          <w:szCs w:val="20"/>
          <w:lang w:val="en-US"/>
        </w:rPr>
        <w:t>Baumer p</w:t>
      </w:r>
      <w:proofErr w:type="spellStart"/>
      <w:r w:rsidR="009E12ED" w:rsidRPr="00F936AC">
        <w:rPr>
          <w:szCs w:val="20"/>
          <w:lang w:val="en-US"/>
        </w:rPr>
        <w:t>erformance</w:t>
      </w:r>
      <w:proofErr w:type="spellEnd"/>
      <w:r w:rsidR="009E12ED" w:rsidRPr="00F936AC">
        <w:rPr>
          <w:szCs w:val="20"/>
          <w:lang w:val="en-US"/>
        </w:rPr>
        <w:t xml:space="preserve"> «Beyond the Standard»</w:t>
      </w:r>
    </w:p>
    <w:p w14:paraId="5E1E4B6C" w14:textId="77777777"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5E1E4B6D" w14:textId="41A1F7D6"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9E12ED">
        <w:rPr>
          <w:sz w:val="16"/>
          <w:szCs w:val="16"/>
          <w:lang w:val="en-US"/>
        </w:rPr>
        <w:t>3</w:t>
      </w:r>
      <w:r w:rsidR="00534841">
        <w:rPr>
          <w:sz w:val="16"/>
          <w:szCs w:val="16"/>
          <w:lang w:val="en-US"/>
        </w:rPr>
        <w:t>280</w:t>
      </w:r>
    </w:p>
    <w:p w14:paraId="5E1E4B6E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4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5E1E4B6F" w14:textId="77777777"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5E1E4B70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proofErr w:type="spellStart"/>
      <w:r w:rsidRPr="005F4A03">
        <w:rPr>
          <w:b/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b/>
          <w:kern w:val="20"/>
          <w:sz w:val="16"/>
          <w:szCs w:val="16"/>
          <w:lang w:val="en-US"/>
        </w:rPr>
        <w:t xml:space="preserve"> Group</w:t>
      </w:r>
    </w:p>
    <w:p w14:paraId="5E1E4B71" w14:textId="1CA772EE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 xml:space="preserve">The </w:t>
      </w:r>
      <w:proofErr w:type="spellStart"/>
      <w:r w:rsidRPr="005F4A03">
        <w:rPr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kern w:val="20"/>
          <w:sz w:val="16"/>
          <w:szCs w:val="16"/>
          <w:lang w:val="en-US"/>
        </w:rPr>
        <w:t xml:space="preserve">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proofErr w:type="spellStart"/>
      <w:r w:rsidR="00B0150F" w:rsidRPr="005F4A03">
        <w:rPr>
          <w:kern w:val="20"/>
          <w:sz w:val="16"/>
          <w:szCs w:val="16"/>
          <w:lang w:val="en-US"/>
        </w:rPr>
        <w:t>Baumer</w:t>
      </w:r>
      <w:proofErr w:type="spellEnd"/>
      <w:r w:rsidR="00B0150F" w:rsidRPr="005F4A03">
        <w:rPr>
          <w:kern w:val="20"/>
          <w:sz w:val="16"/>
          <w:szCs w:val="16"/>
          <w:lang w:val="en-US"/>
        </w:rPr>
        <w:t xml:space="preserve">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6E70B0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proofErr w:type="spellStart"/>
      <w:r w:rsidR="005A43C7" w:rsidRPr="005F4A03">
        <w:rPr>
          <w:kern w:val="20"/>
          <w:sz w:val="16"/>
          <w:szCs w:val="16"/>
          <w:lang w:val="en-US"/>
        </w:rPr>
        <w:t>Baumer</w:t>
      </w:r>
      <w:proofErr w:type="spellEnd"/>
      <w:r w:rsidR="005A43C7" w:rsidRPr="005F4A03">
        <w:rPr>
          <w:kern w:val="20"/>
          <w:sz w:val="16"/>
          <w:szCs w:val="16"/>
          <w:lang w:val="en-US"/>
        </w:rPr>
        <w:t xml:space="preserve">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5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E1E4B72" w14:textId="77777777"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14:paraId="5E1E4B73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524410" w14:paraId="5E1E4B82" w14:textId="77777777" w:rsidTr="00D06A30">
        <w:tc>
          <w:tcPr>
            <w:tcW w:w="3369" w:type="dxa"/>
            <w:shd w:val="clear" w:color="auto" w:fill="auto"/>
          </w:tcPr>
          <w:p w14:paraId="5E1E4B74" w14:textId="77777777" w:rsidR="00B0150F" w:rsidRPr="00F936AC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F936AC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7825EC39" w14:textId="77777777" w:rsidR="00534841" w:rsidRPr="00F936AC" w:rsidRDefault="00534841" w:rsidP="0053484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936AC">
              <w:rPr>
                <w:sz w:val="16"/>
                <w:szCs w:val="16"/>
                <w:lang w:val="en-US"/>
              </w:rPr>
              <w:t>Alexander Gerstner</w:t>
            </w:r>
          </w:p>
          <w:p w14:paraId="61E44C27" w14:textId="77777777" w:rsidR="00534841" w:rsidRPr="00F936AC" w:rsidRDefault="00534841" w:rsidP="00534841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F936AC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F936AC">
              <w:rPr>
                <w:sz w:val="16"/>
                <w:szCs w:val="16"/>
                <w:lang w:val="en-US"/>
              </w:rPr>
              <w:t xml:space="preserve"> Group</w:t>
            </w:r>
          </w:p>
          <w:p w14:paraId="0E4A6158" w14:textId="77777777" w:rsidR="00534841" w:rsidRPr="00F936AC" w:rsidRDefault="00534841" w:rsidP="0053484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936AC">
              <w:rPr>
                <w:sz w:val="16"/>
                <w:szCs w:val="16"/>
                <w:lang w:val="en-US"/>
              </w:rPr>
              <w:t>Phone +41 52 728 13 56</w:t>
            </w:r>
          </w:p>
          <w:p w14:paraId="56851308" w14:textId="77777777" w:rsidR="00534841" w:rsidRPr="00F936AC" w:rsidRDefault="00534841" w:rsidP="0053484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936AC">
              <w:rPr>
                <w:sz w:val="16"/>
                <w:szCs w:val="16"/>
                <w:lang w:val="en-US"/>
              </w:rPr>
              <w:t>Fax     +41 52 728 11 44</w:t>
            </w:r>
          </w:p>
          <w:p w14:paraId="4A37FE3C" w14:textId="77777777" w:rsidR="00534841" w:rsidRPr="00F936AC" w:rsidRDefault="00534841" w:rsidP="0053484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936AC">
              <w:rPr>
                <w:sz w:val="16"/>
                <w:szCs w:val="16"/>
                <w:lang w:val="en-US"/>
              </w:rPr>
              <w:t xml:space="preserve">agerstner@baumer.com </w:t>
            </w:r>
          </w:p>
          <w:p w14:paraId="5E1E4B7B" w14:textId="612125F4" w:rsidR="00B0150F" w:rsidRPr="00F936AC" w:rsidRDefault="00534841" w:rsidP="00534841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F936AC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5E1E4B7C" w14:textId="77777777" w:rsidR="00B0150F" w:rsidRPr="00F936AC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F936AC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5E1E4B7D" w14:textId="77777777" w:rsidR="00B0150F" w:rsidRPr="00F936AC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F936AC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F936AC">
              <w:rPr>
                <w:sz w:val="16"/>
                <w:szCs w:val="16"/>
                <w:lang w:val="en-US"/>
              </w:rPr>
              <w:t xml:space="preserve"> Group</w:t>
            </w:r>
          </w:p>
          <w:p w14:paraId="5E1E4B7E" w14:textId="77777777" w:rsidR="00C571B2" w:rsidRPr="00F936AC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936AC">
              <w:rPr>
                <w:sz w:val="16"/>
                <w:szCs w:val="16"/>
                <w:lang w:val="en-US"/>
              </w:rPr>
              <w:t>Phone +41 (0)52 728 11 22</w:t>
            </w:r>
          </w:p>
          <w:p w14:paraId="5E1E4B7F" w14:textId="77777777" w:rsidR="00B0150F" w:rsidRPr="00F936AC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936AC">
              <w:rPr>
                <w:sz w:val="16"/>
                <w:szCs w:val="16"/>
                <w:lang w:val="fr-FR"/>
              </w:rPr>
              <w:t>Fax +41 (0)52 728 11 44</w:t>
            </w:r>
            <w:r w:rsidR="00B0150F" w:rsidRPr="00F936AC">
              <w:rPr>
                <w:sz w:val="16"/>
                <w:szCs w:val="16"/>
                <w:lang w:val="fr-FR"/>
              </w:rPr>
              <w:tab/>
            </w:r>
          </w:p>
          <w:p w14:paraId="5E1E4B80" w14:textId="77777777" w:rsidR="00B0150F" w:rsidRPr="00F936AC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936AC">
              <w:rPr>
                <w:sz w:val="16"/>
                <w:szCs w:val="16"/>
                <w:lang w:val="fr-FR"/>
              </w:rPr>
              <w:t xml:space="preserve">sales@baumer.com </w:t>
            </w:r>
            <w:r w:rsidRPr="00F936AC">
              <w:rPr>
                <w:sz w:val="16"/>
                <w:szCs w:val="16"/>
                <w:lang w:val="fr-FR"/>
              </w:rPr>
              <w:tab/>
            </w:r>
          </w:p>
          <w:p w14:paraId="5E1E4B81" w14:textId="77777777" w:rsidR="00B0150F" w:rsidRPr="00F936AC" w:rsidRDefault="00FA6659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B0150F" w:rsidRPr="00F936AC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F936AC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E1E4B83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E4B88" w14:textId="77777777" w:rsidR="00B068AD" w:rsidRDefault="00B068AD">
      <w:r>
        <w:separator/>
      </w:r>
    </w:p>
  </w:endnote>
  <w:endnote w:type="continuationSeparator" w:id="0">
    <w:p w14:paraId="5E1E4B89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FA6659">
      <w:rPr>
        <w:noProof/>
        <w:sz w:val="20"/>
      </w:rPr>
      <w:t>Baumer_Beyond-the-standard_EN_20181112_PR.docx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FA6659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E1E4B8C" w14:textId="0D04F8E1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A6659">
      <w:rPr>
        <w:noProof/>
      </w:rPr>
      <w:t>13.11.2018</w:t>
    </w:r>
    <w:r>
      <w:fldChar w:fldCharType="end"/>
    </w:r>
    <w:r>
      <w:t>/</w:t>
    </w:r>
    <w:r w:rsidR="00FA6659">
      <w:fldChar w:fldCharType="begin"/>
    </w:r>
    <w:r w:rsidR="00FA6659">
      <w:instrText xml:space="preserve"> AUTHOR  \* MERGEFORMAT </w:instrText>
    </w:r>
    <w:r w:rsidR="00FA6659">
      <w:fldChar w:fldCharType="separate"/>
    </w:r>
    <w:r w:rsidR="00FA6659">
      <w:rPr>
        <w:noProof/>
      </w:rPr>
      <w:t>Baumer</w:t>
    </w:r>
    <w:r w:rsidR="00FA6659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E" w14:textId="50568FE5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A665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A665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9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FA6659">
      <w:rPr>
        <w:noProof/>
        <w:sz w:val="20"/>
      </w:rPr>
      <w:t>Baumer_Beyond-the-standard_EN_20181112_PR.docx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FA6659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E1E4B92" w14:textId="2DB41DE9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A6659">
      <w:rPr>
        <w:noProof/>
      </w:rPr>
      <w:t>13.11.2018</w:t>
    </w:r>
    <w:r>
      <w:fldChar w:fldCharType="end"/>
    </w:r>
    <w:r>
      <w:t>/</w:t>
    </w:r>
    <w:r w:rsidR="00FA6659">
      <w:fldChar w:fldCharType="begin"/>
    </w:r>
    <w:r w:rsidR="00FA6659">
      <w:instrText xml:space="preserve"> AUTHOR  \* MERGEFORMAT </w:instrText>
    </w:r>
    <w:r w:rsidR="00FA6659">
      <w:fldChar w:fldCharType="separate"/>
    </w:r>
    <w:r w:rsidR="00FA6659">
      <w:rPr>
        <w:noProof/>
      </w:rPr>
      <w:t>Baumer</w:t>
    </w:r>
    <w:r w:rsidR="00FA6659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E4B86" w14:textId="77777777" w:rsidR="00B068AD" w:rsidRDefault="00B068AD">
      <w:r>
        <w:separator/>
      </w:r>
    </w:p>
  </w:footnote>
  <w:footnote w:type="continuationSeparator" w:id="0">
    <w:p w14:paraId="5E1E4B87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0CA1"/>
    <w:rsid w:val="000C2765"/>
    <w:rsid w:val="000C7D58"/>
    <w:rsid w:val="000F6DFA"/>
    <w:rsid w:val="00106CC0"/>
    <w:rsid w:val="00110207"/>
    <w:rsid w:val="00114804"/>
    <w:rsid w:val="00125D95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71835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5858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011D3"/>
    <w:rsid w:val="005169A5"/>
    <w:rsid w:val="00524410"/>
    <w:rsid w:val="00525504"/>
    <w:rsid w:val="00527366"/>
    <w:rsid w:val="00534841"/>
    <w:rsid w:val="00540302"/>
    <w:rsid w:val="0054416B"/>
    <w:rsid w:val="00546ECC"/>
    <w:rsid w:val="00560A5F"/>
    <w:rsid w:val="005634FE"/>
    <w:rsid w:val="00580831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021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2F8D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1DF8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0778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2ED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321A1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175FF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2828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D4FA0"/>
    <w:rsid w:val="00EE1F82"/>
    <w:rsid w:val="00EE7D2B"/>
    <w:rsid w:val="00EF004D"/>
    <w:rsid w:val="00F02E39"/>
    <w:rsid w:val="00F04628"/>
    <w:rsid w:val="00F05F2D"/>
    <w:rsid w:val="00F0683E"/>
    <w:rsid w:val="00F105B4"/>
    <w:rsid w:val="00F13A72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36AC"/>
    <w:rsid w:val="00F95B93"/>
    <w:rsid w:val="00F96E79"/>
    <w:rsid w:val="00FA6659"/>
    <w:rsid w:val="00FA7852"/>
    <w:rsid w:val="00FB2211"/>
    <w:rsid w:val="00FB36B2"/>
    <w:rsid w:val="00FC0031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3233"/>
    <o:shapelayout v:ext="edit">
      <o:idmap v:ext="edit" data="1"/>
    </o:shapelayout>
  </w:shapeDefaults>
  <w:decimalSymbol w:val="."/>
  <w:listSeparator w:val=";"/>
  <w14:docId w14:val="5E1E4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e7b51557-81f9-4e64-8758-5330901a8bf6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AD271EC-8438-42F1-814A-A81634CE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BAA70B5F.dotm</Template>
  <TotalTime>0</TotalTime>
  <Pages>2</Pages>
  <Words>636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4550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 release, Pressrelease, PR, 81173188, PR template</cp:keywords>
  <cp:lastModifiedBy>Jasmin Bucher</cp:lastModifiedBy>
  <cp:revision>8</cp:revision>
  <cp:lastPrinted>2018-11-13T13:48:00Z</cp:lastPrinted>
  <dcterms:created xsi:type="dcterms:W3CDTF">2018-11-09T10:07:00Z</dcterms:created>
  <dcterms:modified xsi:type="dcterms:W3CDTF">2018-11-13T13:48:00Z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