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BD08F" w14:textId="77777777" w:rsidR="008614B8" w:rsidRPr="00761FED" w:rsidRDefault="008614B8" w:rsidP="008614B8">
      <w:pPr>
        <w:pStyle w:val="berschrift1"/>
        <w:numPr>
          <w:ilvl w:val="0"/>
          <w:numId w:val="0"/>
        </w:numPr>
        <w:spacing w:line="240" w:lineRule="auto"/>
        <w:rPr>
          <w:sz w:val="44"/>
        </w:rPr>
      </w:pPr>
      <w:r w:rsidRPr="00761FED">
        <w:rPr>
          <w:sz w:val="44"/>
        </w:rPr>
        <w:t>Communiqué de presse</w:t>
      </w:r>
    </w:p>
    <w:p w14:paraId="7ACF94F0" w14:textId="77777777" w:rsidR="00812F6F" w:rsidRPr="008614B8" w:rsidRDefault="00812F6F" w:rsidP="00812F6F">
      <w:pPr>
        <w:pStyle w:val="BaumerFliesstext"/>
      </w:pPr>
    </w:p>
    <w:p w14:paraId="01A75C4F" w14:textId="77777777" w:rsidR="009151DA" w:rsidRPr="0047144F" w:rsidRDefault="009151DA" w:rsidP="009151DA">
      <w:pPr>
        <w:pStyle w:val="BaumerFliesstext"/>
        <w:spacing w:before="240" w:line="360" w:lineRule="auto"/>
        <w:rPr>
          <w:b/>
          <w:bCs/>
          <w:iCs/>
          <w:sz w:val="28"/>
          <w:szCs w:val="28"/>
        </w:rPr>
      </w:pPr>
      <w:r w:rsidRPr="0047144F">
        <w:rPr>
          <w:b/>
          <w:bCs/>
          <w:iCs/>
          <w:sz w:val="28"/>
          <w:szCs w:val="28"/>
        </w:rPr>
        <w:t>Avec les caméras de polarisation CX, plus rien n'est invisible : elles détectent les défauts dans le verre, les tissus en fibre de carbone et sur les surfaces réfléchissantes</w:t>
      </w:r>
    </w:p>
    <w:p w14:paraId="362ABD0A" w14:textId="7BD344DF" w:rsidR="00247813" w:rsidRPr="0006115C" w:rsidRDefault="00247813" w:rsidP="00247813">
      <w:pPr>
        <w:jc w:val="right"/>
        <w:rPr>
          <w:noProof/>
        </w:rPr>
      </w:pPr>
    </w:p>
    <w:p w14:paraId="79945AF1" w14:textId="519D4B28" w:rsidR="009151DA" w:rsidRPr="0047144F" w:rsidRDefault="009151DA" w:rsidP="009151DA">
      <w:pPr>
        <w:pStyle w:val="BaumerFliesstext"/>
        <w:spacing w:before="240" w:line="360" w:lineRule="auto"/>
        <w:jc w:val="both"/>
        <w:rPr>
          <w:szCs w:val="20"/>
        </w:rPr>
      </w:pPr>
      <w:r w:rsidRPr="0047144F">
        <w:rPr>
          <w:noProof/>
          <w:szCs w:val="20"/>
          <w:lang w:val="de-DE"/>
        </w:rPr>
        <w:drawing>
          <wp:anchor distT="0" distB="0" distL="114300" distR="114300" simplePos="0" relativeHeight="251662336" behindDoc="0" locked="0" layoutInCell="1" allowOverlap="1" wp14:anchorId="0EE98311" wp14:editId="17F03FB0">
            <wp:simplePos x="0" y="0"/>
            <wp:positionH relativeFrom="column">
              <wp:posOffset>3766820</wp:posOffset>
            </wp:positionH>
            <wp:positionV relativeFrom="paragraph">
              <wp:posOffset>142570</wp:posOffset>
            </wp:positionV>
            <wp:extent cx="2450465" cy="1799590"/>
            <wp:effectExtent l="0" t="0" r="6985" b="0"/>
            <wp:wrapSquare wrapText="bothSides"/>
            <wp:docPr id="4" name="Grafik 4" descr="Z:\Marketing\MarCom\Bilder\6_presse\3474-0-D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rCom\Bilder\6_presse\3474-0-D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04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4B8" w:rsidRPr="00D51B7E">
        <w:rPr>
          <w:szCs w:val="20"/>
        </w:rPr>
        <w:t>(</w:t>
      </w:r>
      <w:r>
        <w:rPr>
          <w:szCs w:val="20"/>
        </w:rPr>
        <w:t>10</w:t>
      </w:r>
      <w:r w:rsidR="0006115C" w:rsidRPr="00D51B7E">
        <w:rPr>
          <w:szCs w:val="20"/>
        </w:rPr>
        <w:t>/</w:t>
      </w:r>
      <w:r>
        <w:rPr>
          <w:szCs w:val="20"/>
        </w:rPr>
        <w:t>11</w:t>
      </w:r>
      <w:r w:rsidR="008614B8" w:rsidRPr="00D51B7E">
        <w:rPr>
          <w:szCs w:val="20"/>
        </w:rPr>
        <w:t>/</w:t>
      </w:r>
      <w:r w:rsidR="00205491" w:rsidRPr="00D51B7E">
        <w:rPr>
          <w:szCs w:val="20"/>
        </w:rPr>
        <w:t>2018)</w:t>
      </w:r>
      <w:r w:rsidR="00205491" w:rsidRPr="008614B8">
        <w:t xml:space="preserve"> </w:t>
      </w:r>
      <w:r w:rsidRPr="0047144F">
        <w:t xml:space="preserve">Les nouvelles caméras de polarisation </w:t>
      </w:r>
      <w:proofErr w:type="spellStart"/>
      <w:r w:rsidRPr="0047144F">
        <w:t>GigE</w:t>
      </w:r>
      <w:proofErr w:type="spellEnd"/>
      <w:r w:rsidRPr="0047144F">
        <w:t xml:space="preserve"> et USB 3.0 basées sur des capteurs CMOS de la série CX de Baumer utilisent les propriétés de polarisation de la lumière et permettent ainsi de nombreuses nouvelles applications industrielles de traitement de l’image, p. ex. lors du contrôle qualité du verre, des tissus en fibre de carbone (CFK) ou des surfaces réflé</w:t>
      </w:r>
      <w:bookmarkStart w:id="0" w:name="_GoBack"/>
      <w:bookmarkEnd w:id="0"/>
      <w:r w:rsidRPr="0047144F">
        <w:t xml:space="preserve">chissantes. Les caméras utilisent le capteur Global </w:t>
      </w:r>
      <w:proofErr w:type="spellStart"/>
      <w:r w:rsidRPr="0047144F">
        <w:t>Shutter</w:t>
      </w:r>
      <w:proofErr w:type="spellEnd"/>
      <w:r w:rsidRPr="0047144F">
        <w:t xml:space="preserve"> 5 mégapixels IMX250MZR de </w:t>
      </w:r>
      <w:r w:rsidRPr="0047144F">
        <w:rPr>
          <w:i/>
          <w:szCs w:val="20"/>
        </w:rPr>
        <w:t>Sony</w:t>
      </w:r>
      <w:r w:rsidRPr="0047144F">
        <w:t>, doté d’une couche de polarisation supplémentaire composée de quatre filtres de polarisation (0°, 90°, 45°, 135°), au niveau du pixel. Ainsi, un seul enregistrement suffit pour détecter simultanément le degré et l’angle de polarisation de la lumière polarisée sans changer de filtre. Grâce à l’association efficace de l’algorithme d’évaluation intégré et du logiciel Baumer GAPI SDK, seules les informations de polarisation sont émises. Les applications sont ainsi résolues en ligne et mises en œuvre de manière très flexible, simple et à moindre coût. La production en série des nouvelles caméras débutera au quatrième trimestre 2018.</w:t>
      </w:r>
    </w:p>
    <w:p w14:paraId="4B71BA06" w14:textId="77777777" w:rsidR="009151DA" w:rsidRPr="0047144F" w:rsidRDefault="009151DA" w:rsidP="009151DA">
      <w:pPr>
        <w:pStyle w:val="BaumerFliesstext"/>
        <w:spacing w:before="240" w:line="360" w:lineRule="auto"/>
        <w:jc w:val="both"/>
        <w:rPr>
          <w:szCs w:val="20"/>
        </w:rPr>
      </w:pPr>
      <w:r w:rsidRPr="0047144F">
        <w:t>Avec les caméras de polarisation CX, les propriétés physiques d’une matière non décelable par l'œil humain sont révélées et évaluées, ce qui permet d’optimiser les procédés de fabrication, de réduire les pièces défectueuses ou d’améliorer la qualité. Elles génèrent ainsi une forte valeur ajoutée, par exemple dans l’industrie du verre lors des procédés d’assurance-qualité pendant la production d’articles en verre, tels que des bouteilles ou des ampoules. Grâce à la détection de l’état de polarisation linéaire complet, les tensions mécaniques résiduelles qui augmentent l’instabilité et le risque de rupture, sont détectées avec certitude. De même, la fabrication de tissus en fibre de verre pour l’industrie automobile ou aéronautique peut profiter de l’utilisation de ces caméras. Les fibres de carbone à faible contraste, peu réfléchissantes sont fortement polarisantes, c’est pourquoi le fibrage du tissu, qui a un impact décisif sur la stabilité du matériau, peut être vérifié efficacement. Un calibrage de la polarisation en usine permet d’atteindre une résolution angulaire de 1°. Les moindres écarts dans la direction des fibres peuvent ainsi être détectés. Les nouvelles caméras CX se distinguent également lors du contrôle des surfaces réfléchissantes ou brillantes, telles que le métal. La sélection d’une direction de polarisation permet de réduire efficacement les reflets brillants, p. ex. pour mieux détecter les rayures ou lire les codes en toute sécurité.</w:t>
      </w:r>
    </w:p>
    <w:p w14:paraId="64FA565D" w14:textId="77777777" w:rsidR="009151DA" w:rsidRPr="0047144F" w:rsidRDefault="009151DA" w:rsidP="009151DA">
      <w:pPr>
        <w:pStyle w:val="BaumerFliesstext"/>
        <w:spacing w:before="240" w:line="360" w:lineRule="auto"/>
        <w:jc w:val="both"/>
        <w:rPr>
          <w:szCs w:val="20"/>
        </w:rPr>
      </w:pPr>
      <w:r w:rsidRPr="0047144F">
        <w:t>Pour plus d’informations : www.baumer.com/cameras/CX</w:t>
      </w:r>
    </w:p>
    <w:p w14:paraId="0BDC4F27" w14:textId="4F3684E0" w:rsidR="003F7932" w:rsidRPr="00E81E66" w:rsidRDefault="003F7932" w:rsidP="009151DA">
      <w:pPr>
        <w:pStyle w:val="BaumerFliesstext"/>
        <w:spacing w:before="240" w:line="360" w:lineRule="auto"/>
        <w:jc w:val="both"/>
        <w:rPr>
          <w:b/>
          <w:szCs w:val="20"/>
        </w:rPr>
      </w:pPr>
      <w:r w:rsidRPr="00E81E66">
        <w:rPr>
          <w:b/>
          <w:szCs w:val="20"/>
        </w:rPr>
        <w:lastRenderedPageBreak/>
        <w:t>Baumer au salon VISION : hall 1, stand 1F32</w:t>
      </w:r>
    </w:p>
    <w:p w14:paraId="09FFEF9E" w14:textId="64513C7C" w:rsidR="003E500B" w:rsidRPr="00CE751B" w:rsidRDefault="003E500B" w:rsidP="003F7932">
      <w:pPr>
        <w:pStyle w:val="BaumerFliesstext"/>
        <w:pBdr>
          <w:top w:val="single" w:sz="4" w:space="1" w:color="auto"/>
        </w:pBdr>
        <w:spacing w:before="240" w:line="360" w:lineRule="auto"/>
        <w:rPr>
          <w:iCs/>
          <w:noProof/>
          <w:szCs w:val="20"/>
        </w:rPr>
      </w:pPr>
      <w:r>
        <w:t xml:space="preserve">Photo : </w:t>
      </w:r>
      <w:r w:rsidR="009151DA" w:rsidRPr="0047144F">
        <w:t>les nouvelles caméras de polarisation de la série CX sont destinées au contrôle qualité lors de la production de verre, lors de la fabrication de tissus en fibre de verre (CFK) ou aux inspections de surfaces des matériaux réfléchissants.</w:t>
      </w:r>
    </w:p>
    <w:p w14:paraId="04D2F8A1" w14:textId="77777777" w:rsidR="008614B8" w:rsidRPr="008614B8" w:rsidRDefault="008614B8" w:rsidP="00D73B0B">
      <w:pPr>
        <w:pStyle w:val="BaumerFliesstext"/>
        <w:tabs>
          <w:tab w:val="left" w:pos="3408"/>
        </w:tabs>
        <w:spacing w:before="120" w:line="360" w:lineRule="auto"/>
        <w:rPr>
          <w:iCs/>
          <w:noProof/>
          <w:szCs w:val="20"/>
        </w:rPr>
      </w:pPr>
    </w:p>
    <w:p w14:paraId="22382024" w14:textId="73E0A7DB" w:rsidR="008614B8" w:rsidRPr="00F50AB7" w:rsidRDefault="008614B8" w:rsidP="008614B8">
      <w:pPr>
        <w:pStyle w:val="BaumerFliesstext"/>
        <w:tabs>
          <w:tab w:val="left" w:pos="3408"/>
        </w:tabs>
        <w:spacing w:line="360" w:lineRule="auto"/>
        <w:rPr>
          <w:sz w:val="16"/>
          <w:szCs w:val="16"/>
        </w:rPr>
      </w:pPr>
      <w:r w:rsidRPr="00761FED">
        <w:rPr>
          <w:sz w:val="16"/>
        </w:rPr>
        <w:t>Nombre de caractères (avec espaces) : env</w:t>
      </w:r>
      <w:r>
        <w:rPr>
          <w:sz w:val="16"/>
          <w:szCs w:val="16"/>
        </w:rPr>
        <w:t xml:space="preserve">. </w:t>
      </w:r>
      <w:r w:rsidR="009151DA">
        <w:rPr>
          <w:sz w:val="16"/>
          <w:szCs w:val="16"/>
        </w:rPr>
        <w:t>2750</w:t>
      </w:r>
    </w:p>
    <w:p w14:paraId="5E35DCD1" w14:textId="77777777" w:rsidR="008614B8" w:rsidRPr="00F50AB7" w:rsidRDefault="008614B8" w:rsidP="008614B8">
      <w:pPr>
        <w:pStyle w:val="BaumerFliesstext"/>
        <w:tabs>
          <w:tab w:val="left" w:pos="3408"/>
        </w:tabs>
        <w:spacing w:line="360" w:lineRule="auto"/>
        <w:rPr>
          <w:rStyle w:val="Hyperlink"/>
          <w:b/>
          <w:sz w:val="16"/>
          <w:szCs w:val="16"/>
        </w:rPr>
      </w:pPr>
      <w:r w:rsidRPr="00761FED">
        <w:rPr>
          <w:sz w:val="16"/>
          <w:szCs w:val="16"/>
        </w:rPr>
        <w:t>Texte et photo à télécharger sous :</w:t>
      </w:r>
      <w:r w:rsidRPr="00761FED">
        <w:t xml:space="preserve"> </w:t>
      </w:r>
      <w:hyperlink r:id="rId12" w:history="1">
        <w:r w:rsidRPr="00F50AB7">
          <w:rPr>
            <w:rStyle w:val="Hyperlink"/>
            <w:b/>
            <w:sz w:val="16"/>
            <w:szCs w:val="16"/>
          </w:rPr>
          <w:t>www.baumer.com/press</w:t>
        </w:r>
      </w:hyperlink>
    </w:p>
    <w:p w14:paraId="42214C15" w14:textId="77777777" w:rsidR="00817F98" w:rsidRPr="008614B8" w:rsidRDefault="00817F98" w:rsidP="00D73B0B">
      <w:pPr>
        <w:spacing w:line="360" w:lineRule="auto"/>
        <w:ind w:right="-2378"/>
        <w:rPr>
          <w:b/>
          <w:bCs/>
          <w:kern w:val="32"/>
          <w:szCs w:val="20"/>
        </w:rPr>
      </w:pPr>
    </w:p>
    <w:p w14:paraId="1C22864B" w14:textId="77777777" w:rsidR="00137553" w:rsidRDefault="00137553" w:rsidP="00137553">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Pr>
          <w:b/>
          <w:kern w:val="20"/>
          <w:sz w:val="16"/>
        </w:rPr>
        <w:t>Groupe Baumer</w:t>
      </w:r>
    </w:p>
    <w:p w14:paraId="7E2558DF" w14:textId="7386A17E" w:rsidR="00137553" w:rsidRDefault="00137553" w:rsidP="00137553">
      <w:pPr>
        <w:pBdr>
          <w:top w:val="single" w:sz="4" w:space="1" w:color="auto"/>
          <w:left w:val="single" w:sz="4" w:space="4" w:color="auto"/>
          <w:bottom w:val="single" w:sz="4" w:space="8" w:color="auto"/>
          <w:right w:val="single" w:sz="4" w:space="4" w:color="auto"/>
        </w:pBdr>
        <w:spacing w:line="260" w:lineRule="atLeast"/>
        <w:jc w:val="both"/>
        <w:rPr>
          <w:kern w:val="20"/>
          <w:sz w:val="16"/>
        </w:rPr>
      </w:pPr>
      <w:r>
        <w:rPr>
          <w:kern w:val="20"/>
          <w:sz w:val="16"/>
        </w:rPr>
        <w:t xml:space="preserve">Le Groupe Baumer est un des leaders mondiaux dans la production de capteurs, codeurs, instruments de mesure et composants pour les appareils de traitement d’image automatisé. </w:t>
      </w:r>
      <w:r>
        <w:rPr>
          <w:color w:val="000000"/>
          <w:kern w:val="20"/>
          <w:sz w:val="16"/>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Pr>
          <w:kern w:val="20"/>
          <w:sz w:val="16"/>
        </w:rPr>
        <w:t xml:space="preserve">L'entreprise familiale, qui emploie quelque 2 700 collaborateurs et dispose de sites de production, de sociétés de distribution et de représentations dans 38 succursales et 19 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3" w:history="1">
        <w:r>
          <w:rPr>
            <w:rStyle w:val="Hyperlink"/>
            <w:kern w:val="20"/>
            <w:sz w:val="16"/>
          </w:rPr>
          <w:t>www.baumer.com</w:t>
        </w:r>
      </w:hyperlink>
      <w:r>
        <w:rPr>
          <w:kern w:val="20"/>
          <w:sz w:val="16"/>
        </w:rPr>
        <w:t>.</w:t>
      </w:r>
    </w:p>
    <w:p w14:paraId="2F9D7E32" w14:textId="38E95C15" w:rsidR="00D73B0B" w:rsidRDefault="00D73B0B" w:rsidP="00D73B0B">
      <w:pPr>
        <w:spacing w:line="360" w:lineRule="auto"/>
        <w:rPr>
          <w:b/>
          <w:bCs/>
          <w:kern w:val="32"/>
          <w:szCs w:val="20"/>
        </w:rPr>
      </w:pPr>
    </w:p>
    <w:p w14:paraId="6B7E6206" w14:textId="77777777" w:rsidR="008614B8" w:rsidRDefault="008614B8" w:rsidP="00D73B0B">
      <w:pPr>
        <w:spacing w:line="360" w:lineRule="auto"/>
        <w:rPr>
          <w:b/>
          <w:bCs/>
          <w:kern w:val="32"/>
          <w:szCs w:val="20"/>
        </w:rPr>
      </w:pPr>
    </w:p>
    <w:tbl>
      <w:tblPr>
        <w:tblW w:w="9889" w:type="dxa"/>
        <w:tblLook w:val="01E0" w:firstRow="1" w:lastRow="1" w:firstColumn="1" w:lastColumn="1" w:noHBand="0" w:noVBand="0"/>
      </w:tblPr>
      <w:tblGrid>
        <w:gridCol w:w="3369"/>
        <w:gridCol w:w="3485"/>
        <w:gridCol w:w="3035"/>
      </w:tblGrid>
      <w:tr w:rsidR="008614B8" w:rsidRPr="00761FED" w14:paraId="4E6E272B" w14:textId="77777777" w:rsidTr="005776F9">
        <w:tc>
          <w:tcPr>
            <w:tcW w:w="3369" w:type="dxa"/>
            <w:shd w:val="clear" w:color="auto" w:fill="auto"/>
          </w:tcPr>
          <w:p w14:paraId="62741B3E" w14:textId="77777777" w:rsidR="008614B8" w:rsidRPr="00761FED" w:rsidRDefault="008614B8" w:rsidP="005776F9">
            <w:pPr>
              <w:spacing w:line="240" w:lineRule="exact"/>
              <w:rPr>
                <w:b/>
                <w:bCs/>
                <w:sz w:val="16"/>
                <w:szCs w:val="16"/>
              </w:rPr>
            </w:pPr>
            <w:r w:rsidRPr="00761FED">
              <w:rPr>
                <w:b/>
                <w:bCs/>
                <w:sz w:val="16"/>
                <w:szCs w:val="16"/>
              </w:rPr>
              <w:t>Contact presse:</w:t>
            </w:r>
          </w:p>
          <w:p w14:paraId="1B460798" w14:textId="77777777" w:rsidR="008614B8" w:rsidRPr="00761FED" w:rsidRDefault="008614B8" w:rsidP="005776F9">
            <w:pPr>
              <w:spacing w:line="240" w:lineRule="exact"/>
              <w:rPr>
                <w:sz w:val="16"/>
                <w:szCs w:val="16"/>
              </w:rPr>
            </w:pPr>
            <w:r w:rsidRPr="00761FED">
              <w:rPr>
                <w:sz w:val="16"/>
                <w:szCs w:val="16"/>
              </w:rPr>
              <w:t>Nicole Marofsky</w:t>
            </w:r>
          </w:p>
          <w:p w14:paraId="689E2589" w14:textId="77777777" w:rsidR="008614B8" w:rsidRPr="00761FED" w:rsidRDefault="008614B8" w:rsidP="005776F9">
            <w:pPr>
              <w:spacing w:line="240" w:lineRule="exact"/>
              <w:rPr>
                <w:sz w:val="16"/>
                <w:szCs w:val="16"/>
              </w:rPr>
            </w:pPr>
            <w:r w:rsidRPr="00761FED">
              <w:rPr>
                <w:sz w:val="16"/>
                <w:szCs w:val="16"/>
              </w:rPr>
              <w:t>Marketing Communication</w:t>
            </w:r>
          </w:p>
          <w:p w14:paraId="1612F860" w14:textId="77777777" w:rsidR="008614B8" w:rsidRPr="00761FED" w:rsidRDefault="008614B8" w:rsidP="005776F9">
            <w:pPr>
              <w:spacing w:line="240" w:lineRule="exact"/>
              <w:rPr>
                <w:sz w:val="16"/>
                <w:szCs w:val="16"/>
              </w:rPr>
            </w:pPr>
            <w:r w:rsidRPr="00761FED">
              <w:rPr>
                <w:sz w:val="16"/>
                <w:szCs w:val="16"/>
              </w:rPr>
              <w:t xml:space="preserve">Vision </w:t>
            </w:r>
            <w:proofErr w:type="spellStart"/>
            <w:r w:rsidRPr="00761FED">
              <w:rPr>
                <w:sz w:val="16"/>
                <w:szCs w:val="16"/>
              </w:rPr>
              <w:t>Competence</w:t>
            </w:r>
            <w:proofErr w:type="spellEnd"/>
            <w:r w:rsidRPr="00761FED">
              <w:rPr>
                <w:sz w:val="16"/>
                <w:szCs w:val="16"/>
              </w:rPr>
              <w:t xml:space="preserve"> Center</w:t>
            </w:r>
          </w:p>
          <w:p w14:paraId="70CF3B29" w14:textId="77777777" w:rsidR="008614B8" w:rsidRPr="00761FED" w:rsidRDefault="008614B8" w:rsidP="005776F9">
            <w:pPr>
              <w:spacing w:line="240" w:lineRule="exact"/>
              <w:rPr>
                <w:sz w:val="16"/>
                <w:szCs w:val="16"/>
                <w:highlight w:val="yellow"/>
              </w:rPr>
            </w:pPr>
            <w:r w:rsidRPr="00761FED">
              <w:rPr>
                <w:sz w:val="16"/>
              </w:rPr>
              <w:t xml:space="preserve">Tél. </w:t>
            </w:r>
            <w:r w:rsidRPr="00761FED">
              <w:rPr>
                <w:sz w:val="16"/>
                <w:szCs w:val="16"/>
              </w:rPr>
              <w:t>+49 (0)3528 43 86 19</w:t>
            </w:r>
          </w:p>
          <w:p w14:paraId="591D8E40" w14:textId="77777777" w:rsidR="008614B8" w:rsidRPr="00761FED" w:rsidRDefault="008614B8" w:rsidP="005776F9">
            <w:pPr>
              <w:spacing w:line="240" w:lineRule="exact"/>
              <w:rPr>
                <w:sz w:val="16"/>
                <w:szCs w:val="16"/>
                <w:highlight w:val="yellow"/>
              </w:rPr>
            </w:pPr>
            <w:r w:rsidRPr="00761FED">
              <w:rPr>
                <w:sz w:val="16"/>
                <w:szCs w:val="16"/>
              </w:rPr>
              <w:t>Fax +49 (0)3528 43 86 86</w:t>
            </w:r>
          </w:p>
          <w:p w14:paraId="5DE71EEA" w14:textId="77777777" w:rsidR="008614B8" w:rsidRPr="00761FED" w:rsidRDefault="008614B8" w:rsidP="005776F9">
            <w:pPr>
              <w:spacing w:line="240" w:lineRule="exact"/>
              <w:rPr>
                <w:sz w:val="16"/>
                <w:szCs w:val="16"/>
              </w:rPr>
            </w:pPr>
            <w:r w:rsidRPr="00761FED">
              <w:rPr>
                <w:sz w:val="16"/>
                <w:szCs w:val="16"/>
              </w:rPr>
              <w:t>nmarofsky@baumer.com</w:t>
            </w:r>
          </w:p>
          <w:p w14:paraId="0699E5E8" w14:textId="77777777" w:rsidR="008614B8" w:rsidRPr="00761FED" w:rsidRDefault="008614B8" w:rsidP="005776F9">
            <w:pPr>
              <w:spacing w:line="240" w:lineRule="exact"/>
              <w:rPr>
                <w:b/>
                <w:sz w:val="16"/>
                <w:szCs w:val="16"/>
              </w:rPr>
            </w:pPr>
            <w:r w:rsidRPr="00761FED">
              <w:rPr>
                <w:sz w:val="16"/>
                <w:szCs w:val="16"/>
              </w:rPr>
              <w:t>www.baumer.com</w:t>
            </w:r>
          </w:p>
        </w:tc>
        <w:tc>
          <w:tcPr>
            <w:tcW w:w="3485" w:type="dxa"/>
          </w:tcPr>
          <w:p w14:paraId="5915A229" w14:textId="77777777" w:rsidR="008614B8" w:rsidRPr="00761FED" w:rsidRDefault="008614B8" w:rsidP="005776F9">
            <w:pPr>
              <w:spacing w:line="240" w:lineRule="exact"/>
              <w:rPr>
                <w:b/>
                <w:bCs/>
                <w:sz w:val="16"/>
                <w:szCs w:val="16"/>
              </w:rPr>
            </w:pPr>
            <w:r w:rsidRPr="00761FED">
              <w:rPr>
                <w:b/>
                <w:sz w:val="16"/>
              </w:rPr>
              <w:t>Contact entreprise Suisse:</w:t>
            </w:r>
          </w:p>
          <w:p w14:paraId="2DFAF788" w14:textId="77777777" w:rsidR="008614B8" w:rsidRPr="00761FED" w:rsidRDefault="008614B8" w:rsidP="005776F9">
            <w:pPr>
              <w:spacing w:line="240" w:lineRule="exact"/>
              <w:rPr>
                <w:sz w:val="16"/>
                <w:szCs w:val="16"/>
              </w:rPr>
            </w:pPr>
            <w:r w:rsidRPr="00761FED">
              <w:rPr>
                <w:sz w:val="16"/>
              </w:rPr>
              <w:t>Baumer Electric AG</w:t>
            </w:r>
          </w:p>
          <w:p w14:paraId="0FF6E0D2" w14:textId="77777777" w:rsidR="008614B8" w:rsidRPr="00761FED" w:rsidRDefault="008614B8" w:rsidP="005776F9">
            <w:pPr>
              <w:spacing w:line="240" w:lineRule="exact"/>
              <w:rPr>
                <w:sz w:val="16"/>
                <w:szCs w:val="16"/>
              </w:rPr>
            </w:pPr>
            <w:r w:rsidRPr="00761FED">
              <w:rPr>
                <w:sz w:val="16"/>
              </w:rPr>
              <w:t>Tél. +41 52728 11 22</w:t>
            </w:r>
          </w:p>
          <w:p w14:paraId="0D1B858D" w14:textId="77777777" w:rsidR="008614B8" w:rsidRPr="00761FED" w:rsidRDefault="008614B8" w:rsidP="005776F9">
            <w:pPr>
              <w:spacing w:line="240" w:lineRule="exact"/>
              <w:rPr>
                <w:sz w:val="16"/>
                <w:szCs w:val="16"/>
              </w:rPr>
            </w:pPr>
            <w:r w:rsidRPr="00761FED">
              <w:rPr>
                <w:sz w:val="16"/>
              </w:rPr>
              <w:t>Fax +41 52728 11 44</w:t>
            </w:r>
            <w:r w:rsidRPr="00761FED">
              <w:tab/>
            </w:r>
          </w:p>
          <w:p w14:paraId="73DF1A9B" w14:textId="77777777" w:rsidR="008614B8" w:rsidRPr="00761FED" w:rsidRDefault="00AC4598" w:rsidP="005776F9">
            <w:pPr>
              <w:spacing w:line="240" w:lineRule="exact"/>
              <w:rPr>
                <w:sz w:val="16"/>
              </w:rPr>
            </w:pPr>
            <w:hyperlink r:id="rId14">
              <w:r w:rsidR="008614B8" w:rsidRPr="00761FED">
                <w:rPr>
                  <w:rStyle w:val="Hyperlink"/>
                  <w:color w:val="auto"/>
                  <w:sz w:val="16"/>
                  <w:u w:val="none"/>
                </w:rPr>
                <w:t>sales.ch@baumer.com</w:t>
              </w:r>
            </w:hyperlink>
            <w:r w:rsidR="008614B8" w:rsidRPr="00761FED">
              <w:rPr>
                <w:sz w:val="16"/>
              </w:rPr>
              <w:t xml:space="preserve"> </w:t>
            </w:r>
          </w:p>
          <w:p w14:paraId="510CA8D7" w14:textId="77777777" w:rsidR="008614B8" w:rsidRPr="00761FED" w:rsidRDefault="00AC4598" w:rsidP="005776F9">
            <w:pPr>
              <w:spacing w:line="240" w:lineRule="exact"/>
              <w:rPr>
                <w:b/>
                <w:bCs/>
                <w:sz w:val="16"/>
                <w:szCs w:val="16"/>
              </w:rPr>
            </w:pPr>
            <w:hyperlink r:id="rId15">
              <w:r w:rsidR="008614B8" w:rsidRPr="00761FED">
                <w:rPr>
                  <w:rStyle w:val="Hyperlink"/>
                  <w:color w:val="auto"/>
                  <w:sz w:val="16"/>
                  <w:u w:val="none"/>
                </w:rPr>
                <w:t>www.baumer.com</w:t>
              </w:r>
            </w:hyperlink>
          </w:p>
        </w:tc>
        <w:tc>
          <w:tcPr>
            <w:tcW w:w="3035" w:type="dxa"/>
            <w:shd w:val="clear" w:color="auto" w:fill="auto"/>
          </w:tcPr>
          <w:p w14:paraId="6DB615BF" w14:textId="77777777" w:rsidR="008614B8" w:rsidRPr="00761FED" w:rsidRDefault="008614B8" w:rsidP="005776F9">
            <w:pPr>
              <w:spacing w:line="240" w:lineRule="exact"/>
              <w:rPr>
                <w:b/>
                <w:sz w:val="16"/>
                <w:szCs w:val="16"/>
              </w:rPr>
            </w:pPr>
            <w:proofErr w:type="spellStart"/>
            <w:r w:rsidRPr="00761FED">
              <w:rPr>
                <w:b/>
                <w:sz w:val="16"/>
                <w:szCs w:val="16"/>
              </w:rPr>
              <w:t>Company</w:t>
            </w:r>
            <w:proofErr w:type="spellEnd"/>
            <w:r w:rsidRPr="00761FED">
              <w:rPr>
                <w:b/>
                <w:sz w:val="16"/>
                <w:szCs w:val="16"/>
              </w:rPr>
              <w:t xml:space="preserve"> entreprise global:</w:t>
            </w:r>
          </w:p>
          <w:p w14:paraId="7D6D31D3" w14:textId="77777777" w:rsidR="008614B8" w:rsidRPr="00761FED" w:rsidRDefault="008614B8" w:rsidP="005776F9">
            <w:pPr>
              <w:spacing w:line="240" w:lineRule="exact"/>
              <w:rPr>
                <w:sz w:val="16"/>
                <w:szCs w:val="16"/>
              </w:rPr>
            </w:pPr>
            <w:r w:rsidRPr="00761FED">
              <w:rPr>
                <w:sz w:val="16"/>
                <w:szCs w:val="16"/>
              </w:rPr>
              <w:t>Baumer Group</w:t>
            </w:r>
          </w:p>
          <w:p w14:paraId="611D6C27" w14:textId="77777777" w:rsidR="008614B8" w:rsidRPr="00761FED" w:rsidRDefault="008614B8" w:rsidP="005776F9">
            <w:pPr>
              <w:spacing w:line="240" w:lineRule="exact"/>
              <w:rPr>
                <w:sz w:val="16"/>
                <w:szCs w:val="16"/>
              </w:rPr>
            </w:pPr>
            <w:r w:rsidRPr="00761FED">
              <w:rPr>
                <w:sz w:val="16"/>
                <w:szCs w:val="16"/>
              </w:rPr>
              <w:t>Phone +41 (0)52 728 11 22</w:t>
            </w:r>
          </w:p>
          <w:p w14:paraId="40CB01CA" w14:textId="77777777" w:rsidR="008614B8" w:rsidRPr="00761FED" w:rsidRDefault="008614B8" w:rsidP="005776F9">
            <w:pPr>
              <w:spacing w:line="240" w:lineRule="exact"/>
              <w:rPr>
                <w:sz w:val="16"/>
                <w:szCs w:val="16"/>
              </w:rPr>
            </w:pPr>
            <w:r w:rsidRPr="00761FED">
              <w:rPr>
                <w:sz w:val="16"/>
                <w:szCs w:val="16"/>
              </w:rPr>
              <w:t>Fax +41 (0)52 728 11 44</w:t>
            </w:r>
            <w:r w:rsidRPr="00761FED">
              <w:rPr>
                <w:sz w:val="16"/>
                <w:szCs w:val="16"/>
              </w:rPr>
              <w:tab/>
            </w:r>
          </w:p>
          <w:p w14:paraId="47107242" w14:textId="77777777" w:rsidR="008614B8" w:rsidRPr="00761FED" w:rsidRDefault="008614B8" w:rsidP="005776F9">
            <w:pPr>
              <w:spacing w:line="240" w:lineRule="exact"/>
              <w:rPr>
                <w:sz w:val="16"/>
                <w:szCs w:val="16"/>
              </w:rPr>
            </w:pPr>
            <w:r w:rsidRPr="00761FED">
              <w:rPr>
                <w:sz w:val="16"/>
                <w:szCs w:val="16"/>
              </w:rPr>
              <w:t xml:space="preserve">sales@baumer.com </w:t>
            </w:r>
            <w:r w:rsidRPr="00761FED">
              <w:rPr>
                <w:sz w:val="16"/>
                <w:szCs w:val="16"/>
              </w:rPr>
              <w:tab/>
            </w:r>
          </w:p>
          <w:p w14:paraId="5CFC1994" w14:textId="77777777" w:rsidR="008614B8" w:rsidRPr="00761FED" w:rsidRDefault="008614B8" w:rsidP="005776F9">
            <w:pPr>
              <w:spacing w:line="240" w:lineRule="exact"/>
              <w:rPr>
                <w:b/>
                <w:sz w:val="16"/>
                <w:szCs w:val="16"/>
              </w:rPr>
            </w:pPr>
            <w:r w:rsidRPr="00761FED">
              <w:rPr>
                <w:sz w:val="16"/>
                <w:szCs w:val="16"/>
              </w:rPr>
              <w:t xml:space="preserve">www.baumer.com </w:t>
            </w:r>
          </w:p>
        </w:tc>
      </w:tr>
    </w:tbl>
    <w:p w14:paraId="01952666" w14:textId="65E496F9" w:rsidR="00EA6E92" w:rsidRPr="008614B8" w:rsidRDefault="00EA6E92" w:rsidP="003451E7"/>
    <w:sectPr w:rsidR="00EA6E92" w:rsidRPr="008614B8">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E33F" w14:textId="77777777" w:rsidR="008E7840" w:rsidRDefault="008E7840">
      <w:r>
        <w:separator/>
      </w:r>
    </w:p>
  </w:endnote>
  <w:endnote w:type="continuationSeparator" w:id="0">
    <w:p w14:paraId="7F5667C6" w14:textId="77777777" w:rsidR="008E7840" w:rsidRDefault="008E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FF47"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BA38A1">
      <w:rPr>
        <w:noProof/>
        <w:sz w:val="20"/>
      </w:rPr>
      <w:t>Baumer_LX-Cameras-Railway_DE_2018XXXX_PR-F</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BA38A1">
      <w:rPr>
        <w:noProof/>
        <w:sz w:val="20"/>
      </w:rPr>
      <w:t>1</w:t>
    </w:r>
    <w:r>
      <w:rPr>
        <w:sz w:val="20"/>
      </w:rPr>
      <w:fldChar w:fldCharType="end"/>
    </w:r>
    <w:r>
      <w:rPr>
        <w:sz w:val="20"/>
      </w:rPr>
      <w:tab/>
      <w:t>Baumer Electric AG</w:t>
    </w:r>
  </w:p>
  <w:p w14:paraId="39212A60" w14:textId="6B0AE38E" w:rsidR="00B068AD" w:rsidRDefault="00B068AD">
    <w:pPr>
      <w:pStyle w:val="Fuzeile"/>
    </w:pPr>
    <w:r>
      <w:fldChar w:fldCharType="begin"/>
    </w:r>
    <w:r>
      <w:instrText xml:space="preserve"> SAVEDATE \@ "dd.MM.yyyy" \* MERGEFORMAT </w:instrText>
    </w:r>
    <w:r>
      <w:fldChar w:fldCharType="separate"/>
    </w:r>
    <w:r w:rsidR="00AC4598">
      <w:rPr>
        <w:noProof/>
      </w:rPr>
      <w:t>24.09.2018</w:t>
    </w:r>
    <w:r>
      <w:fldChar w:fldCharType="end"/>
    </w:r>
    <w:r>
      <w:t>/</w:t>
    </w:r>
    <w:r w:rsidR="00AC4598">
      <w:fldChar w:fldCharType="begin"/>
    </w:r>
    <w:r w:rsidR="00AC4598">
      <w:instrText xml:space="preserve"> AUTHOR  \* MERGEFORMAT </w:instrText>
    </w:r>
    <w:r w:rsidR="00AC4598">
      <w:fldChar w:fldCharType="separate"/>
    </w:r>
    <w:r w:rsidR="00BA38A1">
      <w:rPr>
        <w:noProof/>
      </w:rPr>
      <w:t>Diepenbrock Stefan</w:t>
    </w:r>
    <w:r w:rsidR="00AC4598">
      <w:rPr>
        <w:noProof/>
      </w:rPr>
      <w:fldChar w:fldCharType="end"/>
    </w:r>
    <w:r>
      <w:tab/>
    </w:r>
    <w:r>
      <w:tab/>
      <w:t>Frauenfeld, Suisse</w:t>
    </w:r>
  </w:p>
  <w:p w14:paraId="486367B6"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291F" w14:textId="66CC3559"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AC4598">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AC4598">
      <w:rPr>
        <w:noProof/>
        <w:sz w:val="16"/>
      </w:rPr>
      <w:t>2</w:t>
    </w:r>
    <w:r>
      <w:rPr>
        <w:sz w:val="16"/>
      </w:rPr>
      <w:fldChar w:fldCharType="end"/>
    </w:r>
    <w:r>
      <w:rPr>
        <w:sz w:val="16"/>
      </w:rPr>
      <w:tab/>
      <w:t>Groupe Baumer</w:t>
    </w:r>
  </w:p>
  <w:p w14:paraId="0B6E7EEE" w14:textId="77777777" w:rsidR="00B068AD" w:rsidRDefault="00B068AD">
    <w:pPr>
      <w:pBdr>
        <w:top w:val="single" w:sz="4" w:space="1" w:color="auto"/>
      </w:pBdr>
      <w:tabs>
        <w:tab w:val="center" w:pos="4819"/>
        <w:tab w:val="right" w:pos="9638"/>
      </w:tabs>
    </w:pPr>
    <w:r>
      <w:rPr>
        <w:sz w:val="16"/>
      </w:rPr>
      <w:tab/>
    </w:r>
    <w:r>
      <w:rPr>
        <w:sz w:val="16"/>
      </w:rPr>
      <w:tab/>
    </w:r>
  </w:p>
  <w:p w14:paraId="29081CE5"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1298"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BA38A1">
      <w:rPr>
        <w:noProof/>
        <w:sz w:val="20"/>
      </w:rPr>
      <w:t>Baumer_LX-Cameras-Railway_DE_2018XXXX_PR-F</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BA38A1">
      <w:rPr>
        <w:noProof/>
        <w:sz w:val="20"/>
      </w:rPr>
      <w:t>1</w:t>
    </w:r>
    <w:r>
      <w:rPr>
        <w:sz w:val="20"/>
      </w:rPr>
      <w:fldChar w:fldCharType="end"/>
    </w:r>
    <w:r>
      <w:rPr>
        <w:sz w:val="20"/>
      </w:rPr>
      <w:tab/>
      <w:t>Baumer Electric AG</w:t>
    </w:r>
  </w:p>
  <w:p w14:paraId="2833FC3B" w14:textId="751B0566" w:rsidR="00B068AD" w:rsidRDefault="00B068AD">
    <w:pPr>
      <w:pStyle w:val="Fuzeile"/>
    </w:pPr>
    <w:r>
      <w:fldChar w:fldCharType="begin"/>
    </w:r>
    <w:r>
      <w:instrText xml:space="preserve"> SAVEDATE \@ "dd.MM.yyyy" \* MERGEFORMAT </w:instrText>
    </w:r>
    <w:r>
      <w:fldChar w:fldCharType="separate"/>
    </w:r>
    <w:r w:rsidR="00AC4598">
      <w:rPr>
        <w:noProof/>
      </w:rPr>
      <w:t>24.09.2018</w:t>
    </w:r>
    <w:r>
      <w:fldChar w:fldCharType="end"/>
    </w:r>
    <w:r>
      <w:t>/</w:t>
    </w:r>
    <w:fldSimple w:instr=" AUTHOR  \* MERGEFORMAT ">
      <w:r w:rsidR="00BA38A1">
        <w:rPr>
          <w:noProof/>
        </w:rPr>
        <w:t>Diepenbrock Stefan</w:t>
      </w:r>
    </w:fldSimple>
    <w:r>
      <w:tab/>
    </w:r>
    <w:r>
      <w:tab/>
      <w:t>Frauenfeld, Suisse</w:t>
    </w:r>
  </w:p>
  <w:p w14:paraId="6D6020F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E94B" w14:textId="77777777" w:rsidR="008E7840" w:rsidRDefault="008E7840">
      <w:r>
        <w:separator/>
      </w:r>
    </w:p>
  </w:footnote>
  <w:footnote w:type="continuationSeparator" w:id="0">
    <w:p w14:paraId="5FC72BA9" w14:textId="77777777" w:rsidR="008E7840" w:rsidRDefault="008E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8350" w14:textId="77777777" w:rsidR="00B068AD" w:rsidRDefault="00B068AD" w:rsidP="0006218F">
    <w:pPr>
      <w:tabs>
        <w:tab w:val="right" w:pos="9639"/>
      </w:tabs>
      <w:ind w:left="79" w:hanging="697"/>
    </w:pPr>
    <w:r>
      <w:rPr>
        <w:noProof/>
        <w:lang w:val="de-DE"/>
      </w:rPr>
      <w:drawing>
        <wp:inline distT="0" distB="0" distL="0" distR="0" wp14:anchorId="12F0B153" wp14:editId="36CF7D5E">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de-DE"/>
      </w:rPr>
      <w:drawing>
        <wp:inline distT="0" distB="0" distL="0" distR="0" wp14:anchorId="51094C2D" wp14:editId="6CBC29B2">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90035E"/>
    <w:multiLevelType w:val="hybridMultilevel"/>
    <w:tmpl w:val="B4025E04"/>
    <w:lvl w:ilvl="0" w:tplc="736EE19C">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7"/>
  </w:num>
  <w:num w:numId="10">
    <w:abstractNumId w:val="8"/>
  </w:num>
  <w:num w:numId="11">
    <w:abstractNumId w:val="16"/>
  </w:num>
  <w:num w:numId="12">
    <w:abstractNumId w:val="12"/>
  </w:num>
  <w:num w:numId="13">
    <w:abstractNumId w:val="5"/>
  </w:num>
  <w:num w:numId="14">
    <w:abstractNumId w:val="20"/>
  </w:num>
  <w:num w:numId="15">
    <w:abstractNumId w:val="7"/>
  </w:num>
  <w:num w:numId="16">
    <w:abstractNumId w:val="10"/>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46CC7"/>
    <w:rsid w:val="00055535"/>
    <w:rsid w:val="0006115C"/>
    <w:rsid w:val="0006218F"/>
    <w:rsid w:val="00065D0F"/>
    <w:rsid w:val="00070143"/>
    <w:rsid w:val="0007516C"/>
    <w:rsid w:val="000775EA"/>
    <w:rsid w:val="0008350F"/>
    <w:rsid w:val="00095264"/>
    <w:rsid w:val="00097970"/>
    <w:rsid w:val="00097DD2"/>
    <w:rsid w:val="000A283B"/>
    <w:rsid w:val="000B2498"/>
    <w:rsid w:val="000B4DDB"/>
    <w:rsid w:val="000C2765"/>
    <w:rsid w:val="000C7D58"/>
    <w:rsid w:val="000D51A0"/>
    <w:rsid w:val="000E2838"/>
    <w:rsid w:val="000F1715"/>
    <w:rsid w:val="000F6DFA"/>
    <w:rsid w:val="00106CC0"/>
    <w:rsid w:val="00110207"/>
    <w:rsid w:val="00114804"/>
    <w:rsid w:val="00137553"/>
    <w:rsid w:val="0013782A"/>
    <w:rsid w:val="00141932"/>
    <w:rsid w:val="00143A62"/>
    <w:rsid w:val="00156D28"/>
    <w:rsid w:val="0016445F"/>
    <w:rsid w:val="001646B1"/>
    <w:rsid w:val="00165C2D"/>
    <w:rsid w:val="00177780"/>
    <w:rsid w:val="00180C13"/>
    <w:rsid w:val="00181590"/>
    <w:rsid w:val="00186571"/>
    <w:rsid w:val="001942A3"/>
    <w:rsid w:val="001A3272"/>
    <w:rsid w:val="001A3B8A"/>
    <w:rsid w:val="001A4DD7"/>
    <w:rsid w:val="001A54D5"/>
    <w:rsid w:val="001A6ACB"/>
    <w:rsid w:val="001B283A"/>
    <w:rsid w:val="001C167E"/>
    <w:rsid w:val="001C3DA0"/>
    <w:rsid w:val="001D6C33"/>
    <w:rsid w:val="001E7A84"/>
    <w:rsid w:val="001F2963"/>
    <w:rsid w:val="001F41FF"/>
    <w:rsid w:val="001F5872"/>
    <w:rsid w:val="001F5CFA"/>
    <w:rsid w:val="00205491"/>
    <w:rsid w:val="00210BE6"/>
    <w:rsid w:val="00216E60"/>
    <w:rsid w:val="0022367E"/>
    <w:rsid w:val="00226420"/>
    <w:rsid w:val="002315C6"/>
    <w:rsid w:val="0023202A"/>
    <w:rsid w:val="00233A6A"/>
    <w:rsid w:val="0023418F"/>
    <w:rsid w:val="002350B3"/>
    <w:rsid w:val="00242810"/>
    <w:rsid w:val="00242AC3"/>
    <w:rsid w:val="00243650"/>
    <w:rsid w:val="00247813"/>
    <w:rsid w:val="002551A0"/>
    <w:rsid w:val="002553DB"/>
    <w:rsid w:val="00264E2E"/>
    <w:rsid w:val="00267869"/>
    <w:rsid w:val="002760F1"/>
    <w:rsid w:val="00277CF6"/>
    <w:rsid w:val="00285805"/>
    <w:rsid w:val="00285EA4"/>
    <w:rsid w:val="002877F1"/>
    <w:rsid w:val="00287C0E"/>
    <w:rsid w:val="0029156D"/>
    <w:rsid w:val="00297995"/>
    <w:rsid w:val="002C6B3F"/>
    <w:rsid w:val="002D2806"/>
    <w:rsid w:val="002D3AE9"/>
    <w:rsid w:val="002D68BD"/>
    <w:rsid w:val="002E235E"/>
    <w:rsid w:val="002F385B"/>
    <w:rsid w:val="002F4802"/>
    <w:rsid w:val="002F6854"/>
    <w:rsid w:val="00300A8D"/>
    <w:rsid w:val="00303333"/>
    <w:rsid w:val="00313DF6"/>
    <w:rsid w:val="00313FF3"/>
    <w:rsid w:val="00314B63"/>
    <w:rsid w:val="0031526C"/>
    <w:rsid w:val="003166CA"/>
    <w:rsid w:val="00322386"/>
    <w:rsid w:val="003332E4"/>
    <w:rsid w:val="00341496"/>
    <w:rsid w:val="0034489E"/>
    <w:rsid w:val="00344D4B"/>
    <w:rsid w:val="003451E7"/>
    <w:rsid w:val="0036354F"/>
    <w:rsid w:val="003637E1"/>
    <w:rsid w:val="003816F2"/>
    <w:rsid w:val="00385C40"/>
    <w:rsid w:val="00387478"/>
    <w:rsid w:val="00392B64"/>
    <w:rsid w:val="003A3B92"/>
    <w:rsid w:val="003A3F92"/>
    <w:rsid w:val="003B572E"/>
    <w:rsid w:val="003C3463"/>
    <w:rsid w:val="003D2A80"/>
    <w:rsid w:val="003D3E8E"/>
    <w:rsid w:val="003D4691"/>
    <w:rsid w:val="003D7048"/>
    <w:rsid w:val="003E2143"/>
    <w:rsid w:val="003E500B"/>
    <w:rsid w:val="003E7855"/>
    <w:rsid w:val="003F4186"/>
    <w:rsid w:val="003F52B6"/>
    <w:rsid w:val="003F7932"/>
    <w:rsid w:val="00401BF5"/>
    <w:rsid w:val="004047B5"/>
    <w:rsid w:val="0040517D"/>
    <w:rsid w:val="00406CCB"/>
    <w:rsid w:val="00412E2E"/>
    <w:rsid w:val="00412EE6"/>
    <w:rsid w:val="0041387F"/>
    <w:rsid w:val="0042196E"/>
    <w:rsid w:val="00424ED7"/>
    <w:rsid w:val="00440CE9"/>
    <w:rsid w:val="00441224"/>
    <w:rsid w:val="004419CA"/>
    <w:rsid w:val="00446F93"/>
    <w:rsid w:val="004531B6"/>
    <w:rsid w:val="00454D57"/>
    <w:rsid w:val="0045513F"/>
    <w:rsid w:val="00457DF9"/>
    <w:rsid w:val="00466EE5"/>
    <w:rsid w:val="00467B58"/>
    <w:rsid w:val="0047388B"/>
    <w:rsid w:val="00486F5B"/>
    <w:rsid w:val="0048725C"/>
    <w:rsid w:val="00492364"/>
    <w:rsid w:val="00493A81"/>
    <w:rsid w:val="00493E9A"/>
    <w:rsid w:val="004A384B"/>
    <w:rsid w:val="004A5176"/>
    <w:rsid w:val="004B6E88"/>
    <w:rsid w:val="004C115C"/>
    <w:rsid w:val="004D2A71"/>
    <w:rsid w:val="004E4703"/>
    <w:rsid w:val="004F4434"/>
    <w:rsid w:val="004F7E62"/>
    <w:rsid w:val="00500B82"/>
    <w:rsid w:val="00514EAD"/>
    <w:rsid w:val="00515BA5"/>
    <w:rsid w:val="005169A5"/>
    <w:rsid w:val="00525504"/>
    <w:rsid w:val="00527366"/>
    <w:rsid w:val="00540302"/>
    <w:rsid w:val="0054416B"/>
    <w:rsid w:val="00546ECC"/>
    <w:rsid w:val="00560A5F"/>
    <w:rsid w:val="005634FE"/>
    <w:rsid w:val="00573D05"/>
    <w:rsid w:val="005867AE"/>
    <w:rsid w:val="00586C72"/>
    <w:rsid w:val="00594094"/>
    <w:rsid w:val="005955CB"/>
    <w:rsid w:val="00595AFF"/>
    <w:rsid w:val="005975FB"/>
    <w:rsid w:val="005B6778"/>
    <w:rsid w:val="005C1D79"/>
    <w:rsid w:val="005C4013"/>
    <w:rsid w:val="005C5413"/>
    <w:rsid w:val="005C770D"/>
    <w:rsid w:val="005D1547"/>
    <w:rsid w:val="005D2F7E"/>
    <w:rsid w:val="005D448E"/>
    <w:rsid w:val="005E0996"/>
    <w:rsid w:val="005E3890"/>
    <w:rsid w:val="005E4D3F"/>
    <w:rsid w:val="005F118B"/>
    <w:rsid w:val="005F6F10"/>
    <w:rsid w:val="0060368B"/>
    <w:rsid w:val="00606786"/>
    <w:rsid w:val="00612C96"/>
    <w:rsid w:val="00615602"/>
    <w:rsid w:val="00616746"/>
    <w:rsid w:val="00620C62"/>
    <w:rsid w:val="00621D67"/>
    <w:rsid w:val="006269AE"/>
    <w:rsid w:val="00633ECC"/>
    <w:rsid w:val="0064675E"/>
    <w:rsid w:val="00661BFC"/>
    <w:rsid w:val="00664072"/>
    <w:rsid w:val="00674314"/>
    <w:rsid w:val="006746E5"/>
    <w:rsid w:val="006836DF"/>
    <w:rsid w:val="006A4B9A"/>
    <w:rsid w:val="006A71E6"/>
    <w:rsid w:val="006B0667"/>
    <w:rsid w:val="006B3EBB"/>
    <w:rsid w:val="006D2E9A"/>
    <w:rsid w:val="006D4588"/>
    <w:rsid w:val="006D7391"/>
    <w:rsid w:val="006E30E1"/>
    <w:rsid w:val="006F31E9"/>
    <w:rsid w:val="006F376E"/>
    <w:rsid w:val="006F7182"/>
    <w:rsid w:val="0070047B"/>
    <w:rsid w:val="00701B5B"/>
    <w:rsid w:val="007046D1"/>
    <w:rsid w:val="00711D4A"/>
    <w:rsid w:val="00711FF0"/>
    <w:rsid w:val="007269B8"/>
    <w:rsid w:val="007360F8"/>
    <w:rsid w:val="00755A38"/>
    <w:rsid w:val="00756FA8"/>
    <w:rsid w:val="007571A0"/>
    <w:rsid w:val="007619D8"/>
    <w:rsid w:val="007658F6"/>
    <w:rsid w:val="00765D5D"/>
    <w:rsid w:val="007678A7"/>
    <w:rsid w:val="007704FC"/>
    <w:rsid w:val="00776C67"/>
    <w:rsid w:val="00777699"/>
    <w:rsid w:val="00783AA5"/>
    <w:rsid w:val="00792874"/>
    <w:rsid w:val="007A5BCD"/>
    <w:rsid w:val="007B749A"/>
    <w:rsid w:val="007B7DC4"/>
    <w:rsid w:val="007C103E"/>
    <w:rsid w:val="007D1DA2"/>
    <w:rsid w:val="007D7B49"/>
    <w:rsid w:val="007E5F16"/>
    <w:rsid w:val="007F1C12"/>
    <w:rsid w:val="007F2B0C"/>
    <w:rsid w:val="00810FEA"/>
    <w:rsid w:val="0081164D"/>
    <w:rsid w:val="00812F6F"/>
    <w:rsid w:val="0081434B"/>
    <w:rsid w:val="00817F98"/>
    <w:rsid w:val="00825D45"/>
    <w:rsid w:val="0082773D"/>
    <w:rsid w:val="00834581"/>
    <w:rsid w:val="00842061"/>
    <w:rsid w:val="00842A88"/>
    <w:rsid w:val="00845037"/>
    <w:rsid w:val="008506C5"/>
    <w:rsid w:val="00852504"/>
    <w:rsid w:val="00856B24"/>
    <w:rsid w:val="00860FA5"/>
    <w:rsid w:val="008614B8"/>
    <w:rsid w:val="00865A91"/>
    <w:rsid w:val="0087333E"/>
    <w:rsid w:val="00874ECF"/>
    <w:rsid w:val="0087580B"/>
    <w:rsid w:val="008842AD"/>
    <w:rsid w:val="008914CD"/>
    <w:rsid w:val="008A29E0"/>
    <w:rsid w:val="008A7590"/>
    <w:rsid w:val="008B07A9"/>
    <w:rsid w:val="008C108E"/>
    <w:rsid w:val="008C36AD"/>
    <w:rsid w:val="008D0576"/>
    <w:rsid w:val="008D252C"/>
    <w:rsid w:val="008D3C11"/>
    <w:rsid w:val="008D4EC8"/>
    <w:rsid w:val="008D5145"/>
    <w:rsid w:val="008D5276"/>
    <w:rsid w:val="008E6D89"/>
    <w:rsid w:val="008E7840"/>
    <w:rsid w:val="008F3F87"/>
    <w:rsid w:val="00903B1F"/>
    <w:rsid w:val="009151DA"/>
    <w:rsid w:val="00923462"/>
    <w:rsid w:val="009251B4"/>
    <w:rsid w:val="009274F2"/>
    <w:rsid w:val="00927878"/>
    <w:rsid w:val="009371DC"/>
    <w:rsid w:val="009465A3"/>
    <w:rsid w:val="0095259E"/>
    <w:rsid w:val="0095320A"/>
    <w:rsid w:val="00960872"/>
    <w:rsid w:val="009633B6"/>
    <w:rsid w:val="00963B9A"/>
    <w:rsid w:val="00963F21"/>
    <w:rsid w:val="00977539"/>
    <w:rsid w:val="0098158F"/>
    <w:rsid w:val="00981741"/>
    <w:rsid w:val="00981973"/>
    <w:rsid w:val="00982434"/>
    <w:rsid w:val="00991F73"/>
    <w:rsid w:val="009B2872"/>
    <w:rsid w:val="009C733C"/>
    <w:rsid w:val="009D48C3"/>
    <w:rsid w:val="009D7AE4"/>
    <w:rsid w:val="009E141A"/>
    <w:rsid w:val="009E6DCD"/>
    <w:rsid w:val="009F2DA3"/>
    <w:rsid w:val="00A01ABD"/>
    <w:rsid w:val="00A01ECD"/>
    <w:rsid w:val="00A02DA0"/>
    <w:rsid w:val="00A2137F"/>
    <w:rsid w:val="00A22F61"/>
    <w:rsid w:val="00A23DE1"/>
    <w:rsid w:val="00A2461C"/>
    <w:rsid w:val="00A26EED"/>
    <w:rsid w:val="00A314A3"/>
    <w:rsid w:val="00A331A4"/>
    <w:rsid w:val="00A41665"/>
    <w:rsid w:val="00A443D2"/>
    <w:rsid w:val="00A57C8C"/>
    <w:rsid w:val="00A60557"/>
    <w:rsid w:val="00A62379"/>
    <w:rsid w:val="00A65BAE"/>
    <w:rsid w:val="00A71E2C"/>
    <w:rsid w:val="00A72AA8"/>
    <w:rsid w:val="00A91EA6"/>
    <w:rsid w:val="00AA22BA"/>
    <w:rsid w:val="00AB21AF"/>
    <w:rsid w:val="00AB2D68"/>
    <w:rsid w:val="00AC4598"/>
    <w:rsid w:val="00AC530C"/>
    <w:rsid w:val="00AC5E36"/>
    <w:rsid w:val="00AD44E4"/>
    <w:rsid w:val="00AE20BD"/>
    <w:rsid w:val="00AF1413"/>
    <w:rsid w:val="00AF2711"/>
    <w:rsid w:val="00AF61C6"/>
    <w:rsid w:val="00AF6DDE"/>
    <w:rsid w:val="00B0112F"/>
    <w:rsid w:val="00B025FE"/>
    <w:rsid w:val="00B02D40"/>
    <w:rsid w:val="00B039BA"/>
    <w:rsid w:val="00B068AD"/>
    <w:rsid w:val="00B0720A"/>
    <w:rsid w:val="00B122D8"/>
    <w:rsid w:val="00B12B3E"/>
    <w:rsid w:val="00B179CB"/>
    <w:rsid w:val="00B409E7"/>
    <w:rsid w:val="00B60899"/>
    <w:rsid w:val="00B64AA6"/>
    <w:rsid w:val="00B65B5D"/>
    <w:rsid w:val="00B75A52"/>
    <w:rsid w:val="00B75A87"/>
    <w:rsid w:val="00B81662"/>
    <w:rsid w:val="00B84651"/>
    <w:rsid w:val="00B87682"/>
    <w:rsid w:val="00B878E6"/>
    <w:rsid w:val="00B95A11"/>
    <w:rsid w:val="00BA05A3"/>
    <w:rsid w:val="00BA281A"/>
    <w:rsid w:val="00BA38A1"/>
    <w:rsid w:val="00BA4EA5"/>
    <w:rsid w:val="00BB106D"/>
    <w:rsid w:val="00BB1C60"/>
    <w:rsid w:val="00BC1524"/>
    <w:rsid w:val="00BC5444"/>
    <w:rsid w:val="00BC7E58"/>
    <w:rsid w:val="00BD0160"/>
    <w:rsid w:val="00BD0FC4"/>
    <w:rsid w:val="00BE1993"/>
    <w:rsid w:val="00BE27AE"/>
    <w:rsid w:val="00BE2BAD"/>
    <w:rsid w:val="00BF27CE"/>
    <w:rsid w:val="00C0095C"/>
    <w:rsid w:val="00C021A7"/>
    <w:rsid w:val="00C325B6"/>
    <w:rsid w:val="00C34061"/>
    <w:rsid w:val="00C36E7E"/>
    <w:rsid w:val="00C4156D"/>
    <w:rsid w:val="00C45B61"/>
    <w:rsid w:val="00C55978"/>
    <w:rsid w:val="00C63B5D"/>
    <w:rsid w:val="00C757BB"/>
    <w:rsid w:val="00C8703D"/>
    <w:rsid w:val="00C877C2"/>
    <w:rsid w:val="00C879A3"/>
    <w:rsid w:val="00C907CC"/>
    <w:rsid w:val="00C90C7E"/>
    <w:rsid w:val="00C9524D"/>
    <w:rsid w:val="00C97438"/>
    <w:rsid w:val="00CA0FA3"/>
    <w:rsid w:val="00CA1312"/>
    <w:rsid w:val="00CA15A6"/>
    <w:rsid w:val="00CA2769"/>
    <w:rsid w:val="00CA548E"/>
    <w:rsid w:val="00CB1E03"/>
    <w:rsid w:val="00CC2617"/>
    <w:rsid w:val="00CC37E4"/>
    <w:rsid w:val="00CC4BC6"/>
    <w:rsid w:val="00CD7F70"/>
    <w:rsid w:val="00CE3C66"/>
    <w:rsid w:val="00CE5AC1"/>
    <w:rsid w:val="00CE6317"/>
    <w:rsid w:val="00CE751B"/>
    <w:rsid w:val="00CF7F75"/>
    <w:rsid w:val="00D05D89"/>
    <w:rsid w:val="00D12E04"/>
    <w:rsid w:val="00D1552B"/>
    <w:rsid w:val="00D26496"/>
    <w:rsid w:val="00D26FEC"/>
    <w:rsid w:val="00D31ADB"/>
    <w:rsid w:val="00D439E0"/>
    <w:rsid w:val="00D46F1A"/>
    <w:rsid w:val="00D50F68"/>
    <w:rsid w:val="00D51B7E"/>
    <w:rsid w:val="00D529A9"/>
    <w:rsid w:val="00D53B05"/>
    <w:rsid w:val="00D55B43"/>
    <w:rsid w:val="00D57598"/>
    <w:rsid w:val="00D63583"/>
    <w:rsid w:val="00D6729C"/>
    <w:rsid w:val="00D7385A"/>
    <w:rsid w:val="00D73B0B"/>
    <w:rsid w:val="00D81A44"/>
    <w:rsid w:val="00D831A1"/>
    <w:rsid w:val="00D91BAC"/>
    <w:rsid w:val="00DA66DD"/>
    <w:rsid w:val="00DC3BDC"/>
    <w:rsid w:val="00DD1F2B"/>
    <w:rsid w:val="00DD697F"/>
    <w:rsid w:val="00DE178E"/>
    <w:rsid w:val="00DE2BB7"/>
    <w:rsid w:val="00DE631F"/>
    <w:rsid w:val="00DE6C24"/>
    <w:rsid w:val="00DF399E"/>
    <w:rsid w:val="00DF4E68"/>
    <w:rsid w:val="00E355E3"/>
    <w:rsid w:val="00E35D19"/>
    <w:rsid w:val="00E43A4F"/>
    <w:rsid w:val="00E54CBE"/>
    <w:rsid w:val="00E54CDA"/>
    <w:rsid w:val="00E6182B"/>
    <w:rsid w:val="00E644C3"/>
    <w:rsid w:val="00E71941"/>
    <w:rsid w:val="00E74F3F"/>
    <w:rsid w:val="00E81E66"/>
    <w:rsid w:val="00E94B12"/>
    <w:rsid w:val="00E97CBD"/>
    <w:rsid w:val="00EA2637"/>
    <w:rsid w:val="00EA2987"/>
    <w:rsid w:val="00EA2CE1"/>
    <w:rsid w:val="00EA6E92"/>
    <w:rsid w:val="00EB5BF9"/>
    <w:rsid w:val="00EE1F82"/>
    <w:rsid w:val="00EE44D4"/>
    <w:rsid w:val="00EE7D2B"/>
    <w:rsid w:val="00EF004D"/>
    <w:rsid w:val="00F02E39"/>
    <w:rsid w:val="00F04628"/>
    <w:rsid w:val="00F05F2D"/>
    <w:rsid w:val="00F0683E"/>
    <w:rsid w:val="00F105B4"/>
    <w:rsid w:val="00F11A03"/>
    <w:rsid w:val="00F140DF"/>
    <w:rsid w:val="00F162E9"/>
    <w:rsid w:val="00F168ED"/>
    <w:rsid w:val="00F20237"/>
    <w:rsid w:val="00F224F1"/>
    <w:rsid w:val="00F35627"/>
    <w:rsid w:val="00F44BE6"/>
    <w:rsid w:val="00F54167"/>
    <w:rsid w:val="00F562DD"/>
    <w:rsid w:val="00F70C7B"/>
    <w:rsid w:val="00F87A1B"/>
    <w:rsid w:val="00F91B62"/>
    <w:rsid w:val="00F93A2A"/>
    <w:rsid w:val="00F95B93"/>
    <w:rsid w:val="00F96E79"/>
    <w:rsid w:val="00FA7852"/>
    <w:rsid w:val="00FB2211"/>
    <w:rsid w:val="00FB36B2"/>
    <w:rsid w:val="00FD5317"/>
    <w:rsid w:val="00FD73D8"/>
    <w:rsid w:val="00FE1F3E"/>
    <w:rsid w:val="00FE6859"/>
    <w:rsid w:val="00FF0CD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5378F05"/>
  <w15:docId w15:val="{D9DD566E-0785-4021-B2DD-1D31DD0E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4519">
      <w:bodyDiv w:val="1"/>
      <w:marLeft w:val="0"/>
      <w:marRight w:val="0"/>
      <w:marTop w:val="0"/>
      <w:marBottom w:val="0"/>
      <w:divBdr>
        <w:top w:val="none" w:sz="0" w:space="0" w:color="auto"/>
        <w:left w:val="none" w:sz="0" w:space="0" w:color="auto"/>
        <w:bottom w:val="none" w:sz="0" w:space="0" w:color="auto"/>
        <w:right w:val="none" w:sz="0" w:space="0" w:color="auto"/>
      </w:divBdr>
    </w:div>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147708">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746199">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ch@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B2B611-4DEF-4C7C-B8EE-70A2E9EC5586}">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9704B0-7B9E-412A-91DC-A00F24A8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841BC08E.dotm</Template>
  <TotalTime>0</TotalTime>
  <Pages>2</Pages>
  <Words>685</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t:lpstr>
    </vt:vector>
  </TitlesOfParts>
  <Manager>S. Diepenbrock</Manager>
  <Company>Baumer Management Services AG</Company>
  <LinksUpToDate>false</LinksUpToDate>
  <CharactersWithSpaces>4737</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Marofsky Nicole</dc:creator>
  <cp:lastModifiedBy>Marofsky Nicole</cp:lastModifiedBy>
  <cp:revision>5</cp:revision>
  <cp:lastPrinted>2015-02-06T10:33:00Z</cp:lastPrinted>
  <dcterms:created xsi:type="dcterms:W3CDTF">2018-09-24T11:43:00Z</dcterms:created>
  <dcterms:modified xsi:type="dcterms:W3CDTF">2018-10-04T08:36:00Z</dcterms:modified>
</cp:coreProperties>
</file>