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BD08F" w14:textId="77777777" w:rsidR="008614B8" w:rsidRPr="00761FED" w:rsidRDefault="008614B8" w:rsidP="008614B8">
      <w:pPr>
        <w:pStyle w:val="berschrift1"/>
        <w:numPr>
          <w:ilvl w:val="0"/>
          <w:numId w:val="0"/>
        </w:numPr>
        <w:spacing w:line="240" w:lineRule="auto"/>
        <w:rPr>
          <w:sz w:val="44"/>
        </w:rPr>
      </w:pPr>
      <w:r w:rsidRPr="00761FED">
        <w:rPr>
          <w:sz w:val="44"/>
        </w:rPr>
        <w:t>Communiqué de presse</w:t>
      </w:r>
    </w:p>
    <w:p w14:paraId="7ACF94F0" w14:textId="77777777" w:rsidR="00812F6F" w:rsidRPr="008614B8" w:rsidRDefault="00812F6F" w:rsidP="00812F6F">
      <w:pPr>
        <w:pStyle w:val="BaumerFliesstext"/>
      </w:pPr>
    </w:p>
    <w:p w14:paraId="70F25175" w14:textId="5DFD1E78" w:rsidR="006D2396" w:rsidRPr="00FD261B" w:rsidRDefault="006D2396" w:rsidP="006D2396">
      <w:pPr>
        <w:pStyle w:val="BaumerFliesstext"/>
        <w:spacing w:before="240" w:line="360" w:lineRule="auto"/>
        <w:rPr>
          <w:b/>
          <w:bCs/>
          <w:iCs/>
          <w:sz w:val="28"/>
          <w:szCs w:val="28"/>
        </w:rPr>
      </w:pPr>
      <w:r>
        <w:rPr>
          <w:b/>
          <w:bCs/>
          <w:iCs/>
          <w:sz w:val="28"/>
          <w:szCs w:val="28"/>
        </w:rPr>
        <w:t>Une protection adaptée</w:t>
      </w:r>
      <w:bookmarkStart w:id="0" w:name="_GoBack"/>
      <w:bookmarkEnd w:id="0"/>
      <w:r w:rsidR="00C9630D">
        <w:rPr>
          <w:b/>
          <w:bCs/>
          <w:iCs/>
          <w:sz w:val="28"/>
          <w:szCs w:val="28"/>
        </w:rPr>
        <w:t xml:space="preserve"> : </w:t>
      </w:r>
      <w:r>
        <w:rPr>
          <w:b/>
          <w:bCs/>
          <w:iCs/>
          <w:sz w:val="28"/>
          <w:szCs w:val="28"/>
        </w:rPr>
        <w:t xml:space="preserve">Des accessoires de boîtiers développés spécifiquement pour les industries alimentaires, </w:t>
      </w:r>
      <w:r w:rsidR="00770632">
        <w:rPr>
          <w:b/>
          <w:bCs/>
          <w:iCs/>
          <w:sz w:val="28"/>
          <w:szCs w:val="28"/>
        </w:rPr>
        <w:t>des boissons et pharmaceutiques</w:t>
      </w:r>
    </w:p>
    <w:p w14:paraId="362ABD0A" w14:textId="7BD344DF" w:rsidR="00247813" w:rsidRPr="0006115C" w:rsidRDefault="00247813" w:rsidP="00247813">
      <w:pPr>
        <w:jc w:val="right"/>
        <w:rPr>
          <w:noProof/>
        </w:rPr>
      </w:pPr>
    </w:p>
    <w:p w14:paraId="32917334" w14:textId="2B0AD597" w:rsidR="006D2396" w:rsidRDefault="006D2396" w:rsidP="006D2396">
      <w:pPr>
        <w:pStyle w:val="BaumerFliesstext"/>
        <w:spacing w:before="240" w:line="360" w:lineRule="auto"/>
        <w:jc w:val="both"/>
        <w:rPr>
          <w:szCs w:val="20"/>
        </w:rPr>
      </w:pPr>
      <w:r w:rsidRPr="00D30AD5">
        <w:rPr>
          <w:noProof/>
          <w:lang w:val="de-DE"/>
        </w:rPr>
        <w:drawing>
          <wp:anchor distT="0" distB="0" distL="114300" distR="114300" simplePos="0" relativeHeight="251664384" behindDoc="0" locked="0" layoutInCell="1" allowOverlap="1" wp14:anchorId="61008EDA" wp14:editId="1BD0C932">
            <wp:simplePos x="0" y="0"/>
            <wp:positionH relativeFrom="column">
              <wp:posOffset>3763010</wp:posOffset>
            </wp:positionH>
            <wp:positionV relativeFrom="paragraph">
              <wp:posOffset>136896</wp:posOffset>
            </wp:positionV>
            <wp:extent cx="2451100" cy="1803400"/>
            <wp:effectExtent l="0" t="0" r="6350" b="6350"/>
            <wp:wrapSquare wrapText="bothSides"/>
            <wp:docPr id="2" name="Bild 2" descr="3476-0-D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476-0-DCH"/>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51100" cy="1803400"/>
                    </a:xfrm>
                    <a:prstGeom prst="rect">
                      <a:avLst/>
                    </a:prstGeom>
                    <a:noFill/>
                  </pic:spPr>
                </pic:pic>
              </a:graphicData>
            </a:graphic>
            <wp14:sizeRelH relativeFrom="page">
              <wp14:pctWidth>0</wp14:pctWidth>
            </wp14:sizeRelH>
            <wp14:sizeRelV relativeFrom="page">
              <wp14:pctHeight>0</wp14:pctHeight>
            </wp14:sizeRelV>
          </wp:anchor>
        </w:drawing>
      </w:r>
      <w:r w:rsidRPr="00D30AD5">
        <w:rPr>
          <w:szCs w:val="20"/>
        </w:rPr>
        <w:t>(</w:t>
      </w:r>
      <w:r w:rsidR="00D30AD5" w:rsidRPr="00D30AD5">
        <w:rPr>
          <w:szCs w:val="20"/>
        </w:rPr>
        <w:t>11</w:t>
      </w:r>
      <w:r w:rsidRPr="00D30AD5">
        <w:rPr>
          <w:szCs w:val="20"/>
        </w:rPr>
        <w:t>/</w:t>
      </w:r>
      <w:r w:rsidR="00D30AD5" w:rsidRPr="00D30AD5">
        <w:rPr>
          <w:szCs w:val="20"/>
        </w:rPr>
        <w:t>05</w:t>
      </w:r>
      <w:r w:rsidRPr="00D30AD5">
        <w:rPr>
          <w:szCs w:val="20"/>
        </w:rPr>
        <w:t>/2018</w:t>
      </w:r>
      <w:r w:rsidR="00205491" w:rsidRPr="00D30AD5">
        <w:rPr>
          <w:szCs w:val="20"/>
        </w:rPr>
        <w:t>)</w:t>
      </w:r>
      <w:r w:rsidR="00205491" w:rsidRPr="008614B8">
        <w:t xml:space="preserve"> </w:t>
      </w:r>
      <w:r>
        <w:t xml:space="preserve">Les accessoires de boîtiers IP 65/67 et IP 69K développés spécifiquement à cet effet permettent à la société Baumer d’étendre le domaine d'application des caméras CX.I par des applications dans le domaine des produits alimentaires, des boissons et des produits pharmaceutiques, dont les exigences en matière de détergents ou de rugosité de surface dans la zone de projections ou de contact de produit sont très élevées. Sur le plan thermique, les accessoires sont adaptés à la perfection aux caméras et les transforment en un tour de main en caméras IP 65/67 ou IP 69K. Ainsi, chaque domaine d’application dispose d’une variante adaptée bénéficiant d’un rapport qualité/prix optimal. </w:t>
      </w:r>
      <w:r w:rsidR="005B34BF" w:rsidRPr="00F50AB7">
        <w:t>La p</w:t>
      </w:r>
      <w:r w:rsidR="005B34BF">
        <w:t>roduction en série débutera au 1</w:t>
      </w:r>
      <w:r w:rsidR="005B34BF" w:rsidRPr="00F50AB7">
        <w:rPr>
          <w:vertAlign w:val="superscript"/>
        </w:rPr>
        <w:t>e</w:t>
      </w:r>
      <w:r w:rsidR="005B34BF">
        <w:t xml:space="preserve"> trimestre 2019</w:t>
      </w:r>
      <w:r w:rsidR="005B34BF" w:rsidRPr="00F50AB7">
        <w:t>.</w:t>
      </w:r>
    </w:p>
    <w:p w14:paraId="10FD5E9F" w14:textId="77777777" w:rsidR="006D2396" w:rsidRDefault="006D2396" w:rsidP="006D2396">
      <w:pPr>
        <w:pStyle w:val="BaumerFliesstext"/>
        <w:spacing w:before="240" w:line="360" w:lineRule="auto"/>
        <w:jc w:val="both"/>
        <w:rPr>
          <w:szCs w:val="20"/>
        </w:rPr>
      </w:pPr>
      <w:r>
        <w:t>Le boîtier IP 65/67 a été développé dans le respect des directives EHEDG. Grâce à la forme arrondie, les fluides s’écoulent rapidement sans former de dépôts de salissures. La surface anodisée dure résiste même aux nettoyages intensifs. Le boîtier IP 69K en acier inox doté d’un concept facilitant le nettoyage supprime les points de dépôts des restes de produits, facilite les nettoyages sans résidus et évite ainsi la prolifération des bactéries. Grâce à sa rugosité de surface inférieure à 0,8 µm et ses joints robustes compatibles avec les produits alimentaires, il est adapté également aux zones de projections et de contact de produit exposées aux huiles et graisses ou aux détergents chimiques agressifs. Pour satisfaire aux différentes exigences d’application, les kits de boîtiers sont complétés par une gamme de tubes étendue. Des tubes avec des verres de revêtements divers sont disponibles, par ex. le verre acrylique ou le verre de silicate d’aluminium durci chimiquement, dont la résistance élevée aux rayures, aux chocs et à la rupture offre une longue durée de vie lors de leur utilisation dans le cadre d’un verre composite de sécurité.</w:t>
      </w:r>
    </w:p>
    <w:p w14:paraId="6323AD3C" w14:textId="47D1912A" w:rsidR="006D2396" w:rsidRDefault="006D2396" w:rsidP="006D2396">
      <w:pPr>
        <w:pStyle w:val="BaumerFliesstext"/>
        <w:spacing w:before="240" w:line="360" w:lineRule="auto"/>
        <w:jc w:val="both"/>
        <w:rPr>
          <w:szCs w:val="20"/>
        </w:rPr>
      </w:pPr>
      <w:r>
        <w:t>Les caméras CX.I d’une résolution jusqu’à 12 mégapixels et d’un taux d’images jusqu’à 148 images par seconde résistent à des chocs jusqu’à 100 g et aux vibrations jusqu’à 10 g. Elles sont dotées de 4 sorties d’alimentation avec modula</w:t>
      </w:r>
      <w:r w:rsidR="00D30AD5">
        <w:t xml:space="preserve">tion de largeur d'impulsion et </w:t>
      </w:r>
      <w:r>
        <w:t>d’une puissance de sortie jusqu’à 120 W (max. 48 V / 2,5 A), afin de piloter les éclairages directement et sans contrôleur externe. Les modèles à plage de température de service étendue de -40 °C à 70 °C permettent aussi l’utilisation dans des conditions ambiantes particulièrement exige</w:t>
      </w:r>
      <w:r w:rsidR="00B1790D">
        <w:t>a</w:t>
      </w:r>
      <w:r>
        <w:t>ntes.</w:t>
      </w:r>
    </w:p>
    <w:p w14:paraId="6AB9CED4" w14:textId="77777777" w:rsidR="006D2396" w:rsidRPr="00DE2BB7" w:rsidRDefault="006D2396" w:rsidP="006D2396">
      <w:pPr>
        <w:pStyle w:val="BaumerFliesstext"/>
        <w:spacing w:before="240" w:line="360" w:lineRule="auto"/>
        <w:jc w:val="both"/>
        <w:rPr>
          <w:szCs w:val="20"/>
        </w:rPr>
      </w:pPr>
      <w:r>
        <w:t>Pour plus d’informations : www.baumer.com/cameras/CX</w:t>
      </w:r>
    </w:p>
    <w:p w14:paraId="09FFEF9E" w14:textId="7831F513" w:rsidR="003E500B" w:rsidRPr="00CE751B" w:rsidRDefault="003E500B" w:rsidP="006D2396">
      <w:pPr>
        <w:pStyle w:val="BaumerFliesstext"/>
        <w:spacing w:before="240" w:line="360" w:lineRule="auto"/>
        <w:jc w:val="both"/>
        <w:rPr>
          <w:iCs/>
          <w:noProof/>
          <w:szCs w:val="20"/>
        </w:rPr>
      </w:pPr>
      <w:r>
        <w:lastRenderedPageBreak/>
        <w:t xml:space="preserve">Photo : </w:t>
      </w:r>
      <w:r w:rsidR="006D2396">
        <w:t>Les nouveaux accessoires de boîtiers IP 65/67 et IP 69K ont été développés spécialement pour l’utilisation dans les domaines alimentaires, des boissons et pharmaceutiques.</w:t>
      </w:r>
    </w:p>
    <w:p w14:paraId="04D2F8A1" w14:textId="77777777" w:rsidR="008614B8" w:rsidRPr="008614B8" w:rsidRDefault="008614B8" w:rsidP="00D73B0B">
      <w:pPr>
        <w:pStyle w:val="BaumerFliesstext"/>
        <w:tabs>
          <w:tab w:val="left" w:pos="3408"/>
        </w:tabs>
        <w:spacing w:before="120" w:line="360" w:lineRule="auto"/>
        <w:rPr>
          <w:iCs/>
          <w:noProof/>
          <w:szCs w:val="20"/>
        </w:rPr>
      </w:pPr>
    </w:p>
    <w:p w14:paraId="22382024" w14:textId="0CB31736" w:rsidR="008614B8" w:rsidRPr="00F50AB7" w:rsidRDefault="008614B8" w:rsidP="008614B8">
      <w:pPr>
        <w:pStyle w:val="BaumerFliesstext"/>
        <w:tabs>
          <w:tab w:val="left" w:pos="3408"/>
        </w:tabs>
        <w:spacing w:line="360" w:lineRule="auto"/>
        <w:rPr>
          <w:sz w:val="16"/>
          <w:szCs w:val="16"/>
        </w:rPr>
      </w:pPr>
      <w:r w:rsidRPr="00761FED">
        <w:rPr>
          <w:sz w:val="16"/>
        </w:rPr>
        <w:t>Nombre de caractères (avec espaces) : env</w:t>
      </w:r>
      <w:r>
        <w:rPr>
          <w:sz w:val="16"/>
          <w:szCs w:val="16"/>
        </w:rPr>
        <w:t xml:space="preserve">. </w:t>
      </w:r>
      <w:r w:rsidR="00D30AD5">
        <w:rPr>
          <w:sz w:val="16"/>
          <w:szCs w:val="16"/>
        </w:rPr>
        <w:t>2655</w:t>
      </w:r>
    </w:p>
    <w:p w14:paraId="5E35DCD1" w14:textId="77777777" w:rsidR="008614B8" w:rsidRPr="00F50AB7" w:rsidRDefault="008614B8" w:rsidP="008614B8">
      <w:pPr>
        <w:pStyle w:val="BaumerFliesstext"/>
        <w:tabs>
          <w:tab w:val="left" w:pos="3408"/>
        </w:tabs>
        <w:spacing w:line="360" w:lineRule="auto"/>
        <w:rPr>
          <w:rStyle w:val="Hyperlink"/>
          <w:b/>
          <w:sz w:val="16"/>
          <w:szCs w:val="16"/>
        </w:rPr>
      </w:pPr>
      <w:r w:rsidRPr="00761FED">
        <w:rPr>
          <w:sz w:val="16"/>
          <w:szCs w:val="16"/>
        </w:rPr>
        <w:t>Texte et photo à télécharger sous :</w:t>
      </w:r>
      <w:r w:rsidRPr="00761FED">
        <w:t xml:space="preserve"> </w:t>
      </w:r>
      <w:hyperlink r:id="rId12" w:history="1">
        <w:r w:rsidRPr="00F50AB7">
          <w:rPr>
            <w:rStyle w:val="Hyperlink"/>
            <w:b/>
            <w:sz w:val="16"/>
            <w:szCs w:val="16"/>
          </w:rPr>
          <w:t>www.baumer.com/press</w:t>
        </w:r>
      </w:hyperlink>
    </w:p>
    <w:p w14:paraId="42214C15" w14:textId="77777777" w:rsidR="00817F98" w:rsidRPr="008614B8" w:rsidRDefault="00817F98" w:rsidP="00D73B0B">
      <w:pPr>
        <w:spacing w:line="360" w:lineRule="auto"/>
        <w:ind w:right="-2378"/>
        <w:rPr>
          <w:b/>
          <w:bCs/>
          <w:kern w:val="32"/>
          <w:szCs w:val="20"/>
        </w:rPr>
      </w:pPr>
    </w:p>
    <w:p w14:paraId="1C22864B" w14:textId="77777777" w:rsidR="00137553" w:rsidRDefault="00137553" w:rsidP="00137553">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Pr>
          <w:b/>
          <w:kern w:val="20"/>
          <w:sz w:val="16"/>
        </w:rPr>
        <w:t>Groupe Baumer</w:t>
      </w:r>
    </w:p>
    <w:p w14:paraId="7E2558DF" w14:textId="7386A17E" w:rsidR="00137553" w:rsidRDefault="00137553" w:rsidP="00137553">
      <w:pPr>
        <w:pBdr>
          <w:top w:val="single" w:sz="4" w:space="1" w:color="auto"/>
          <w:left w:val="single" w:sz="4" w:space="4" w:color="auto"/>
          <w:bottom w:val="single" w:sz="4" w:space="8" w:color="auto"/>
          <w:right w:val="single" w:sz="4" w:space="4" w:color="auto"/>
        </w:pBdr>
        <w:spacing w:line="260" w:lineRule="atLeast"/>
        <w:jc w:val="both"/>
        <w:rPr>
          <w:kern w:val="20"/>
          <w:sz w:val="16"/>
        </w:rPr>
      </w:pPr>
      <w:r>
        <w:rPr>
          <w:kern w:val="20"/>
          <w:sz w:val="16"/>
        </w:rPr>
        <w:t xml:space="preserve">Le Groupe Baumer est un des leaders mondiaux dans la production de capteurs, codeurs, instruments de mesure et composants pour les appareils de traitement d’image automatisé. </w:t>
      </w:r>
      <w:r>
        <w:rPr>
          <w:color w:val="000000"/>
          <w:kern w:val="2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Pr>
          <w:kern w:val="20"/>
          <w:sz w:val="16"/>
        </w:rPr>
        <w:t xml:space="preserve">L'entreprise familiale, qui emploie quelque 2 700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3" w:history="1">
        <w:r>
          <w:rPr>
            <w:rStyle w:val="Hyperlink"/>
            <w:kern w:val="20"/>
            <w:sz w:val="16"/>
          </w:rPr>
          <w:t>www.baumer.com</w:t>
        </w:r>
      </w:hyperlink>
      <w:r>
        <w:rPr>
          <w:kern w:val="20"/>
          <w:sz w:val="16"/>
        </w:rPr>
        <w:t>.</w:t>
      </w:r>
    </w:p>
    <w:p w14:paraId="2F9D7E32" w14:textId="38E95C15" w:rsidR="00D73B0B" w:rsidRDefault="00D73B0B" w:rsidP="00D73B0B">
      <w:pPr>
        <w:spacing w:line="360" w:lineRule="auto"/>
        <w:rPr>
          <w:b/>
          <w:bCs/>
          <w:kern w:val="32"/>
          <w:szCs w:val="20"/>
        </w:rPr>
      </w:pPr>
    </w:p>
    <w:p w14:paraId="6B7E6206" w14:textId="77777777" w:rsidR="008614B8" w:rsidRDefault="008614B8" w:rsidP="00D73B0B">
      <w:pPr>
        <w:spacing w:line="360" w:lineRule="auto"/>
        <w:rPr>
          <w:b/>
          <w:bCs/>
          <w:kern w:val="32"/>
          <w:szCs w:val="20"/>
        </w:rPr>
      </w:pPr>
    </w:p>
    <w:tbl>
      <w:tblPr>
        <w:tblW w:w="9889" w:type="dxa"/>
        <w:tblLook w:val="01E0" w:firstRow="1" w:lastRow="1" w:firstColumn="1" w:lastColumn="1" w:noHBand="0" w:noVBand="0"/>
      </w:tblPr>
      <w:tblGrid>
        <w:gridCol w:w="3369"/>
        <w:gridCol w:w="3485"/>
        <w:gridCol w:w="3035"/>
      </w:tblGrid>
      <w:tr w:rsidR="008614B8" w:rsidRPr="00761FED" w14:paraId="4E6E272B" w14:textId="77777777" w:rsidTr="005776F9">
        <w:tc>
          <w:tcPr>
            <w:tcW w:w="3369" w:type="dxa"/>
            <w:shd w:val="clear" w:color="auto" w:fill="auto"/>
          </w:tcPr>
          <w:p w14:paraId="62741B3E" w14:textId="77777777" w:rsidR="008614B8" w:rsidRPr="00761FED" w:rsidRDefault="008614B8" w:rsidP="005776F9">
            <w:pPr>
              <w:spacing w:line="240" w:lineRule="exact"/>
              <w:rPr>
                <w:b/>
                <w:bCs/>
                <w:sz w:val="16"/>
                <w:szCs w:val="16"/>
              </w:rPr>
            </w:pPr>
            <w:r w:rsidRPr="00761FED">
              <w:rPr>
                <w:b/>
                <w:bCs/>
                <w:sz w:val="16"/>
                <w:szCs w:val="16"/>
              </w:rPr>
              <w:t>Contact presse:</w:t>
            </w:r>
          </w:p>
          <w:p w14:paraId="1B460798" w14:textId="77777777" w:rsidR="008614B8" w:rsidRPr="00761FED" w:rsidRDefault="008614B8" w:rsidP="005776F9">
            <w:pPr>
              <w:spacing w:line="240" w:lineRule="exact"/>
              <w:rPr>
                <w:sz w:val="16"/>
                <w:szCs w:val="16"/>
              </w:rPr>
            </w:pPr>
            <w:r w:rsidRPr="00761FED">
              <w:rPr>
                <w:sz w:val="16"/>
                <w:szCs w:val="16"/>
              </w:rPr>
              <w:t>Nicole Marofsky</w:t>
            </w:r>
          </w:p>
          <w:p w14:paraId="689E2589" w14:textId="77777777" w:rsidR="008614B8" w:rsidRPr="00761FED" w:rsidRDefault="008614B8" w:rsidP="005776F9">
            <w:pPr>
              <w:spacing w:line="240" w:lineRule="exact"/>
              <w:rPr>
                <w:sz w:val="16"/>
                <w:szCs w:val="16"/>
              </w:rPr>
            </w:pPr>
            <w:r w:rsidRPr="00761FED">
              <w:rPr>
                <w:sz w:val="16"/>
                <w:szCs w:val="16"/>
              </w:rPr>
              <w:t>Marketing Communication</w:t>
            </w:r>
          </w:p>
          <w:p w14:paraId="1612F860" w14:textId="77777777" w:rsidR="008614B8" w:rsidRPr="00761FED" w:rsidRDefault="008614B8" w:rsidP="005776F9">
            <w:pPr>
              <w:spacing w:line="240" w:lineRule="exact"/>
              <w:rPr>
                <w:sz w:val="16"/>
                <w:szCs w:val="16"/>
              </w:rPr>
            </w:pPr>
            <w:r w:rsidRPr="00761FED">
              <w:rPr>
                <w:sz w:val="16"/>
                <w:szCs w:val="16"/>
              </w:rPr>
              <w:t xml:space="preserve">Vision </w:t>
            </w:r>
            <w:proofErr w:type="spellStart"/>
            <w:r w:rsidRPr="00761FED">
              <w:rPr>
                <w:sz w:val="16"/>
                <w:szCs w:val="16"/>
              </w:rPr>
              <w:t>Competence</w:t>
            </w:r>
            <w:proofErr w:type="spellEnd"/>
            <w:r w:rsidRPr="00761FED">
              <w:rPr>
                <w:sz w:val="16"/>
                <w:szCs w:val="16"/>
              </w:rPr>
              <w:t xml:space="preserve"> Center</w:t>
            </w:r>
          </w:p>
          <w:p w14:paraId="70CF3B29" w14:textId="77777777" w:rsidR="008614B8" w:rsidRPr="00761FED" w:rsidRDefault="008614B8" w:rsidP="005776F9">
            <w:pPr>
              <w:spacing w:line="240" w:lineRule="exact"/>
              <w:rPr>
                <w:sz w:val="16"/>
                <w:szCs w:val="16"/>
                <w:highlight w:val="yellow"/>
              </w:rPr>
            </w:pPr>
            <w:r w:rsidRPr="00761FED">
              <w:rPr>
                <w:sz w:val="16"/>
              </w:rPr>
              <w:t xml:space="preserve">Tél. </w:t>
            </w:r>
            <w:r w:rsidRPr="00761FED">
              <w:rPr>
                <w:sz w:val="16"/>
                <w:szCs w:val="16"/>
              </w:rPr>
              <w:t>+49 (0)3528 43 86 19</w:t>
            </w:r>
          </w:p>
          <w:p w14:paraId="591D8E40" w14:textId="77777777" w:rsidR="008614B8" w:rsidRPr="00761FED" w:rsidRDefault="008614B8" w:rsidP="005776F9">
            <w:pPr>
              <w:spacing w:line="240" w:lineRule="exact"/>
              <w:rPr>
                <w:sz w:val="16"/>
                <w:szCs w:val="16"/>
                <w:highlight w:val="yellow"/>
              </w:rPr>
            </w:pPr>
            <w:r w:rsidRPr="00761FED">
              <w:rPr>
                <w:sz w:val="16"/>
                <w:szCs w:val="16"/>
              </w:rPr>
              <w:t>Fax +49 (0)3528 43 86 86</w:t>
            </w:r>
          </w:p>
          <w:p w14:paraId="5DE71EEA" w14:textId="77777777" w:rsidR="008614B8" w:rsidRPr="00761FED" w:rsidRDefault="008614B8" w:rsidP="005776F9">
            <w:pPr>
              <w:spacing w:line="240" w:lineRule="exact"/>
              <w:rPr>
                <w:sz w:val="16"/>
                <w:szCs w:val="16"/>
              </w:rPr>
            </w:pPr>
            <w:r w:rsidRPr="00761FED">
              <w:rPr>
                <w:sz w:val="16"/>
                <w:szCs w:val="16"/>
              </w:rPr>
              <w:t>nmarofsky@baumer.com</w:t>
            </w:r>
          </w:p>
          <w:p w14:paraId="0699E5E8" w14:textId="77777777" w:rsidR="008614B8" w:rsidRPr="00761FED" w:rsidRDefault="008614B8" w:rsidP="005776F9">
            <w:pPr>
              <w:spacing w:line="240" w:lineRule="exact"/>
              <w:rPr>
                <w:b/>
                <w:sz w:val="16"/>
                <w:szCs w:val="16"/>
              </w:rPr>
            </w:pPr>
            <w:r w:rsidRPr="00761FED">
              <w:rPr>
                <w:sz w:val="16"/>
                <w:szCs w:val="16"/>
              </w:rPr>
              <w:t>www.baumer.com</w:t>
            </w:r>
          </w:p>
        </w:tc>
        <w:tc>
          <w:tcPr>
            <w:tcW w:w="3485" w:type="dxa"/>
          </w:tcPr>
          <w:p w14:paraId="5915A229" w14:textId="77777777" w:rsidR="008614B8" w:rsidRPr="00761FED" w:rsidRDefault="008614B8" w:rsidP="005776F9">
            <w:pPr>
              <w:spacing w:line="240" w:lineRule="exact"/>
              <w:rPr>
                <w:b/>
                <w:bCs/>
                <w:sz w:val="16"/>
                <w:szCs w:val="16"/>
              </w:rPr>
            </w:pPr>
            <w:r w:rsidRPr="00761FED">
              <w:rPr>
                <w:b/>
                <w:sz w:val="16"/>
              </w:rPr>
              <w:t>Contact entreprise Suisse:</w:t>
            </w:r>
          </w:p>
          <w:p w14:paraId="2DFAF788" w14:textId="77777777" w:rsidR="008614B8" w:rsidRPr="00761FED" w:rsidRDefault="008614B8" w:rsidP="005776F9">
            <w:pPr>
              <w:spacing w:line="240" w:lineRule="exact"/>
              <w:rPr>
                <w:sz w:val="16"/>
                <w:szCs w:val="16"/>
              </w:rPr>
            </w:pPr>
            <w:r w:rsidRPr="00761FED">
              <w:rPr>
                <w:sz w:val="16"/>
              </w:rPr>
              <w:t>Baumer Electric AG</w:t>
            </w:r>
          </w:p>
          <w:p w14:paraId="0FF6E0D2" w14:textId="77777777" w:rsidR="008614B8" w:rsidRPr="00761FED" w:rsidRDefault="008614B8" w:rsidP="005776F9">
            <w:pPr>
              <w:spacing w:line="240" w:lineRule="exact"/>
              <w:rPr>
                <w:sz w:val="16"/>
                <w:szCs w:val="16"/>
              </w:rPr>
            </w:pPr>
            <w:r w:rsidRPr="00761FED">
              <w:rPr>
                <w:sz w:val="16"/>
              </w:rPr>
              <w:t>Tél. +41 52728 11 22</w:t>
            </w:r>
          </w:p>
          <w:p w14:paraId="0D1B858D" w14:textId="77777777" w:rsidR="008614B8" w:rsidRPr="00761FED" w:rsidRDefault="008614B8" w:rsidP="005776F9">
            <w:pPr>
              <w:spacing w:line="240" w:lineRule="exact"/>
              <w:rPr>
                <w:sz w:val="16"/>
                <w:szCs w:val="16"/>
              </w:rPr>
            </w:pPr>
            <w:r w:rsidRPr="00761FED">
              <w:rPr>
                <w:sz w:val="16"/>
              </w:rPr>
              <w:t>Fax +41 52728 11 44</w:t>
            </w:r>
            <w:r w:rsidRPr="00761FED">
              <w:tab/>
            </w:r>
          </w:p>
          <w:p w14:paraId="73DF1A9B" w14:textId="77777777" w:rsidR="008614B8" w:rsidRPr="00761FED" w:rsidRDefault="00C9630D" w:rsidP="005776F9">
            <w:pPr>
              <w:spacing w:line="240" w:lineRule="exact"/>
              <w:rPr>
                <w:sz w:val="16"/>
              </w:rPr>
            </w:pPr>
            <w:hyperlink r:id="rId14">
              <w:r w:rsidR="008614B8" w:rsidRPr="00761FED">
                <w:rPr>
                  <w:rStyle w:val="Hyperlink"/>
                  <w:color w:val="auto"/>
                  <w:sz w:val="16"/>
                  <w:u w:val="none"/>
                </w:rPr>
                <w:t>sales.ch@baumer.com</w:t>
              </w:r>
            </w:hyperlink>
            <w:r w:rsidR="008614B8" w:rsidRPr="00761FED">
              <w:rPr>
                <w:sz w:val="16"/>
              </w:rPr>
              <w:t xml:space="preserve"> </w:t>
            </w:r>
          </w:p>
          <w:p w14:paraId="510CA8D7" w14:textId="77777777" w:rsidR="008614B8" w:rsidRPr="00761FED" w:rsidRDefault="00C9630D" w:rsidP="005776F9">
            <w:pPr>
              <w:spacing w:line="240" w:lineRule="exact"/>
              <w:rPr>
                <w:b/>
                <w:bCs/>
                <w:sz w:val="16"/>
                <w:szCs w:val="16"/>
              </w:rPr>
            </w:pPr>
            <w:hyperlink r:id="rId15">
              <w:r w:rsidR="008614B8" w:rsidRPr="00761FED">
                <w:rPr>
                  <w:rStyle w:val="Hyperlink"/>
                  <w:color w:val="auto"/>
                  <w:sz w:val="16"/>
                  <w:u w:val="none"/>
                </w:rPr>
                <w:t>www.baumer.com</w:t>
              </w:r>
            </w:hyperlink>
          </w:p>
        </w:tc>
        <w:tc>
          <w:tcPr>
            <w:tcW w:w="3035" w:type="dxa"/>
            <w:shd w:val="clear" w:color="auto" w:fill="auto"/>
          </w:tcPr>
          <w:p w14:paraId="6DB615BF" w14:textId="77777777" w:rsidR="008614B8" w:rsidRPr="00761FED" w:rsidRDefault="008614B8" w:rsidP="005776F9">
            <w:pPr>
              <w:spacing w:line="240" w:lineRule="exact"/>
              <w:rPr>
                <w:b/>
                <w:sz w:val="16"/>
                <w:szCs w:val="16"/>
              </w:rPr>
            </w:pPr>
            <w:proofErr w:type="spellStart"/>
            <w:r w:rsidRPr="00761FED">
              <w:rPr>
                <w:b/>
                <w:sz w:val="16"/>
                <w:szCs w:val="16"/>
              </w:rPr>
              <w:t>Company</w:t>
            </w:r>
            <w:proofErr w:type="spellEnd"/>
            <w:r w:rsidRPr="00761FED">
              <w:rPr>
                <w:b/>
                <w:sz w:val="16"/>
                <w:szCs w:val="16"/>
              </w:rPr>
              <w:t xml:space="preserve"> entreprise global:</w:t>
            </w:r>
          </w:p>
          <w:p w14:paraId="7D6D31D3" w14:textId="77777777" w:rsidR="008614B8" w:rsidRPr="00761FED" w:rsidRDefault="008614B8" w:rsidP="005776F9">
            <w:pPr>
              <w:spacing w:line="240" w:lineRule="exact"/>
              <w:rPr>
                <w:sz w:val="16"/>
                <w:szCs w:val="16"/>
              </w:rPr>
            </w:pPr>
            <w:r w:rsidRPr="00761FED">
              <w:rPr>
                <w:sz w:val="16"/>
                <w:szCs w:val="16"/>
              </w:rPr>
              <w:t>Baumer Group</w:t>
            </w:r>
          </w:p>
          <w:p w14:paraId="611D6C27" w14:textId="77777777" w:rsidR="008614B8" w:rsidRPr="00761FED" w:rsidRDefault="008614B8" w:rsidP="005776F9">
            <w:pPr>
              <w:spacing w:line="240" w:lineRule="exact"/>
              <w:rPr>
                <w:sz w:val="16"/>
                <w:szCs w:val="16"/>
              </w:rPr>
            </w:pPr>
            <w:r w:rsidRPr="00761FED">
              <w:rPr>
                <w:sz w:val="16"/>
                <w:szCs w:val="16"/>
              </w:rPr>
              <w:t>Phone +41 (0)52 728 11 22</w:t>
            </w:r>
          </w:p>
          <w:p w14:paraId="40CB01CA" w14:textId="77777777" w:rsidR="008614B8" w:rsidRPr="00761FED" w:rsidRDefault="008614B8" w:rsidP="005776F9">
            <w:pPr>
              <w:spacing w:line="240" w:lineRule="exact"/>
              <w:rPr>
                <w:sz w:val="16"/>
                <w:szCs w:val="16"/>
              </w:rPr>
            </w:pPr>
            <w:r w:rsidRPr="00761FED">
              <w:rPr>
                <w:sz w:val="16"/>
                <w:szCs w:val="16"/>
              </w:rPr>
              <w:t>Fax +41 (0)52 728 11 44</w:t>
            </w:r>
            <w:r w:rsidRPr="00761FED">
              <w:rPr>
                <w:sz w:val="16"/>
                <w:szCs w:val="16"/>
              </w:rPr>
              <w:tab/>
            </w:r>
          </w:p>
          <w:p w14:paraId="47107242" w14:textId="77777777" w:rsidR="008614B8" w:rsidRPr="00761FED" w:rsidRDefault="008614B8" w:rsidP="005776F9">
            <w:pPr>
              <w:spacing w:line="240" w:lineRule="exact"/>
              <w:rPr>
                <w:sz w:val="16"/>
                <w:szCs w:val="16"/>
              </w:rPr>
            </w:pPr>
            <w:r w:rsidRPr="00761FED">
              <w:rPr>
                <w:sz w:val="16"/>
                <w:szCs w:val="16"/>
              </w:rPr>
              <w:t xml:space="preserve">sales@baumer.com </w:t>
            </w:r>
            <w:r w:rsidRPr="00761FED">
              <w:rPr>
                <w:sz w:val="16"/>
                <w:szCs w:val="16"/>
              </w:rPr>
              <w:tab/>
            </w:r>
          </w:p>
          <w:p w14:paraId="5CFC1994" w14:textId="77777777" w:rsidR="008614B8" w:rsidRPr="00761FED" w:rsidRDefault="008614B8" w:rsidP="005776F9">
            <w:pPr>
              <w:spacing w:line="240" w:lineRule="exact"/>
              <w:rPr>
                <w:b/>
                <w:sz w:val="16"/>
                <w:szCs w:val="16"/>
              </w:rPr>
            </w:pPr>
            <w:r w:rsidRPr="00761FED">
              <w:rPr>
                <w:sz w:val="16"/>
                <w:szCs w:val="16"/>
              </w:rPr>
              <w:t xml:space="preserve">www.baumer.com </w:t>
            </w:r>
          </w:p>
        </w:tc>
      </w:tr>
    </w:tbl>
    <w:p w14:paraId="01952666" w14:textId="65E496F9" w:rsidR="00EA6E92" w:rsidRPr="008614B8" w:rsidRDefault="00EA6E92" w:rsidP="003451E7"/>
    <w:sectPr w:rsidR="00EA6E92" w:rsidRPr="008614B8">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FE33F" w14:textId="77777777" w:rsidR="008E7840" w:rsidRDefault="008E7840">
      <w:r>
        <w:separator/>
      </w:r>
    </w:p>
  </w:endnote>
  <w:endnote w:type="continuationSeparator" w:id="0">
    <w:p w14:paraId="7F5667C6" w14:textId="77777777" w:rsidR="008E7840" w:rsidRDefault="008E7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A38A1">
      <w:rPr>
        <w:noProof/>
        <w:sz w:val="20"/>
      </w:rPr>
      <w:t>Baumer_LX-Cameras-Railway_DE_2018XXXX_PR-F</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BA38A1">
      <w:rPr>
        <w:noProof/>
        <w:sz w:val="20"/>
      </w:rPr>
      <w:t>1</w:t>
    </w:r>
    <w:r>
      <w:rPr>
        <w:sz w:val="20"/>
      </w:rPr>
      <w:fldChar w:fldCharType="end"/>
    </w:r>
    <w:r>
      <w:rPr>
        <w:sz w:val="20"/>
      </w:rPr>
      <w:tab/>
      <w:t>Baumer Electric AG</w:t>
    </w:r>
  </w:p>
  <w:p w14:paraId="39212A60" w14:textId="4C126561" w:rsidR="00B068AD" w:rsidRDefault="00B068AD">
    <w:pPr>
      <w:pStyle w:val="Fuzeile"/>
    </w:pPr>
    <w:r>
      <w:fldChar w:fldCharType="begin"/>
    </w:r>
    <w:r>
      <w:instrText xml:space="preserve"> SAVEDATE \@ "dd.MM.yyyy" \* MERGEFORMAT </w:instrText>
    </w:r>
    <w:r>
      <w:fldChar w:fldCharType="separate"/>
    </w:r>
    <w:r w:rsidR="00C9630D">
      <w:rPr>
        <w:noProof/>
      </w:rPr>
      <w:t>29.10.2018</w:t>
    </w:r>
    <w:r>
      <w:fldChar w:fldCharType="end"/>
    </w:r>
    <w:r>
      <w:t>/</w:t>
    </w:r>
    <w:fldSimple w:instr=" AUTHOR  \* MERGEFORMAT ">
      <w:r w:rsidR="00BA38A1">
        <w:rPr>
          <w:noProof/>
        </w:rPr>
        <w:t>Diepenbrock Stefan</w:t>
      </w:r>
    </w:fldSimple>
    <w:r>
      <w:tab/>
    </w:r>
    <w:r>
      <w:tab/>
      <w:t>Frauenfeld, Suisse</w:t>
    </w:r>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2AA8D30A"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9630D">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9630D">
      <w:rPr>
        <w:noProof/>
        <w:sz w:val="16"/>
      </w:rPr>
      <w:t>2</w:t>
    </w:r>
    <w:r>
      <w:rPr>
        <w:sz w:val="16"/>
      </w:rPr>
      <w:fldChar w:fldCharType="end"/>
    </w:r>
    <w:r>
      <w:rPr>
        <w:sz w:val="16"/>
      </w:rPr>
      <w:tab/>
      <w:t>Groupe Baumer</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A38A1">
      <w:rPr>
        <w:noProof/>
        <w:sz w:val="20"/>
      </w:rPr>
      <w:t>Baumer_LX-Cameras-Railway_DE_2018XXXX_PR-F</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BA38A1">
      <w:rPr>
        <w:noProof/>
        <w:sz w:val="20"/>
      </w:rPr>
      <w:t>1</w:t>
    </w:r>
    <w:r>
      <w:rPr>
        <w:sz w:val="20"/>
      </w:rPr>
      <w:fldChar w:fldCharType="end"/>
    </w:r>
    <w:r>
      <w:rPr>
        <w:sz w:val="20"/>
      </w:rPr>
      <w:tab/>
      <w:t>Baumer Electric AG</w:t>
    </w:r>
  </w:p>
  <w:p w14:paraId="2833FC3B" w14:textId="3155C6D5" w:rsidR="00B068AD" w:rsidRDefault="00B068AD">
    <w:pPr>
      <w:pStyle w:val="Fuzeile"/>
    </w:pPr>
    <w:r>
      <w:fldChar w:fldCharType="begin"/>
    </w:r>
    <w:r>
      <w:instrText xml:space="preserve"> SAVEDATE \@ "dd.MM.yyyy" \* MERGEFORMAT </w:instrText>
    </w:r>
    <w:r>
      <w:fldChar w:fldCharType="separate"/>
    </w:r>
    <w:r w:rsidR="00C9630D">
      <w:rPr>
        <w:noProof/>
      </w:rPr>
      <w:t>29.10.2018</w:t>
    </w:r>
    <w:r>
      <w:fldChar w:fldCharType="end"/>
    </w:r>
    <w:r>
      <w:t>/</w:t>
    </w:r>
    <w:r w:rsidR="00C9630D">
      <w:fldChar w:fldCharType="begin"/>
    </w:r>
    <w:r w:rsidR="00C9630D">
      <w:instrText xml:space="preserve"> AUTHOR  \* MERGEFORMAT </w:instrText>
    </w:r>
    <w:r w:rsidR="00C9630D">
      <w:fldChar w:fldCharType="separate"/>
    </w:r>
    <w:r w:rsidR="00BA38A1">
      <w:rPr>
        <w:noProof/>
      </w:rPr>
      <w:t>Diepenbrock Stefan</w:t>
    </w:r>
    <w:r w:rsidR="00C9630D">
      <w:rPr>
        <w:noProof/>
      </w:rPr>
      <w:fldChar w:fldCharType="end"/>
    </w:r>
    <w:r>
      <w:tab/>
    </w:r>
    <w:r>
      <w:tab/>
      <w:t>Frauenfeld, Suisse</w:t>
    </w:r>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5E94B" w14:textId="77777777" w:rsidR="008E7840" w:rsidRDefault="008E7840">
      <w:r>
        <w:separator/>
      </w:r>
    </w:p>
  </w:footnote>
  <w:footnote w:type="continuationSeparator" w:id="0">
    <w:p w14:paraId="5FC72BA9" w14:textId="77777777" w:rsidR="008E7840" w:rsidRDefault="008E7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lang w:val="de-DE"/>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46CC7"/>
    <w:rsid w:val="00055535"/>
    <w:rsid w:val="0006115C"/>
    <w:rsid w:val="0006218F"/>
    <w:rsid w:val="00065D0F"/>
    <w:rsid w:val="00070143"/>
    <w:rsid w:val="0007516C"/>
    <w:rsid w:val="000775EA"/>
    <w:rsid w:val="0008350F"/>
    <w:rsid w:val="00095264"/>
    <w:rsid w:val="00097970"/>
    <w:rsid w:val="00097DD2"/>
    <w:rsid w:val="000A283B"/>
    <w:rsid w:val="000B2498"/>
    <w:rsid w:val="000B4DDB"/>
    <w:rsid w:val="000C2765"/>
    <w:rsid w:val="000C7D58"/>
    <w:rsid w:val="000D51A0"/>
    <w:rsid w:val="000E2838"/>
    <w:rsid w:val="000F1715"/>
    <w:rsid w:val="000F6DFA"/>
    <w:rsid w:val="00106CC0"/>
    <w:rsid w:val="00110207"/>
    <w:rsid w:val="00114804"/>
    <w:rsid w:val="00137553"/>
    <w:rsid w:val="0013782A"/>
    <w:rsid w:val="00141932"/>
    <w:rsid w:val="00143A62"/>
    <w:rsid w:val="00156D28"/>
    <w:rsid w:val="0016445F"/>
    <w:rsid w:val="001646B1"/>
    <w:rsid w:val="00165C2D"/>
    <w:rsid w:val="00177780"/>
    <w:rsid w:val="00180C13"/>
    <w:rsid w:val="00181590"/>
    <w:rsid w:val="00186571"/>
    <w:rsid w:val="001942A3"/>
    <w:rsid w:val="001A3272"/>
    <w:rsid w:val="001A3B8A"/>
    <w:rsid w:val="001A4DD7"/>
    <w:rsid w:val="001A54D5"/>
    <w:rsid w:val="001A6ACB"/>
    <w:rsid w:val="001B283A"/>
    <w:rsid w:val="001C167E"/>
    <w:rsid w:val="001C3DA0"/>
    <w:rsid w:val="001D6C33"/>
    <w:rsid w:val="001E7A84"/>
    <w:rsid w:val="001F2963"/>
    <w:rsid w:val="001F41FF"/>
    <w:rsid w:val="001F5872"/>
    <w:rsid w:val="001F5CFA"/>
    <w:rsid w:val="00205491"/>
    <w:rsid w:val="00210BE6"/>
    <w:rsid w:val="00216E60"/>
    <w:rsid w:val="0022367E"/>
    <w:rsid w:val="00226420"/>
    <w:rsid w:val="002315C6"/>
    <w:rsid w:val="0023202A"/>
    <w:rsid w:val="00233A6A"/>
    <w:rsid w:val="0023418F"/>
    <w:rsid w:val="002350B3"/>
    <w:rsid w:val="00242810"/>
    <w:rsid w:val="00242AC3"/>
    <w:rsid w:val="00243650"/>
    <w:rsid w:val="00247813"/>
    <w:rsid w:val="002551A0"/>
    <w:rsid w:val="002553DB"/>
    <w:rsid w:val="00264E2E"/>
    <w:rsid w:val="00267869"/>
    <w:rsid w:val="002760F1"/>
    <w:rsid w:val="00277CF6"/>
    <w:rsid w:val="00285805"/>
    <w:rsid w:val="00285EA4"/>
    <w:rsid w:val="002877F1"/>
    <w:rsid w:val="00287C0E"/>
    <w:rsid w:val="0029156D"/>
    <w:rsid w:val="00297995"/>
    <w:rsid w:val="002C6B3F"/>
    <w:rsid w:val="002D2806"/>
    <w:rsid w:val="002D3AE9"/>
    <w:rsid w:val="002D68BD"/>
    <w:rsid w:val="002E235E"/>
    <w:rsid w:val="002F385B"/>
    <w:rsid w:val="002F4802"/>
    <w:rsid w:val="002F6854"/>
    <w:rsid w:val="00300A8D"/>
    <w:rsid w:val="00303333"/>
    <w:rsid w:val="00313DF6"/>
    <w:rsid w:val="00313FF3"/>
    <w:rsid w:val="00314B63"/>
    <w:rsid w:val="0031526C"/>
    <w:rsid w:val="003166CA"/>
    <w:rsid w:val="00322386"/>
    <w:rsid w:val="003332E4"/>
    <w:rsid w:val="00341496"/>
    <w:rsid w:val="0034489E"/>
    <w:rsid w:val="00344D4B"/>
    <w:rsid w:val="003451E7"/>
    <w:rsid w:val="0036354F"/>
    <w:rsid w:val="003637E1"/>
    <w:rsid w:val="003816F2"/>
    <w:rsid w:val="00385C40"/>
    <w:rsid w:val="00387478"/>
    <w:rsid w:val="00392B64"/>
    <w:rsid w:val="003A3B92"/>
    <w:rsid w:val="003A3F92"/>
    <w:rsid w:val="003B572E"/>
    <w:rsid w:val="003C3463"/>
    <w:rsid w:val="003D2A80"/>
    <w:rsid w:val="003D3E8E"/>
    <w:rsid w:val="003D4691"/>
    <w:rsid w:val="003D7048"/>
    <w:rsid w:val="003E2143"/>
    <w:rsid w:val="003E500B"/>
    <w:rsid w:val="003E7855"/>
    <w:rsid w:val="003F4186"/>
    <w:rsid w:val="003F52B6"/>
    <w:rsid w:val="003F7932"/>
    <w:rsid w:val="00401BF5"/>
    <w:rsid w:val="004047B5"/>
    <w:rsid w:val="0040517D"/>
    <w:rsid w:val="00406CCB"/>
    <w:rsid w:val="00412E2E"/>
    <w:rsid w:val="00412EE6"/>
    <w:rsid w:val="0041387F"/>
    <w:rsid w:val="0042196E"/>
    <w:rsid w:val="00424ED7"/>
    <w:rsid w:val="00440CE9"/>
    <w:rsid w:val="00441224"/>
    <w:rsid w:val="004419CA"/>
    <w:rsid w:val="00446F93"/>
    <w:rsid w:val="004531B6"/>
    <w:rsid w:val="00454D57"/>
    <w:rsid w:val="0045513F"/>
    <w:rsid w:val="00457DF9"/>
    <w:rsid w:val="00466EE5"/>
    <w:rsid w:val="00467B58"/>
    <w:rsid w:val="0047388B"/>
    <w:rsid w:val="00486F5B"/>
    <w:rsid w:val="0048725C"/>
    <w:rsid w:val="00492364"/>
    <w:rsid w:val="00493A81"/>
    <w:rsid w:val="00493E9A"/>
    <w:rsid w:val="004A384B"/>
    <w:rsid w:val="004A5176"/>
    <w:rsid w:val="004B6E88"/>
    <w:rsid w:val="004C115C"/>
    <w:rsid w:val="004D251B"/>
    <w:rsid w:val="004D2A71"/>
    <w:rsid w:val="004E4703"/>
    <w:rsid w:val="004F4434"/>
    <w:rsid w:val="004F7E62"/>
    <w:rsid w:val="00500B82"/>
    <w:rsid w:val="00514EAD"/>
    <w:rsid w:val="00515BA5"/>
    <w:rsid w:val="005169A5"/>
    <w:rsid w:val="00525504"/>
    <w:rsid w:val="00527366"/>
    <w:rsid w:val="00540302"/>
    <w:rsid w:val="0054416B"/>
    <w:rsid w:val="00546ECC"/>
    <w:rsid w:val="00560A5F"/>
    <w:rsid w:val="005634FE"/>
    <w:rsid w:val="00573D05"/>
    <w:rsid w:val="005867AE"/>
    <w:rsid w:val="00586C72"/>
    <w:rsid w:val="00594094"/>
    <w:rsid w:val="005955CB"/>
    <w:rsid w:val="00595AFF"/>
    <w:rsid w:val="005975FB"/>
    <w:rsid w:val="005B34BF"/>
    <w:rsid w:val="005B6778"/>
    <w:rsid w:val="005C1D79"/>
    <w:rsid w:val="005C4013"/>
    <w:rsid w:val="005C5413"/>
    <w:rsid w:val="005C770D"/>
    <w:rsid w:val="005D1547"/>
    <w:rsid w:val="005D2F7E"/>
    <w:rsid w:val="005D448E"/>
    <w:rsid w:val="005E0996"/>
    <w:rsid w:val="005E3890"/>
    <w:rsid w:val="005E4D3F"/>
    <w:rsid w:val="005F118B"/>
    <w:rsid w:val="005F6F10"/>
    <w:rsid w:val="0060368B"/>
    <w:rsid w:val="00606786"/>
    <w:rsid w:val="00612C96"/>
    <w:rsid w:val="00615602"/>
    <w:rsid w:val="00616746"/>
    <w:rsid w:val="00620C62"/>
    <w:rsid w:val="00621D67"/>
    <w:rsid w:val="006269AE"/>
    <w:rsid w:val="00633ECC"/>
    <w:rsid w:val="0064675E"/>
    <w:rsid w:val="00661BFC"/>
    <w:rsid w:val="00664072"/>
    <w:rsid w:val="00674314"/>
    <w:rsid w:val="006746E5"/>
    <w:rsid w:val="006836DF"/>
    <w:rsid w:val="006A4B9A"/>
    <w:rsid w:val="006A71E6"/>
    <w:rsid w:val="006B0667"/>
    <w:rsid w:val="006B3EBB"/>
    <w:rsid w:val="006D2396"/>
    <w:rsid w:val="006D2E9A"/>
    <w:rsid w:val="006D4588"/>
    <w:rsid w:val="006D7391"/>
    <w:rsid w:val="006E30E1"/>
    <w:rsid w:val="006F31E9"/>
    <w:rsid w:val="006F376E"/>
    <w:rsid w:val="006F7182"/>
    <w:rsid w:val="0070047B"/>
    <w:rsid w:val="00701B5B"/>
    <w:rsid w:val="007046D1"/>
    <w:rsid w:val="00711D4A"/>
    <w:rsid w:val="00711FF0"/>
    <w:rsid w:val="007269B8"/>
    <w:rsid w:val="007360F8"/>
    <w:rsid w:val="00755A38"/>
    <w:rsid w:val="00756FA8"/>
    <w:rsid w:val="007571A0"/>
    <w:rsid w:val="007619D8"/>
    <w:rsid w:val="007658F6"/>
    <w:rsid w:val="00765D5D"/>
    <w:rsid w:val="007678A7"/>
    <w:rsid w:val="007704FC"/>
    <w:rsid w:val="00770632"/>
    <w:rsid w:val="00776C67"/>
    <w:rsid w:val="00777699"/>
    <w:rsid w:val="00783AA5"/>
    <w:rsid w:val="00792874"/>
    <w:rsid w:val="007A5BCD"/>
    <w:rsid w:val="007B749A"/>
    <w:rsid w:val="007B7DC4"/>
    <w:rsid w:val="007C103E"/>
    <w:rsid w:val="007D1DA2"/>
    <w:rsid w:val="007D7B49"/>
    <w:rsid w:val="007E5F16"/>
    <w:rsid w:val="007F1C12"/>
    <w:rsid w:val="007F2B0C"/>
    <w:rsid w:val="00810FEA"/>
    <w:rsid w:val="0081164D"/>
    <w:rsid w:val="00812F6F"/>
    <w:rsid w:val="0081434B"/>
    <w:rsid w:val="00817F98"/>
    <w:rsid w:val="00825D45"/>
    <w:rsid w:val="0082773D"/>
    <w:rsid w:val="00834581"/>
    <w:rsid w:val="00842061"/>
    <w:rsid w:val="00842A88"/>
    <w:rsid w:val="00845037"/>
    <w:rsid w:val="008506C5"/>
    <w:rsid w:val="00852504"/>
    <w:rsid w:val="00856B24"/>
    <w:rsid w:val="00860FA5"/>
    <w:rsid w:val="008614B8"/>
    <w:rsid w:val="00865A91"/>
    <w:rsid w:val="0087333E"/>
    <w:rsid w:val="00874ECF"/>
    <w:rsid w:val="0087580B"/>
    <w:rsid w:val="008842AD"/>
    <w:rsid w:val="008914CD"/>
    <w:rsid w:val="008A29E0"/>
    <w:rsid w:val="008A7590"/>
    <w:rsid w:val="008B07A9"/>
    <w:rsid w:val="008C108E"/>
    <w:rsid w:val="008C36AD"/>
    <w:rsid w:val="008D0576"/>
    <w:rsid w:val="008D252C"/>
    <w:rsid w:val="008D3C11"/>
    <w:rsid w:val="008D4EC8"/>
    <w:rsid w:val="008D5145"/>
    <w:rsid w:val="008D5276"/>
    <w:rsid w:val="008E6D89"/>
    <w:rsid w:val="008E7840"/>
    <w:rsid w:val="008F3F87"/>
    <w:rsid w:val="00903B1F"/>
    <w:rsid w:val="009151DA"/>
    <w:rsid w:val="00923462"/>
    <w:rsid w:val="009251B4"/>
    <w:rsid w:val="009274F2"/>
    <w:rsid w:val="00927878"/>
    <w:rsid w:val="009371DC"/>
    <w:rsid w:val="009465A3"/>
    <w:rsid w:val="0095259E"/>
    <w:rsid w:val="0095320A"/>
    <w:rsid w:val="00960872"/>
    <w:rsid w:val="009633B6"/>
    <w:rsid w:val="00963B9A"/>
    <w:rsid w:val="00963F21"/>
    <w:rsid w:val="00977539"/>
    <w:rsid w:val="0098158F"/>
    <w:rsid w:val="00981741"/>
    <w:rsid w:val="00981973"/>
    <w:rsid w:val="00982434"/>
    <w:rsid w:val="00991F73"/>
    <w:rsid w:val="009B2872"/>
    <w:rsid w:val="009C733C"/>
    <w:rsid w:val="009D48C3"/>
    <w:rsid w:val="009D7AE4"/>
    <w:rsid w:val="009E141A"/>
    <w:rsid w:val="009E6DCD"/>
    <w:rsid w:val="009F2DA3"/>
    <w:rsid w:val="00A01ABD"/>
    <w:rsid w:val="00A01ECD"/>
    <w:rsid w:val="00A02DA0"/>
    <w:rsid w:val="00A2137F"/>
    <w:rsid w:val="00A22F61"/>
    <w:rsid w:val="00A23DE1"/>
    <w:rsid w:val="00A2461C"/>
    <w:rsid w:val="00A26EED"/>
    <w:rsid w:val="00A314A3"/>
    <w:rsid w:val="00A331A4"/>
    <w:rsid w:val="00A41665"/>
    <w:rsid w:val="00A443D2"/>
    <w:rsid w:val="00A57C8C"/>
    <w:rsid w:val="00A60557"/>
    <w:rsid w:val="00A62379"/>
    <w:rsid w:val="00A65BAE"/>
    <w:rsid w:val="00A71E2C"/>
    <w:rsid w:val="00A72AA8"/>
    <w:rsid w:val="00A91EA6"/>
    <w:rsid w:val="00AA22BA"/>
    <w:rsid w:val="00AB21AF"/>
    <w:rsid w:val="00AB2D68"/>
    <w:rsid w:val="00AC4598"/>
    <w:rsid w:val="00AC530C"/>
    <w:rsid w:val="00AC5E36"/>
    <w:rsid w:val="00AD44E4"/>
    <w:rsid w:val="00AE20BD"/>
    <w:rsid w:val="00AF1413"/>
    <w:rsid w:val="00AF2711"/>
    <w:rsid w:val="00AF61C6"/>
    <w:rsid w:val="00AF6DDE"/>
    <w:rsid w:val="00B0112F"/>
    <w:rsid w:val="00B025FE"/>
    <w:rsid w:val="00B02D40"/>
    <w:rsid w:val="00B039BA"/>
    <w:rsid w:val="00B068AD"/>
    <w:rsid w:val="00B0720A"/>
    <w:rsid w:val="00B122D8"/>
    <w:rsid w:val="00B12B3E"/>
    <w:rsid w:val="00B1790D"/>
    <w:rsid w:val="00B179CB"/>
    <w:rsid w:val="00B409E7"/>
    <w:rsid w:val="00B5020D"/>
    <w:rsid w:val="00B60899"/>
    <w:rsid w:val="00B64AA6"/>
    <w:rsid w:val="00B65B5D"/>
    <w:rsid w:val="00B75A52"/>
    <w:rsid w:val="00B75A87"/>
    <w:rsid w:val="00B81662"/>
    <w:rsid w:val="00B84651"/>
    <w:rsid w:val="00B87682"/>
    <w:rsid w:val="00B878E6"/>
    <w:rsid w:val="00B95A11"/>
    <w:rsid w:val="00BA05A3"/>
    <w:rsid w:val="00BA281A"/>
    <w:rsid w:val="00BA38A1"/>
    <w:rsid w:val="00BA4EA5"/>
    <w:rsid w:val="00BB106D"/>
    <w:rsid w:val="00BB1C60"/>
    <w:rsid w:val="00BC1524"/>
    <w:rsid w:val="00BC5444"/>
    <w:rsid w:val="00BC7E58"/>
    <w:rsid w:val="00BD0160"/>
    <w:rsid w:val="00BD0FC4"/>
    <w:rsid w:val="00BE1993"/>
    <w:rsid w:val="00BE27AE"/>
    <w:rsid w:val="00BE2BAD"/>
    <w:rsid w:val="00BF27CE"/>
    <w:rsid w:val="00C0095C"/>
    <w:rsid w:val="00C021A7"/>
    <w:rsid w:val="00C325B6"/>
    <w:rsid w:val="00C34061"/>
    <w:rsid w:val="00C36E7E"/>
    <w:rsid w:val="00C4156D"/>
    <w:rsid w:val="00C45B61"/>
    <w:rsid w:val="00C55978"/>
    <w:rsid w:val="00C63B5D"/>
    <w:rsid w:val="00C757BB"/>
    <w:rsid w:val="00C8703D"/>
    <w:rsid w:val="00C877C2"/>
    <w:rsid w:val="00C879A3"/>
    <w:rsid w:val="00C907CC"/>
    <w:rsid w:val="00C90C7E"/>
    <w:rsid w:val="00C9524D"/>
    <w:rsid w:val="00C9630D"/>
    <w:rsid w:val="00C97438"/>
    <w:rsid w:val="00CA0FA3"/>
    <w:rsid w:val="00CA1312"/>
    <w:rsid w:val="00CA15A6"/>
    <w:rsid w:val="00CA2769"/>
    <w:rsid w:val="00CA548E"/>
    <w:rsid w:val="00CB1E03"/>
    <w:rsid w:val="00CC2617"/>
    <w:rsid w:val="00CC37E4"/>
    <w:rsid w:val="00CC4BC6"/>
    <w:rsid w:val="00CD7F70"/>
    <w:rsid w:val="00CE3C66"/>
    <w:rsid w:val="00CE5AC1"/>
    <w:rsid w:val="00CE6317"/>
    <w:rsid w:val="00CE751B"/>
    <w:rsid w:val="00CF7F75"/>
    <w:rsid w:val="00D05D89"/>
    <w:rsid w:val="00D12E04"/>
    <w:rsid w:val="00D1552B"/>
    <w:rsid w:val="00D26496"/>
    <w:rsid w:val="00D26FEC"/>
    <w:rsid w:val="00D30AD5"/>
    <w:rsid w:val="00D31ADB"/>
    <w:rsid w:val="00D439E0"/>
    <w:rsid w:val="00D46F1A"/>
    <w:rsid w:val="00D50F68"/>
    <w:rsid w:val="00D51B7E"/>
    <w:rsid w:val="00D529A9"/>
    <w:rsid w:val="00D53B05"/>
    <w:rsid w:val="00D55B43"/>
    <w:rsid w:val="00D57598"/>
    <w:rsid w:val="00D63583"/>
    <w:rsid w:val="00D6729C"/>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1E7D"/>
    <w:rsid w:val="00E54CBE"/>
    <w:rsid w:val="00E54CDA"/>
    <w:rsid w:val="00E6182B"/>
    <w:rsid w:val="00E644C3"/>
    <w:rsid w:val="00E71941"/>
    <w:rsid w:val="00E74F3F"/>
    <w:rsid w:val="00E81E66"/>
    <w:rsid w:val="00E94B12"/>
    <w:rsid w:val="00E97CBD"/>
    <w:rsid w:val="00EA2637"/>
    <w:rsid w:val="00EA2987"/>
    <w:rsid w:val="00EA2CE1"/>
    <w:rsid w:val="00EA6E92"/>
    <w:rsid w:val="00EB5BF9"/>
    <w:rsid w:val="00EE1F82"/>
    <w:rsid w:val="00EE44D4"/>
    <w:rsid w:val="00EE7D2B"/>
    <w:rsid w:val="00EF004D"/>
    <w:rsid w:val="00F02E39"/>
    <w:rsid w:val="00F04628"/>
    <w:rsid w:val="00F05F2D"/>
    <w:rsid w:val="00F0683E"/>
    <w:rsid w:val="00F105B4"/>
    <w:rsid w:val="00F11A03"/>
    <w:rsid w:val="00F140DF"/>
    <w:rsid w:val="00F162E9"/>
    <w:rsid w:val="00F168ED"/>
    <w:rsid w:val="00F20237"/>
    <w:rsid w:val="00F224F1"/>
    <w:rsid w:val="00F35627"/>
    <w:rsid w:val="00F44BE6"/>
    <w:rsid w:val="00F54167"/>
    <w:rsid w:val="00F562DD"/>
    <w:rsid w:val="00F70C7B"/>
    <w:rsid w:val="00F87A1B"/>
    <w:rsid w:val="00F91B62"/>
    <w:rsid w:val="00F93A2A"/>
    <w:rsid w:val="00F95B93"/>
    <w:rsid w:val="00F96E79"/>
    <w:rsid w:val="00FA7852"/>
    <w:rsid w:val="00FB2211"/>
    <w:rsid w:val="00FB36B2"/>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55378F05"/>
  <w15:docId w15:val="{D9DD566E-0785-4021-B2DD-1D31DD0EB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4519">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414770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746199">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openxmlformats.org/package/2006/metadata/core-properties"/>
    <ds:schemaRef ds:uri="http://schemas.microsoft.com/sharepoint/v3"/>
    <ds:schemaRef ds:uri="http://purl.org/dc/term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D428C05-9FDB-4B25-9E14-083F6D440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5083DB27.dotm</Template>
  <TotalTime>0</TotalTime>
  <Pages>2</Pages>
  <Words>655</Words>
  <Characters>3837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4484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10</cp:revision>
  <cp:lastPrinted>2015-02-06T10:33:00Z</cp:lastPrinted>
  <dcterms:created xsi:type="dcterms:W3CDTF">2018-10-18T08:07:00Z</dcterms:created>
  <dcterms:modified xsi:type="dcterms:W3CDTF">2018-10-29T16:47:00Z</dcterms:modified>
</cp:coreProperties>
</file>