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615602" w:rsidRPr="00832110" w:rsidRDefault="00825864" w:rsidP="00615602">
      <w:pPr>
        <w:pStyle w:val="BaumerFliesstext"/>
        <w:spacing w:before="240" w:line="360" w:lineRule="auto"/>
        <w:rPr>
          <w:b/>
          <w:bCs/>
          <w:iCs/>
          <w:sz w:val="28"/>
          <w:szCs w:val="28"/>
        </w:rPr>
      </w:pPr>
      <w:r>
        <w:rPr>
          <w:b/>
          <w:bCs/>
          <w:iCs/>
          <w:sz w:val="28"/>
          <w:szCs w:val="28"/>
        </w:rPr>
        <w:t xml:space="preserve">Hart im Nehmen: Neue IP 65/67-Kameras </w:t>
      </w:r>
      <w:r w:rsidR="00246D22">
        <w:rPr>
          <w:b/>
          <w:bCs/>
          <w:iCs/>
          <w:sz w:val="28"/>
          <w:szCs w:val="28"/>
        </w:rPr>
        <w:t xml:space="preserve">arbeiten zuverlässig von </w:t>
      </w:r>
      <w:r>
        <w:rPr>
          <w:b/>
          <w:bCs/>
          <w:iCs/>
          <w:sz w:val="28"/>
          <w:szCs w:val="28"/>
        </w:rPr>
        <w:t>-40 °C bis 70 °C</w:t>
      </w:r>
    </w:p>
    <w:p w:rsidR="00247813" w:rsidRPr="00832110" w:rsidRDefault="00247813" w:rsidP="00247813">
      <w:pPr>
        <w:jc w:val="right"/>
      </w:pPr>
    </w:p>
    <w:p w:rsidR="005A0599" w:rsidRDefault="003D289D" w:rsidP="00310EFE">
      <w:pPr>
        <w:pStyle w:val="BaumerFliesstext"/>
        <w:spacing w:before="240" w:line="360" w:lineRule="auto"/>
        <w:rPr>
          <w:szCs w:val="20"/>
        </w:rPr>
      </w:pPr>
      <w:r w:rsidRPr="00A51B79">
        <w:rPr>
          <w:noProof/>
          <w:lang w:val="de-DE"/>
        </w:rPr>
        <w:drawing>
          <wp:anchor distT="0" distB="0" distL="114300" distR="114300" simplePos="0" relativeHeight="251661311" behindDoc="0" locked="0" layoutInCell="1" allowOverlap="1" wp14:anchorId="45354644" wp14:editId="27D568A9">
            <wp:simplePos x="0" y="0"/>
            <wp:positionH relativeFrom="column">
              <wp:posOffset>3642995</wp:posOffset>
            </wp:positionH>
            <wp:positionV relativeFrom="paragraph">
              <wp:posOffset>169545</wp:posOffset>
            </wp:positionV>
            <wp:extent cx="2449195" cy="1799590"/>
            <wp:effectExtent l="0" t="0" r="8255" b="0"/>
            <wp:wrapSquare wrapText="bothSides"/>
            <wp:docPr id="2" name="Grafik 2" descr="Z:\Marketing\MarCom\Bilder\6_presse\3437-1-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37-1-DC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A51B79">
        <w:rPr>
          <w:szCs w:val="20"/>
        </w:rPr>
        <w:t>(</w:t>
      </w:r>
      <w:r w:rsidR="00A51B79" w:rsidRPr="00A51B79">
        <w:rPr>
          <w:szCs w:val="20"/>
        </w:rPr>
        <w:t>26</w:t>
      </w:r>
      <w:r w:rsidR="00F168ED" w:rsidRPr="00A51B79">
        <w:rPr>
          <w:szCs w:val="20"/>
        </w:rPr>
        <w:t>.</w:t>
      </w:r>
      <w:r w:rsidR="00A51B79" w:rsidRPr="00A51B79">
        <w:rPr>
          <w:szCs w:val="20"/>
        </w:rPr>
        <w:t>10</w:t>
      </w:r>
      <w:r w:rsidR="00F168ED" w:rsidRPr="00A51B79">
        <w:rPr>
          <w:szCs w:val="20"/>
        </w:rPr>
        <w:t>.</w:t>
      </w:r>
      <w:r w:rsidR="00A51B79" w:rsidRPr="00A51B79">
        <w:rPr>
          <w:szCs w:val="20"/>
        </w:rPr>
        <w:t>2017</w:t>
      </w:r>
      <w:r w:rsidR="00D73B0B" w:rsidRPr="00A51B79">
        <w:rPr>
          <w:szCs w:val="20"/>
        </w:rPr>
        <w:t>)</w:t>
      </w:r>
      <w:r w:rsidR="00FF3BB6" w:rsidRPr="00832110">
        <w:rPr>
          <w:szCs w:val="20"/>
        </w:rPr>
        <w:t xml:space="preserve"> </w:t>
      </w:r>
      <w:r w:rsidR="00F162E9" w:rsidRPr="00832110">
        <w:rPr>
          <w:szCs w:val="20"/>
        </w:rPr>
        <w:t xml:space="preserve"> </w:t>
      </w:r>
      <w:r w:rsidR="00FF0FB2">
        <w:rPr>
          <w:szCs w:val="20"/>
        </w:rPr>
        <w:t>Die</w:t>
      </w:r>
      <w:r w:rsidR="00825864">
        <w:rPr>
          <w:szCs w:val="20"/>
        </w:rPr>
        <w:t xml:space="preserve"> neuen IP 65/67-Kameras der CX-Serie </w:t>
      </w:r>
      <w:r w:rsidR="00FF0FB2">
        <w:rPr>
          <w:szCs w:val="20"/>
        </w:rPr>
        <w:t>eignen</w:t>
      </w:r>
      <w:r w:rsidR="00825864">
        <w:rPr>
          <w:szCs w:val="20"/>
        </w:rPr>
        <w:t xml:space="preserve"> </w:t>
      </w:r>
      <w:r w:rsidR="008A78C7">
        <w:rPr>
          <w:szCs w:val="20"/>
        </w:rPr>
        <w:t xml:space="preserve">sich </w:t>
      </w:r>
      <w:r w:rsidR="002E617D">
        <w:rPr>
          <w:szCs w:val="20"/>
        </w:rPr>
        <w:t>dank erweitertem</w:t>
      </w:r>
      <w:r w:rsidR="00825864">
        <w:rPr>
          <w:szCs w:val="20"/>
        </w:rPr>
        <w:t xml:space="preserve"> Betriebstemperaturbereich von </w:t>
      </w:r>
      <w:r w:rsidR="00DD15C8">
        <w:rPr>
          <w:szCs w:val="20"/>
        </w:rPr>
        <w:br/>
      </w:r>
      <w:r w:rsidR="00825864">
        <w:rPr>
          <w:szCs w:val="20"/>
        </w:rPr>
        <w:t xml:space="preserve">-40 °C bis 70 °C auch für extrem anspruchsvolle </w:t>
      </w:r>
      <w:r w:rsidR="002E617D">
        <w:rPr>
          <w:szCs w:val="20"/>
        </w:rPr>
        <w:t xml:space="preserve">Applikationen </w:t>
      </w:r>
      <w:r w:rsidR="00825864">
        <w:rPr>
          <w:szCs w:val="20"/>
        </w:rPr>
        <w:t xml:space="preserve">mit rauen Umgebungsbedingungen. </w:t>
      </w:r>
      <w:r w:rsidR="00614361">
        <w:rPr>
          <w:szCs w:val="20"/>
        </w:rPr>
        <w:t xml:space="preserve">So kann bei ausgewählten Modellen auf </w:t>
      </w:r>
      <w:r w:rsidR="00825864">
        <w:rPr>
          <w:szCs w:val="20"/>
        </w:rPr>
        <w:t>zusä</w:t>
      </w:r>
      <w:r w:rsidR="008D2DD7">
        <w:rPr>
          <w:szCs w:val="20"/>
        </w:rPr>
        <w:t>tzliche Kühl- oder Heizmass</w:t>
      </w:r>
      <w:r w:rsidR="00825864">
        <w:rPr>
          <w:szCs w:val="20"/>
        </w:rPr>
        <w:t xml:space="preserve">nahmen </w:t>
      </w:r>
      <w:r w:rsidR="0087548D">
        <w:rPr>
          <w:szCs w:val="20"/>
        </w:rPr>
        <w:t>verzichtet</w:t>
      </w:r>
      <w:r w:rsidR="0057760C">
        <w:rPr>
          <w:szCs w:val="20"/>
        </w:rPr>
        <w:t xml:space="preserve"> werden</w:t>
      </w:r>
      <w:r w:rsidR="00614361">
        <w:rPr>
          <w:szCs w:val="20"/>
        </w:rPr>
        <w:t>. Das ermöglicht eine</w:t>
      </w:r>
      <w:r w:rsidR="00825864">
        <w:rPr>
          <w:szCs w:val="20"/>
        </w:rPr>
        <w:t xml:space="preserve"> einfache thermische Einbindung</w:t>
      </w:r>
      <w:r w:rsidR="0037305B">
        <w:rPr>
          <w:szCs w:val="20"/>
        </w:rPr>
        <w:t xml:space="preserve"> </w:t>
      </w:r>
      <w:r w:rsidR="00614361">
        <w:rPr>
          <w:szCs w:val="20"/>
        </w:rPr>
        <w:t>und</w:t>
      </w:r>
      <w:r w:rsidR="00825864">
        <w:rPr>
          <w:szCs w:val="20"/>
        </w:rPr>
        <w:t xml:space="preserve"> spart </w:t>
      </w:r>
      <w:r w:rsidR="001678C5">
        <w:rPr>
          <w:szCs w:val="20"/>
        </w:rPr>
        <w:t>Integrationszeit</w:t>
      </w:r>
      <w:r w:rsidR="002E617D">
        <w:rPr>
          <w:szCs w:val="20"/>
        </w:rPr>
        <w:t xml:space="preserve"> </w:t>
      </w:r>
      <w:r w:rsidR="00825864">
        <w:rPr>
          <w:szCs w:val="20"/>
        </w:rPr>
        <w:t xml:space="preserve">und </w:t>
      </w:r>
      <w:r w:rsidR="002E617D">
        <w:rPr>
          <w:szCs w:val="20"/>
        </w:rPr>
        <w:t xml:space="preserve">Systemkosten. </w:t>
      </w:r>
      <w:r w:rsidR="0087548D">
        <w:rPr>
          <w:szCs w:val="20"/>
        </w:rPr>
        <w:t>Das</w:t>
      </w:r>
      <w:r w:rsidR="002E617D">
        <w:rPr>
          <w:szCs w:val="20"/>
        </w:rPr>
        <w:t xml:space="preserve"> IP 65/67-konforme</w:t>
      </w:r>
      <w:r w:rsidR="0087548D">
        <w:rPr>
          <w:szCs w:val="20"/>
        </w:rPr>
        <w:t xml:space="preserve"> Gehäuse schützt </w:t>
      </w:r>
      <w:r w:rsidR="002E617D">
        <w:rPr>
          <w:szCs w:val="20"/>
        </w:rPr>
        <w:t>alle empfindlichen Kamerabestandteile gegen Schmutz, Strahlwasse</w:t>
      </w:r>
      <w:r w:rsidR="0087548D">
        <w:rPr>
          <w:szCs w:val="20"/>
        </w:rPr>
        <w:t>r und zeitweiliges Untertauchen</w:t>
      </w:r>
      <w:r w:rsidR="002E617D">
        <w:rPr>
          <w:szCs w:val="20"/>
        </w:rPr>
        <w:t xml:space="preserve">. Ein </w:t>
      </w:r>
      <w:r w:rsidR="00F12FBD">
        <w:rPr>
          <w:szCs w:val="20"/>
        </w:rPr>
        <w:t>separates</w:t>
      </w:r>
      <w:r w:rsidR="002E617D">
        <w:rPr>
          <w:szCs w:val="20"/>
        </w:rPr>
        <w:t xml:space="preserve"> Schutzgehäuse kann so entfallen. </w:t>
      </w:r>
      <w:r w:rsidR="0087548D">
        <w:rPr>
          <w:szCs w:val="20"/>
        </w:rPr>
        <w:t>Zusätzlich ermöglicht e</w:t>
      </w:r>
      <w:r w:rsidR="0056444B">
        <w:rPr>
          <w:szCs w:val="20"/>
        </w:rPr>
        <w:t>in</w:t>
      </w:r>
      <w:r w:rsidR="00BE5095">
        <w:rPr>
          <w:szCs w:val="20"/>
        </w:rPr>
        <w:t xml:space="preserve"> optional erhältliches</w:t>
      </w:r>
      <w:r w:rsidR="007423C8">
        <w:rPr>
          <w:szCs w:val="20"/>
        </w:rPr>
        <w:t xml:space="preserve"> modulares </w:t>
      </w:r>
      <w:r w:rsidR="0056444B">
        <w:rPr>
          <w:szCs w:val="20"/>
        </w:rPr>
        <w:t xml:space="preserve">Tube-System </w:t>
      </w:r>
      <w:r w:rsidR="0087548D">
        <w:rPr>
          <w:szCs w:val="20"/>
        </w:rPr>
        <w:t>mit</w:t>
      </w:r>
      <w:r w:rsidR="0056444B">
        <w:rPr>
          <w:szCs w:val="20"/>
        </w:rPr>
        <w:t xml:space="preserve"> variable</w:t>
      </w:r>
      <w:r w:rsidR="0037305B">
        <w:rPr>
          <w:szCs w:val="20"/>
        </w:rPr>
        <w:t>r Anzahl an</w:t>
      </w:r>
      <w:r w:rsidR="0056444B">
        <w:rPr>
          <w:szCs w:val="20"/>
        </w:rPr>
        <w:t xml:space="preserve"> Zwischenringen eine schnelle und flexible </w:t>
      </w:r>
      <w:r w:rsidR="007423C8">
        <w:rPr>
          <w:szCs w:val="20"/>
        </w:rPr>
        <w:t>Applikationsa</w:t>
      </w:r>
      <w:r w:rsidR="0056444B">
        <w:rPr>
          <w:szCs w:val="20"/>
        </w:rPr>
        <w:t xml:space="preserve">npassung hinsichtlich Länge und Durchmesser </w:t>
      </w:r>
      <w:r w:rsidR="007423C8">
        <w:rPr>
          <w:szCs w:val="20"/>
        </w:rPr>
        <w:t>eingesetzter</w:t>
      </w:r>
      <w:r w:rsidR="00F12FBD">
        <w:rPr>
          <w:szCs w:val="20"/>
        </w:rPr>
        <w:t xml:space="preserve"> Objektive</w:t>
      </w:r>
      <w:r w:rsidR="0056444B">
        <w:rPr>
          <w:szCs w:val="20"/>
        </w:rPr>
        <w:t xml:space="preserve">. </w:t>
      </w:r>
      <w:r w:rsidR="002E617D">
        <w:rPr>
          <w:szCs w:val="20"/>
        </w:rPr>
        <w:t xml:space="preserve">Die neuen </w:t>
      </w:r>
      <w:r w:rsidR="001678C5">
        <w:rPr>
          <w:szCs w:val="20"/>
        </w:rPr>
        <w:t>IP-</w:t>
      </w:r>
      <w:r w:rsidR="002E617D">
        <w:rPr>
          <w:szCs w:val="20"/>
        </w:rPr>
        <w:t xml:space="preserve">Kameras </w:t>
      </w:r>
      <w:r w:rsidR="00806101">
        <w:rPr>
          <w:szCs w:val="20"/>
        </w:rPr>
        <w:t xml:space="preserve">mit </w:t>
      </w:r>
      <w:r w:rsidR="00806101" w:rsidRPr="0056444B">
        <w:rPr>
          <w:i/>
          <w:szCs w:val="20"/>
        </w:rPr>
        <w:t>Sony Pregius</w:t>
      </w:r>
      <w:r w:rsidR="00806101">
        <w:rPr>
          <w:szCs w:val="20"/>
        </w:rPr>
        <w:t xml:space="preserve"> und </w:t>
      </w:r>
      <w:r w:rsidR="00806101" w:rsidRPr="0056444B">
        <w:rPr>
          <w:i/>
          <w:szCs w:val="20"/>
        </w:rPr>
        <w:t xml:space="preserve">ON Semiconductor </w:t>
      </w:r>
      <w:r w:rsidR="00806101" w:rsidRPr="0056444B">
        <w:rPr>
          <w:szCs w:val="20"/>
        </w:rPr>
        <w:t>PYTHON</w:t>
      </w:r>
      <w:r w:rsidR="00806101">
        <w:rPr>
          <w:szCs w:val="20"/>
        </w:rPr>
        <w:t xml:space="preserve"> CMOS-Sensoren </w:t>
      </w:r>
      <w:r w:rsidR="00EC00F6">
        <w:rPr>
          <w:szCs w:val="20"/>
        </w:rPr>
        <w:t xml:space="preserve">verfügen über eine </w:t>
      </w:r>
      <w:r w:rsidR="00EC00F6" w:rsidRPr="00CC063E">
        <w:rPr>
          <w:i/>
          <w:szCs w:val="20"/>
        </w:rPr>
        <w:t>GigE Vision</w:t>
      </w:r>
      <w:r w:rsidR="00EC00F6">
        <w:rPr>
          <w:szCs w:val="20"/>
        </w:rPr>
        <w:t xml:space="preserve"> konforme Schnittstelle und </w:t>
      </w:r>
      <w:r w:rsidR="002E617D">
        <w:rPr>
          <w:szCs w:val="20"/>
        </w:rPr>
        <w:t>sind in sechs Auflösungen</w:t>
      </w:r>
      <w:r w:rsidR="0037305B">
        <w:rPr>
          <w:szCs w:val="20"/>
        </w:rPr>
        <w:t xml:space="preserve"> </w:t>
      </w:r>
      <w:r w:rsidR="002E617D">
        <w:rPr>
          <w:szCs w:val="20"/>
        </w:rPr>
        <w:t xml:space="preserve">von </w:t>
      </w:r>
      <w:r w:rsidR="00EC00F6">
        <w:rPr>
          <w:szCs w:val="20"/>
        </w:rPr>
        <w:t xml:space="preserve">1,3 bis 12 Megapixel verfügbar. </w:t>
      </w:r>
      <w:r w:rsidR="00825864">
        <w:rPr>
          <w:szCs w:val="20"/>
        </w:rPr>
        <w:t xml:space="preserve">Die Serienproduktion startet im </w:t>
      </w:r>
      <w:r w:rsidR="00CB012A">
        <w:rPr>
          <w:szCs w:val="20"/>
        </w:rPr>
        <w:t>1</w:t>
      </w:r>
      <w:r w:rsidR="00B82166">
        <w:rPr>
          <w:szCs w:val="20"/>
        </w:rPr>
        <w:t>.</w:t>
      </w:r>
      <w:r w:rsidR="00825864">
        <w:rPr>
          <w:szCs w:val="20"/>
        </w:rPr>
        <w:t xml:space="preserve"> Quartal 201</w:t>
      </w:r>
      <w:r w:rsidR="00CB012A">
        <w:rPr>
          <w:szCs w:val="20"/>
        </w:rPr>
        <w:t>8</w:t>
      </w:r>
      <w:r w:rsidR="00825864">
        <w:rPr>
          <w:szCs w:val="20"/>
        </w:rPr>
        <w:t>.</w:t>
      </w:r>
    </w:p>
    <w:p w:rsidR="0056444B" w:rsidRDefault="002F7605" w:rsidP="000531EC">
      <w:pPr>
        <w:pStyle w:val="BaumerFliesstext"/>
        <w:spacing w:before="240" w:line="360" w:lineRule="auto"/>
        <w:rPr>
          <w:szCs w:val="20"/>
        </w:rPr>
      </w:pPr>
      <w:r>
        <w:rPr>
          <w:szCs w:val="20"/>
        </w:rPr>
        <w:t xml:space="preserve">Vier optoentkoppelte Ausgänge mit </w:t>
      </w:r>
      <w:r w:rsidR="00614361">
        <w:rPr>
          <w:szCs w:val="20"/>
        </w:rPr>
        <w:t xml:space="preserve">einer maximalen </w:t>
      </w:r>
      <w:r>
        <w:rPr>
          <w:szCs w:val="20"/>
        </w:rPr>
        <w:t>Ausgangsleistung</w:t>
      </w:r>
      <w:r w:rsidR="006E7C16">
        <w:rPr>
          <w:szCs w:val="20"/>
        </w:rPr>
        <w:t xml:space="preserve"> von</w:t>
      </w:r>
      <w:r>
        <w:rPr>
          <w:szCs w:val="20"/>
        </w:rPr>
        <w:t xml:space="preserve"> </w:t>
      </w:r>
      <w:r w:rsidR="006E7C16">
        <w:rPr>
          <w:szCs w:val="20"/>
        </w:rPr>
        <w:t xml:space="preserve">1,5 A </w:t>
      </w:r>
      <w:r>
        <w:rPr>
          <w:szCs w:val="20"/>
        </w:rPr>
        <w:t xml:space="preserve">und Pulsbreitenmodulation ermöglichen </w:t>
      </w:r>
      <w:r w:rsidR="00711B38">
        <w:rPr>
          <w:szCs w:val="20"/>
        </w:rPr>
        <w:t xml:space="preserve">die </w:t>
      </w:r>
      <w:r>
        <w:rPr>
          <w:szCs w:val="20"/>
        </w:rPr>
        <w:t>direkte Ansteuerung von bis zu vier externen Beleuchtungen inkl</w:t>
      </w:r>
      <w:r w:rsidR="00277D23">
        <w:rPr>
          <w:szCs w:val="20"/>
        </w:rPr>
        <w:t>usive</w:t>
      </w:r>
      <w:r>
        <w:rPr>
          <w:szCs w:val="20"/>
        </w:rPr>
        <w:t xml:space="preserve"> </w:t>
      </w:r>
      <w:r w:rsidR="006E7C16">
        <w:rPr>
          <w:szCs w:val="20"/>
        </w:rPr>
        <w:t>Regulierung</w:t>
      </w:r>
      <w:r>
        <w:rPr>
          <w:szCs w:val="20"/>
        </w:rPr>
        <w:t xml:space="preserve"> der Helligkeit. Damit lassen sich z.B. </w:t>
      </w:r>
      <w:r w:rsidR="00D71158">
        <w:rPr>
          <w:szCs w:val="20"/>
        </w:rPr>
        <w:t>mitte</w:t>
      </w:r>
      <w:r w:rsidR="00DF7ED4">
        <w:rPr>
          <w:szCs w:val="20"/>
        </w:rPr>
        <w:t>ls Shape</w:t>
      </w:r>
      <w:r w:rsidR="00CD1A67">
        <w:rPr>
          <w:szCs w:val="20"/>
        </w:rPr>
        <w:t>-</w:t>
      </w:r>
      <w:r w:rsidR="00DF7ED4">
        <w:rPr>
          <w:szCs w:val="20"/>
        </w:rPr>
        <w:t>from</w:t>
      </w:r>
      <w:r w:rsidR="00CD1A67">
        <w:rPr>
          <w:szCs w:val="20"/>
        </w:rPr>
        <w:t>-</w:t>
      </w:r>
      <w:r w:rsidR="00DF7ED4">
        <w:rPr>
          <w:szCs w:val="20"/>
        </w:rPr>
        <w:t>Shading-Verfahren</w:t>
      </w:r>
      <w:r w:rsidR="00D71158">
        <w:rPr>
          <w:szCs w:val="20"/>
        </w:rPr>
        <w:t xml:space="preserve"> präzise Messungen bei der 3D-Oberflächeninspektion zur Detektion kleinster Formabweichungen kostengünstig ohne externen Beleuchtungscontroller realisieren. </w:t>
      </w:r>
      <w:r w:rsidR="0087548D">
        <w:rPr>
          <w:szCs w:val="20"/>
        </w:rPr>
        <w:t xml:space="preserve">Das </w:t>
      </w:r>
      <w:r w:rsidR="001678C5">
        <w:rPr>
          <w:szCs w:val="20"/>
        </w:rPr>
        <w:t>kompakte</w:t>
      </w:r>
      <w:r w:rsidR="00F57559">
        <w:rPr>
          <w:szCs w:val="20"/>
        </w:rPr>
        <w:t xml:space="preserve"> </w:t>
      </w:r>
      <w:r w:rsidR="0087548D">
        <w:rPr>
          <w:szCs w:val="20"/>
        </w:rPr>
        <w:t xml:space="preserve">40 </w:t>
      </w:r>
      <w:r w:rsidR="0087548D">
        <w:rPr>
          <w:rFonts w:cs="Arial"/>
          <w:szCs w:val="20"/>
        </w:rPr>
        <w:t>×</w:t>
      </w:r>
      <w:r w:rsidR="0087548D">
        <w:rPr>
          <w:szCs w:val="20"/>
        </w:rPr>
        <w:t xml:space="preserve"> 40 mm Gehäuse</w:t>
      </w:r>
      <w:r w:rsidR="005E3B26">
        <w:rPr>
          <w:szCs w:val="20"/>
        </w:rPr>
        <w:t xml:space="preserve"> mit umlaufender M3-Be</w:t>
      </w:r>
      <w:r w:rsidR="0087548D">
        <w:rPr>
          <w:szCs w:val="20"/>
        </w:rPr>
        <w:t>festigung widersteht Stössen bis 100 g und Vibrationen bis 10 g.</w:t>
      </w:r>
      <w:r w:rsidR="001678C5">
        <w:rPr>
          <w:szCs w:val="20"/>
        </w:rPr>
        <w:t xml:space="preserve"> </w:t>
      </w:r>
      <w:r w:rsidR="00711B38">
        <w:rPr>
          <w:szCs w:val="20"/>
        </w:rPr>
        <w:t>Kombiniert mit</w:t>
      </w:r>
      <w:r w:rsidR="001678C5">
        <w:rPr>
          <w:szCs w:val="20"/>
        </w:rPr>
        <w:t xml:space="preserve"> </w:t>
      </w:r>
      <w:r w:rsidR="00D7642F">
        <w:rPr>
          <w:szCs w:val="20"/>
        </w:rPr>
        <w:t xml:space="preserve">einem </w:t>
      </w:r>
      <w:r w:rsidR="00711B38">
        <w:rPr>
          <w:szCs w:val="20"/>
        </w:rPr>
        <w:t>geringe</w:t>
      </w:r>
      <w:r w:rsidR="00D7642F">
        <w:rPr>
          <w:szCs w:val="20"/>
        </w:rPr>
        <w:t>n</w:t>
      </w:r>
      <w:r w:rsidR="001678C5">
        <w:rPr>
          <w:szCs w:val="20"/>
        </w:rPr>
        <w:t xml:space="preserve"> Gewicht von nur </w:t>
      </w:r>
      <w:r w:rsidR="00066B1C">
        <w:rPr>
          <w:szCs w:val="20"/>
        </w:rPr>
        <w:t>137</w:t>
      </w:r>
      <w:r w:rsidR="001678C5">
        <w:rPr>
          <w:szCs w:val="20"/>
        </w:rPr>
        <w:t xml:space="preserve"> g und einem x-codierten M12-Stecker </w:t>
      </w:r>
      <w:r w:rsidR="00D7642F">
        <w:rPr>
          <w:szCs w:val="20"/>
        </w:rPr>
        <w:t xml:space="preserve">für zuverlässige Einkabellösungen </w:t>
      </w:r>
      <w:r w:rsidR="000531EC">
        <w:rPr>
          <w:szCs w:val="20"/>
        </w:rPr>
        <w:t xml:space="preserve">mit </w:t>
      </w:r>
      <w:r w:rsidR="000531EC" w:rsidRPr="000531EC">
        <w:rPr>
          <w:szCs w:val="20"/>
        </w:rPr>
        <w:t>Power</w:t>
      </w:r>
      <w:r w:rsidR="000531EC">
        <w:rPr>
          <w:szCs w:val="20"/>
        </w:rPr>
        <w:t xml:space="preserve"> </w:t>
      </w:r>
      <w:r w:rsidR="000531EC" w:rsidRPr="000531EC">
        <w:rPr>
          <w:szCs w:val="20"/>
        </w:rPr>
        <w:t>over Ethernet (PoE)</w:t>
      </w:r>
      <w:r w:rsidR="000531EC">
        <w:rPr>
          <w:szCs w:val="20"/>
        </w:rPr>
        <w:t xml:space="preserve"> sind </w:t>
      </w:r>
      <w:r w:rsidR="001678C5">
        <w:rPr>
          <w:szCs w:val="20"/>
        </w:rPr>
        <w:t xml:space="preserve">die Kameras </w:t>
      </w:r>
      <w:r w:rsidR="00D7642F">
        <w:rPr>
          <w:szCs w:val="20"/>
        </w:rPr>
        <w:t>für</w:t>
      </w:r>
      <w:r w:rsidR="001678C5">
        <w:rPr>
          <w:szCs w:val="20"/>
        </w:rPr>
        <w:t xml:space="preserve"> Robotik-Applikation</w:t>
      </w:r>
      <w:r w:rsidR="00006095">
        <w:rPr>
          <w:szCs w:val="20"/>
        </w:rPr>
        <w:t>en</w:t>
      </w:r>
      <w:r w:rsidR="00614361">
        <w:rPr>
          <w:szCs w:val="20"/>
        </w:rPr>
        <w:t xml:space="preserve">, z.B. in der Automobilproduktion </w:t>
      </w:r>
      <w:r w:rsidR="000531EC">
        <w:rPr>
          <w:szCs w:val="20"/>
        </w:rPr>
        <w:t>prädestiniert</w:t>
      </w:r>
      <w:r w:rsidR="001678C5">
        <w:rPr>
          <w:szCs w:val="20"/>
        </w:rPr>
        <w:t xml:space="preserve">. </w:t>
      </w:r>
      <w:r w:rsidR="00006095">
        <w:rPr>
          <w:szCs w:val="20"/>
        </w:rPr>
        <w:t>Dank</w:t>
      </w:r>
      <w:r w:rsidR="001678C5">
        <w:rPr>
          <w:szCs w:val="20"/>
        </w:rPr>
        <w:t xml:space="preserve"> hartanodisierte</w:t>
      </w:r>
      <w:r w:rsidR="00711B38">
        <w:rPr>
          <w:szCs w:val="20"/>
        </w:rPr>
        <w:t>r</w:t>
      </w:r>
      <w:r w:rsidR="001678C5">
        <w:rPr>
          <w:szCs w:val="20"/>
        </w:rPr>
        <w:t xml:space="preserve"> Oberfläche </w:t>
      </w:r>
      <w:r w:rsidR="00006095">
        <w:rPr>
          <w:szCs w:val="20"/>
        </w:rPr>
        <w:t xml:space="preserve">eignen </w:t>
      </w:r>
      <w:r w:rsidR="00711B38">
        <w:rPr>
          <w:szCs w:val="20"/>
        </w:rPr>
        <w:t xml:space="preserve">sich die Kameras zusätzlich </w:t>
      </w:r>
      <w:r w:rsidR="001678C5">
        <w:rPr>
          <w:szCs w:val="20"/>
        </w:rPr>
        <w:t xml:space="preserve">ideal für </w:t>
      </w:r>
      <w:r w:rsidR="001678C5" w:rsidRPr="00CC063E">
        <w:rPr>
          <w:szCs w:val="20"/>
        </w:rPr>
        <w:t>den Einsatz in Lebensmittel</w:t>
      </w:r>
      <w:r w:rsidR="00614361">
        <w:rPr>
          <w:szCs w:val="20"/>
        </w:rPr>
        <w:t>-</w:t>
      </w:r>
      <w:r w:rsidR="00F56C86">
        <w:rPr>
          <w:szCs w:val="20"/>
        </w:rPr>
        <w:t xml:space="preserve"> oder Pharma</w:t>
      </w:r>
      <w:r w:rsidR="001678C5" w:rsidRPr="00CC063E">
        <w:rPr>
          <w:szCs w:val="20"/>
        </w:rPr>
        <w:t>bereichen</w:t>
      </w:r>
      <w:r w:rsidR="007841C9">
        <w:rPr>
          <w:szCs w:val="20"/>
        </w:rPr>
        <w:t>,</w:t>
      </w:r>
      <w:r w:rsidR="001678C5" w:rsidRPr="00CC063E">
        <w:rPr>
          <w:szCs w:val="20"/>
        </w:rPr>
        <w:t xml:space="preserve"> ohne</w:t>
      </w:r>
      <w:r w:rsidR="001678C5">
        <w:rPr>
          <w:szCs w:val="20"/>
        </w:rPr>
        <w:t xml:space="preserve"> </w:t>
      </w:r>
      <w:r w:rsidR="00711B38">
        <w:rPr>
          <w:szCs w:val="20"/>
        </w:rPr>
        <w:t xml:space="preserve">dass </w:t>
      </w:r>
      <w:r w:rsidR="001678C5">
        <w:rPr>
          <w:szCs w:val="20"/>
        </w:rPr>
        <w:t>zusätzliche Schutzma</w:t>
      </w:r>
      <w:r w:rsidR="008D2DD7">
        <w:rPr>
          <w:szCs w:val="20"/>
        </w:rPr>
        <w:t>ss</w:t>
      </w:r>
      <w:r w:rsidR="001678C5">
        <w:rPr>
          <w:szCs w:val="20"/>
        </w:rPr>
        <w:t xml:space="preserve">nahmen </w:t>
      </w:r>
      <w:r w:rsidR="00711B38">
        <w:rPr>
          <w:szCs w:val="20"/>
        </w:rPr>
        <w:t>für das Gehäuse erforderlich sind</w:t>
      </w:r>
      <w:r w:rsidR="001678C5">
        <w:rPr>
          <w:szCs w:val="20"/>
        </w:rPr>
        <w:t>.</w:t>
      </w:r>
    </w:p>
    <w:p w:rsidR="00D71158" w:rsidRDefault="00D71158" w:rsidP="00310EFE">
      <w:pPr>
        <w:pStyle w:val="BaumerFliesstext"/>
        <w:spacing w:before="240" w:line="360" w:lineRule="auto"/>
        <w:rPr>
          <w:szCs w:val="20"/>
        </w:rPr>
      </w:pPr>
      <w:r>
        <w:rPr>
          <w:szCs w:val="20"/>
        </w:rPr>
        <w:t xml:space="preserve">Mit der Erweiterung um </w:t>
      </w:r>
      <w:r w:rsidR="00711B38">
        <w:rPr>
          <w:szCs w:val="20"/>
        </w:rPr>
        <w:t xml:space="preserve">die </w:t>
      </w:r>
      <w:r>
        <w:rPr>
          <w:szCs w:val="20"/>
        </w:rPr>
        <w:t>robuste</w:t>
      </w:r>
      <w:r w:rsidR="00711B38">
        <w:rPr>
          <w:szCs w:val="20"/>
        </w:rPr>
        <w:t>n</w:t>
      </w:r>
      <w:r>
        <w:rPr>
          <w:szCs w:val="20"/>
        </w:rPr>
        <w:t xml:space="preserve"> IP 65/67-Kameras </w:t>
      </w:r>
      <w:r w:rsidR="00006095">
        <w:rPr>
          <w:szCs w:val="20"/>
        </w:rPr>
        <w:t>kann bei der</w:t>
      </w:r>
      <w:r>
        <w:rPr>
          <w:szCs w:val="20"/>
        </w:rPr>
        <w:t xml:space="preserve"> CX-Serie nun</w:t>
      </w:r>
      <w:r w:rsidR="00006095">
        <w:rPr>
          <w:szCs w:val="20"/>
        </w:rPr>
        <w:t xml:space="preserve"> aus </w:t>
      </w:r>
      <w:r w:rsidR="00B85ACF">
        <w:rPr>
          <w:szCs w:val="20"/>
        </w:rPr>
        <w:t xml:space="preserve">mehr als </w:t>
      </w:r>
      <w:r w:rsidR="0064658B">
        <w:rPr>
          <w:szCs w:val="20"/>
        </w:rPr>
        <w:t>7</w:t>
      </w:r>
      <w:r w:rsidR="00711B38">
        <w:rPr>
          <w:szCs w:val="20"/>
        </w:rPr>
        <w:t>0</w:t>
      </w:r>
      <w:r w:rsidR="00B85ACF">
        <w:rPr>
          <w:szCs w:val="20"/>
        </w:rPr>
        <w:t xml:space="preserve"> </w:t>
      </w:r>
      <w:r>
        <w:rPr>
          <w:szCs w:val="20"/>
        </w:rPr>
        <w:t xml:space="preserve">industrietauglichen </w:t>
      </w:r>
      <w:r w:rsidR="00006095">
        <w:rPr>
          <w:szCs w:val="20"/>
        </w:rPr>
        <w:t>CMOS-</w:t>
      </w:r>
      <w:r>
        <w:rPr>
          <w:szCs w:val="20"/>
        </w:rPr>
        <w:t>Kameras</w:t>
      </w:r>
      <w:r w:rsidR="00006095">
        <w:rPr>
          <w:szCs w:val="20"/>
        </w:rPr>
        <w:t xml:space="preserve"> </w:t>
      </w:r>
      <w:r>
        <w:rPr>
          <w:szCs w:val="20"/>
        </w:rPr>
        <w:t xml:space="preserve"> </w:t>
      </w:r>
      <w:r w:rsidR="00006095">
        <w:rPr>
          <w:szCs w:val="20"/>
        </w:rPr>
        <w:t xml:space="preserve">mit Auflösungen </w:t>
      </w:r>
      <w:r w:rsidR="00B85ACF">
        <w:rPr>
          <w:szCs w:val="20"/>
        </w:rPr>
        <w:t xml:space="preserve">von VGA bis 12 Megapixel </w:t>
      </w:r>
      <w:r w:rsidR="00006095">
        <w:rPr>
          <w:szCs w:val="20"/>
        </w:rPr>
        <w:t>ausgewählt werden</w:t>
      </w:r>
      <w:r w:rsidR="00711B38">
        <w:rPr>
          <w:szCs w:val="20"/>
        </w:rPr>
        <w:t>, um verschiedenste Applikationen flexibel zu lösen</w:t>
      </w:r>
      <w:r>
        <w:rPr>
          <w:szCs w:val="20"/>
        </w:rPr>
        <w:t>.</w:t>
      </w:r>
      <w:r w:rsidR="00B85ACF">
        <w:rPr>
          <w:szCs w:val="20"/>
        </w:rPr>
        <w:t xml:space="preserve"> Die Modelle mit den </w:t>
      </w:r>
      <w:r w:rsidR="00B85ACF" w:rsidRPr="00B85ACF">
        <w:rPr>
          <w:i/>
          <w:szCs w:val="20"/>
        </w:rPr>
        <w:t>Sony Pregius</w:t>
      </w:r>
      <w:r w:rsidR="00B85ACF">
        <w:rPr>
          <w:szCs w:val="20"/>
        </w:rPr>
        <w:t xml:space="preserve"> Sensoren der 2. Generation ermöglichen eine Belichtung ab 1 µs und eignen sich damit perfekt für Applikationen mit hoher Lichtintensität wie beim Laserschweissen oder für Anwendungsgebiete mit hohen Geschwindigkeiten wie der </w:t>
      </w:r>
      <w:r w:rsidR="00B85ACF">
        <w:rPr>
          <w:szCs w:val="20"/>
        </w:rPr>
        <w:lastRenderedPageBreak/>
        <w:t xml:space="preserve">Leiterplattenbestückung zur Verringerung der Bewegungsunschärfe. Die CX-Kameras mit </w:t>
      </w:r>
      <w:r w:rsidR="00B85ACF" w:rsidRPr="00B85ACF">
        <w:rPr>
          <w:i/>
          <w:szCs w:val="20"/>
        </w:rPr>
        <w:t>ON Semiconductor</w:t>
      </w:r>
      <w:r w:rsidR="00B85ACF">
        <w:rPr>
          <w:szCs w:val="20"/>
        </w:rPr>
        <w:t xml:space="preserve"> PYTHON Sensoren erlauben bei Verwendung einer ROI (Region of Interest) mehr als 1000 Bilder/s. Zusammen mit Burst Mode bei den GigE Modellen und einem Sequenzer, der Aufnahmen von Bildfolgen mit wechselnden Kameraeinstellungen von Bild zu Bild erlaubt, sind der Lösung schneller Applikationen kaum Grenzen gesetzt.</w:t>
      </w:r>
    </w:p>
    <w:p w:rsidR="00DE2BB7" w:rsidRPr="00181F91" w:rsidRDefault="00DE2BB7" w:rsidP="008B07A9">
      <w:pPr>
        <w:pStyle w:val="BaumerFliesstext"/>
        <w:spacing w:before="240" w:line="360" w:lineRule="auto"/>
        <w:jc w:val="both"/>
        <w:rPr>
          <w:szCs w:val="20"/>
          <w:lang w:val="de-DE"/>
        </w:rPr>
      </w:pPr>
      <w:r w:rsidRPr="00832110">
        <w:rPr>
          <w:szCs w:val="20"/>
        </w:rPr>
        <w:t>Weitere Informationen</w:t>
      </w:r>
      <w:r w:rsidR="006436FE">
        <w:rPr>
          <w:szCs w:val="20"/>
        </w:rPr>
        <w:t xml:space="preserve"> zu </w:t>
      </w:r>
      <w:r w:rsidR="00310EFE">
        <w:rPr>
          <w:szCs w:val="20"/>
        </w:rPr>
        <w:t>den neuen IP-Kameras der CX-Serie</w:t>
      </w:r>
      <w:r w:rsidRPr="00832110">
        <w:rPr>
          <w:szCs w:val="20"/>
        </w:rPr>
        <w:t xml:space="preserve">: </w:t>
      </w:r>
      <w:hyperlink r:id="rId12" w:history="1">
        <w:r w:rsidR="00636DD0" w:rsidRPr="00EF1909">
          <w:rPr>
            <w:rStyle w:val="Hyperlink"/>
            <w:szCs w:val="20"/>
            <w:lang w:val="de-DE"/>
          </w:rPr>
          <w:t>www.baumer.com/cameras/IP65-67/</w:t>
        </w:r>
      </w:hyperlink>
      <w:r w:rsidR="00636DD0">
        <w:rPr>
          <w:szCs w:val="20"/>
          <w:lang w:val="de-DE"/>
        </w:rPr>
        <w:t xml:space="preserve"> </w:t>
      </w:r>
      <w:bookmarkStart w:id="0" w:name="_GoBack"/>
      <w:bookmarkEnd w:id="0"/>
    </w:p>
    <w:p w:rsidR="009371DC" w:rsidRPr="00832110" w:rsidRDefault="009371DC" w:rsidP="00874ECF">
      <w:pPr>
        <w:pBdr>
          <w:bottom w:val="single" w:sz="4" w:space="1" w:color="auto"/>
        </w:pBdr>
        <w:rPr>
          <w:szCs w:val="20"/>
        </w:rPr>
      </w:pPr>
    </w:p>
    <w:p w:rsidR="00CA1312" w:rsidRPr="00171ABB" w:rsidRDefault="009371DC" w:rsidP="002B2A98">
      <w:pPr>
        <w:pStyle w:val="BaumerFliesstext"/>
        <w:tabs>
          <w:tab w:val="left" w:pos="3408"/>
        </w:tabs>
        <w:spacing w:before="120" w:line="360" w:lineRule="auto"/>
        <w:rPr>
          <w:iCs/>
          <w:szCs w:val="20"/>
          <w:lang w:val="de-DE"/>
        </w:rPr>
      </w:pPr>
      <w:r w:rsidRPr="002B2A98">
        <w:rPr>
          <w:szCs w:val="20"/>
          <w:lang w:val="de-DE"/>
        </w:rPr>
        <w:t>Bild:</w:t>
      </w:r>
      <w:r w:rsidR="00D73B0B" w:rsidRPr="002B2A98">
        <w:rPr>
          <w:iCs/>
          <w:szCs w:val="20"/>
          <w:lang w:val="de-DE"/>
        </w:rPr>
        <w:t xml:space="preserve"> </w:t>
      </w:r>
      <w:r w:rsidR="00B85ACF">
        <w:rPr>
          <w:szCs w:val="20"/>
          <w:lang w:val="de-DE"/>
        </w:rPr>
        <w:t xml:space="preserve">Die neuen IP 65/67-Kameras der CX-Serie widerstehen Staub, Spritzwasser </w:t>
      </w:r>
      <w:r w:rsidR="00F871F1">
        <w:rPr>
          <w:szCs w:val="20"/>
          <w:lang w:val="de-DE"/>
        </w:rPr>
        <w:t>und extremen Temperaturen von -4</w:t>
      </w:r>
      <w:r w:rsidR="00B85ACF">
        <w:rPr>
          <w:szCs w:val="20"/>
          <w:lang w:val="de-DE"/>
        </w:rPr>
        <w:t>0 °C bis 70 °C.</w:t>
      </w:r>
    </w:p>
    <w:p w:rsidR="00454D57" w:rsidRPr="00171ABB" w:rsidRDefault="00454D57" w:rsidP="00D73B0B">
      <w:pPr>
        <w:pStyle w:val="BaumerFliesstext"/>
        <w:tabs>
          <w:tab w:val="left" w:pos="3408"/>
        </w:tabs>
        <w:spacing w:before="120" w:line="360" w:lineRule="auto"/>
        <w:rPr>
          <w:iCs/>
          <w:szCs w:val="20"/>
          <w:lang w:val="de-DE"/>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066CE5">
        <w:rPr>
          <w:sz w:val="16"/>
          <w:szCs w:val="16"/>
        </w:rPr>
        <w:t>): ca.</w:t>
      </w:r>
      <w:r w:rsidR="000C2765" w:rsidRPr="00066CE5">
        <w:rPr>
          <w:sz w:val="16"/>
          <w:szCs w:val="16"/>
        </w:rPr>
        <w:t xml:space="preserve"> </w:t>
      </w:r>
      <w:r w:rsidR="00066CE5" w:rsidRPr="00066CE5">
        <w:rPr>
          <w:sz w:val="16"/>
          <w:szCs w:val="16"/>
        </w:rPr>
        <w:t>3000</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rsidR="00330FE8" w:rsidRDefault="004F726A" w:rsidP="004F726A">
      <w:pPr>
        <w:pStyle w:val="BaumerFliesstext"/>
        <w:tabs>
          <w:tab w:val="left" w:pos="3408"/>
        </w:tabs>
        <w:spacing w:line="360" w:lineRule="auto"/>
        <w:rPr>
          <w:b/>
          <w:szCs w:val="20"/>
        </w:rPr>
      </w:pPr>
      <w:r w:rsidRPr="00832110">
        <w:rPr>
          <w:b/>
          <w:szCs w:val="20"/>
        </w:rPr>
        <w:t xml:space="preserve"> </w:t>
      </w:r>
    </w:p>
    <w:p w:rsidR="00FB0491" w:rsidRPr="00832110" w:rsidRDefault="00FB0491" w:rsidP="004F726A">
      <w:pPr>
        <w:pStyle w:val="BaumerFliesstext"/>
        <w:tabs>
          <w:tab w:val="left" w:pos="3408"/>
        </w:tabs>
        <w:spacing w:line="360" w:lineRule="auto"/>
        <w:rPr>
          <w:b/>
          <w:szCs w:val="20"/>
        </w:rPr>
      </w:pP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661E9F">
        <w:rPr>
          <w:kern w:val="20"/>
          <w:sz w:val="16"/>
          <w:szCs w:val="16"/>
        </w:rPr>
        <w:t>4</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272695" w:rsidTr="00B67AF5">
        <w:trPr>
          <w:trHeight w:val="1471"/>
        </w:trPr>
        <w:tc>
          <w:tcPr>
            <w:tcW w:w="3369" w:type="dxa"/>
            <w:shd w:val="clear" w:color="auto" w:fill="auto"/>
          </w:tcPr>
          <w:p w:rsidR="00CA1312" w:rsidRPr="00832110" w:rsidRDefault="00CA1312" w:rsidP="00D06A30">
            <w:pPr>
              <w:spacing w:line="240" w:lineRule="exact"/>
              <w:rPr>
                <w:b/>
                <w:bCs/>
                <w:sz w:val="16"/>
                <w:szCs w:val="16"/>
              </w:rPr>
            </w:pPr>
            <w:r w:rsidRPr="00832110">
              <w:rPr>
                <w:b/>
                <w:bCs/>
                <w:sz w:val="16"/>
                <w:szCs w:val="16"/>
              </w:rPr>
              <w:t>Pressekontakt:</w:t>
            </w:r>
          </w:p>
          <w:p w:rsidR="00B67AF5" w:rsidRPr="007C3AA5" w:rsidRDefault="00B67AF5" w:rsidP="00B67AF5">
            <w:pPr>
              <w:spacing w:line="240" w:lineRule="exact"/>
              <w:rPr>
                <w:sz w:val="16"/>
                <w:szCs w:val="16"/>
                <w:lang w:val="en-US"/>
              </w:rPr>
            </w:pPr>
            <w:r w:rsidRPr="007C3AA5">
              <w:rPr>
                <w:sz w:val="16"/>
                <w:szCs w:val="16"/>
                <w:lang w:val="en-US"/>
              </w:rPr>
              <w:t>Nicole Marofsky</w:t>
            </w:r>
          </w:p>
          <w:p w:rsidR="00B67AF5" w:rsidRPr="007C3AA5" w:rsidRDefault="00B67AF5" w:rsidP="00B67AF5">
            <w:pPr>
              <w:spacing w:line="240" w:lineRule="exact"/>
              <w:rPr>
                <w:sz w:val="16"/>
                <w:szCs w:val="16"/>
                <w:lang w:val="en-US"/>
              </w:rPr>
            </w:pPr>
            <w:r w:rsidRPr="007C3AA5">
              <w:rPr>
                <w:sz w:val="16"/>
                <w:szCs w:val="16"/>
                <w:lang w:val="en-US"/>
              </w:rPr>
              <w:t>Marketing Communication</w:t>
            </w:r>
          </w:p>
          <w:p w:rsidR="00B67AF5" w:rsidRPr="007C3AA5" w:rsidRDefault="00B67AF5" w:rsidP="00B67AF5">
            <w:pPr>
              <w:spacing w:line="240" w:lineRule="exact"/>
              <w:rPr>
                <w:sz w:val="16"/>
                <w:szCs w:val="16"/>
                <w:lang w:val="en-US"/>
              </w:rPr>
            </w:pPr>
            <w:r w:rsidRPr="007C3AA5">
              <w:rPr>
                <w:sz w:val="16"/>
                <w:szCs w:val="16"/>
                <w:lang w:val="en-US"/>
              </w:rPr>
              <w:t>Vision Competence Center</w:t>
            </w:r>
          </w:p>
          <w:p w:rsidR="00B67AF5" w:rsidRPr="007C3AA5" w:rsidRDefault="00B67AF5" w:rsidP="00B67AF5">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rsidR="00B67AF5" w:rsidRPr="007C3AA5" w:rsidRDefault="00B67AF5" w:rsidP="00B67AF5">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rsidR="00B67AF5" w:rsidRPr="007C3AA5" w:rsidRDefault="00B67AF5" w:rsidP="00B67AF5">
            <w:pPr>
              <w:spacing w:line="240" w:lineRule="exact"/>
              <w:rPr>
                <w:sz w:val="16"/>
                <w:szCs w:val="16"/>
                <w:lang w:val="en-US"/>
              </w:rPr>
            </w:pPr>
            <w:r w:rsidRPr="007C3AA5">
              <w:rPr>
                <w:sz w:val="16"/>
                <w:szCs w:val="16"/>
                <w:lang w:val="en-US"/>
              </w:rPr>
              <w:t>nmarofsky@baumer.com</w:t>
            </w:r>
          </w:p>
          <w:p w:rsidR="00CA1312" w:rsidRPr="00832110" w:rsidRDefault="00B67AF5" w:rsidP="00B67AF5">
            <w:pPr>
              <w:spacing w:line="240" w:lineRule="exact"/>
              <w:rPr>
                <w:b/>
                <w:sz w:val="16"/>
                <w:szCs w:val="16"/>
              </w:rPr>
            </w:pPr>
            <w:r w:rsidRPr="007C3AA5">
              <w:rPr>
                <w:sz w:val="16"/>
                <w:szCs w:val="16"/>
                <w:lang w:val="en-US"/>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0D342E" w:rsidRDefault="0023202A" w:rsidP="00D06A30">
            <w:pPr>
              <w:spacing w:line="240" w:lineRule="exact"/>
              <w:rPr>
                <w:sz w:val="16"/>
                <w:szCs w:val="16"/>
                <w:lang w:val="fr-FR"/>
              </w:rPr>
            </w:pPr>
            <w:r w:rsidRPr="000D342E">
              <w:rPr>
                <w:sz w:val="16"/>
                <w:szCs w:val="16"/>
                <w:lang w:val="fr-FR"/>
              </w:rPr>
              <w:t xml:space="preserve">Fax +49 </w:t>
            </w:r>
            <w:r w:rsidR="00832110" w:rsidRPr="000D342E">
              <w:rPr>
                <w:sz w:val="16"/>
                <w:szCs w:val="16"/>
                <w:lang w:val="fr-FR"/>
              </w:rPr>
              <w:t>(0)</w:t>
            </w:r>
            <w:r w:rsidRPr="000D342E">
              <w:rPr>
                <w:sz w:val="16"/>
                <w:szCs w:val="16"/>
                <w:lang w:val="fr-FR"/>
              </w:rPr>
              <w:t xml:space="preserve">6031 6007 </w:t>
            </w:r>
            <w:r w:rsidR="00CA1312" w:rsidRPr="000D342E">
              <w:rPr>
                <w:sz w:val="16"/>
                <w:szCs w:val="16"/>
                <w:lang w:val="fr-FR"/>
              </w:rPr>
              <w:t>70</w:t>
            </w:r>
            <w:r w:rsidR="00CA1312" w:rsidRPr="000D342E">
              <w:rPr>
                <w:sz w:val="16"/>
                <w:szCs w:val="16"/>
                <w:lang w:val="fr-FR"/>
              </w:rPr>
              <w:tab/>
            </w:r>
          </w:p>
          <w:p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rsidR="00CA1312" w:rsidRPr="00832110" w:rsidRDefault="00D215B8"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rsidR="00272695" w:rsidRPr="000D342E" w:rsidRDefault="00272695" w:rsidP="00272695">
            <w:pPr>
              <w:spacing w:line="240" w:lineRule="exact"/>
              <w:rPr>
                <w:sz w:val="16"/>
                <w:szCs w:val="16"/>
                <w:lang w:val="fr-FR"/>
              </w:rPr>
            </w:pPr>
            <w:r>
              <w:rPr>
                <w:sz w:val="16"/>
                <w:szCs w:val="16"/>
                <w:lang w:val="fr-FR"/>
              </w:rPr>
              <w:t>sales.ch</w:t>
            </w:r>
            <w:r w:rsidRPr="000D342E">
              <w:rPr>
                <w:sz w:val="16"/>
                <w:szCs w:val="16"/>
                <w:lang w:val="fr-FR"/>
              </w:rPr>
              <w:t xml:space="preserve">@baumer.com </w:t>
            </w:r>
            <w:r w:rsidRPr="000D342E">
              <w:rPr>
                <w:sz w:val="16"/>
                <w:szCs w:val="16"/>
                <w:lang w:val="fr-FR"/>
              </w:rPr>
              <w:tab/>
            </w:r>
          </w:p>
          <w:p w:rsidR="00CA1312" w:rsidRPr="000D342E" w:rsidRDefault="00D215B8" w:rsidP="00272695">
            <w:pPr>
              <w:spacing w:line="240" w:lineRule="exact"/>
              <w:rPr>
                <w:b/>
                <w:bCs/>
                <w:sz w:val="16"/>
                <w:szCs w:val="16"/>
                <w:lang w:val="fr-FR"/>
              </w:rPr>
            </w:pPr>
            <w:hyperlink r:id="rId16" w:history="1">
              <w:r w:rsidR="00272695" w:rsidRPr="00272695">
                <w:rPr>
                  <w:rStyle w:val="Hyperlink"/>
                  <w:color w:val="auto"/>
                  <w:sz w:val="16"/>
                  <w:szCs w:val="16"/>
                  <w:u w:val="none"/>
                  <w:lang w:val="fr-FR"/>
                </w:rPr>
                <w:t>www.baumer.com</w:t>
              </w:r>
            </w:hyperlink>
          </w:p>
        </w:tc>
      </w:tr>
    </w:tbl>
    <w:p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5B8" w:rsidRDefault="00D215B8">
      <w:r>
        <w:separator/>
      </w:r>
    </w:p>
  </w:endnote>
  <w:endnote w:type="continuationSeparator" w:id="0">
    <w:p w:rsidR="00D215B8" w:rsidRDefault="00D2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636DD0">
      <w:rPr>
        <w:noProof/>
      </w:rPr>
      <w:t>26.10.2017</w:t>
    </w:r>
    <w:r>
      <w:fldChar w:fldCharType="end"/>
    </w:r>
    <w:r>
      <w:t>/</w:t>
    </w:r>
    <w:r w:rsidR="00D215B8">
      <w:fldChar w:fldCharType="begin"/>
    </w:r>
    <w:r w:rsidR="00D215B8">
      <w:instrText xml:space="preserve"> AUTHOR  \* MERGEFORMAT </w:instrText>
    </w:r>
    <w:r w:rsidR="00D215B8">
      <w:fldChar w:fldCharType="separate"/>
    </w:r>
    <w:r w:rsidR="002551A0">
      <w:rPr>
        <w:noProof/>
      </w:rPr>
      <w:t>Diepenbrock Stefan</w:t>
    </w:r>
    <w:r w:rsidR="00D215B8">
      <w:rPr>
        <w:noProof/>
      </w:rPr>
      <w:fldChar w:fldCharType="end"/>
    </w:r>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36DD0">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36DD0">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636DD0">
      <w:rPr>
        <w:noProof/>
      </w:rPr>
      <w:t>26.10.2017</w:t>
    </w:r>
    <w:r>
      <w:fldChar w:fldCharType="end"/>
    </w:r>
    <w:r>
      <w:t>/</w:t>
    </w:r>
    <w:r w:rsidR="00D215B8">
      <w:fldChar w:fldCharType="begin"/>
    </w:r>
    <w:r w:rsidR="00D215B8">
      <w:instrText xml:space="preserve"> AUTHOR  \* MERGEFORMAT </w:instrText>
    </w:r>
    <w:r w:rsidR="00D215B8">
      <w:fldChar w:fldCharType="separate"/>
    </w:r>
    <w:r w:rsidR="002551A0">
      <w:rPr>
        <w:noProof/>
      </w:rPr>
      <w:t>Diepenbrock Stefan</w:t>
    </w:r>
    <w:r w:rsidR="00D215B8">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5B8" w:rsidRDefault="00D215B8">
      <w:r>
        <w:separator/>
      </w:r>
    </w:p>
  </w:footnote>
  <w:footnote w:type="continuationSeparator" w:id="0">
    <w:p w:rsidR="00D215B8" w:rsidRDefault="00D2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6095"/>
    <w:rsid w:val="0001673B"/>
    <w:rsid w:val="000325AB"/>
    <w:rsid w:val="000407CD"/>
    <w:rsid w:val="0004455F"/>
    <w:rsid w:val="00045E52"/>
    <w:rsid w:val="00046785"/>
    <w:rsid w:val="000467CE"/>
    <w:rsid w:val="000531EC"/>
    <w:rsid w:val="00055535"/>
    <w:rsid w:val="0006218F"/>
    <w:rsid w:val="00063ADD"/>
    <w:rsid w:val="00066B1C"/>
    <w:rsid w:val="00066CE5"/>
    <w:rsid w:val="00070143"/>
    <w:rsid w:val="0007516C"/>
    <w:rsid w:val="000775EA"/>
    <w:rsid w:val="0008350F"/>
    <w:rsid w:val="00095264"/>
    <w:rsid w:val="00097970"/>
    <w:rsid w:val="00097DD2"/>
    <w:rsid w:val="000A2860"/>
    <w:rsid w:val="000B4DDB"/>
    <w:rsid w:val="000C1291"/>
    <w:rsid w:val="000C2765"/>
    <w:rsid w:val="000C360B"/>
    <w:rsid w:val="000C73DD"/>
    <w:rsid w:val="000C7D58"/>
    <w:rsid w:val="000D342E"/>
    <w:rsid w:val="000D5075"/>
    <w:rsid w:val="000F6DFA"/>
    <w:rsid w:val="00106CC0"/>
    <w:rsid w:val="00110207"/>
    <w:rsid w:val="00114804"/>
    <w:rsid w:val="0013782A"/>
    <w:rsid w:val="00143A62"/>
    <w:rsid w:val="00156028"/>
    <w:rsid w:val="0016445F"/>
    <w:rsid w:val="00165C2D"/>
    <w:rsid w:val="001678C5"/>
    <w:rsid w:val="00171ABB"/>
    <w:rsid w:val="00177780"/>
    <w:rsid w:val="00180C13"/>
    <w:rsid w:val="00181590"/>
    <w:rsid w:val="00181F91"/>
    <w:rsid w:val="00186571"/>
    <w:rsid w:val="001942A3"/>
    <w:rsid w:val="001A3272"/>
    <w:rsid w:val="001A3B8A"/>
    <w:rsid w:val="001A4DD7"/>
    <w:rsid w:val="001A54D5"/>
    <w:rsid w:val="001B283A"/>
    <w:rsid w:val="001C167E"/>
    <w:rsid w:val="001C3DA0"/>
    <w:rsid w:val="001D6C33"/>
    <w:rsid w:val="001E7A84"/>
    <w:rsid w:val="001F249A"/>
    <w:rsid w:val="001F5872"/>
    <w:rsid w:val="001F5CFA"/>
    <w:rsid w:val="00216E60"/>
    <w:rsid w:val="00220738"/>
    <w:rsid w:val="00226420"/>
    <w:rsid w:val="00230ED0"/>
    <w:rsid w:val="002315C6"/>
    <w:rsid w:val="0023202A"/>
    <w:rsid w:val="00233A6A"/>
    <w:rsid w:val="0023418F"/>
    <w:rsid w:val="002350B3"/>
    <w:rsid w:val="00242810"/>
    <w:rsid w:val="00242AC3"/>
    <w:rsid w:val="00243650"/>
    <w:rsid w:val="00246D22"/>
    <w:rsid w:val="00247813"/>
    <w:rsid w:val="002551A0"/>
    <w:rsid w:val="00264E2E"/>
    <w:rsid w:val="00267869"/>
    <w:rsid w:val="00272695"/>
    <w:rsid w:val="002760F1"/>
    <w:rsid w:val="00277CF6"/>
    <w:rsid w:val="00277D23"/>
    <w:rsid w:val="00285805"/>
    <w:rsid w:val="00285EA4"/>
    <w:rsid w:val="002877F1"/>
    <w:rsid w:val="00287C0E"/>
    <w:rsid w:val="00297995"/>
    <w:rsid w:val="002B2A98"/>
    <w:rsid w:val="002B6279"/>
    <w:rsid w:val="002C0726"/>
    <w:rsid w:val="002C6B3F"/>
    <w:rsid w:val="002D3AE9"/>
    <w:rsid w:val="002D3EEF"/>
    <w:rsid w:val="002E617D"/>
    <w:rsid w:val="002F385B"/>
    <w:rsid w:val="002F4802"/>
    <w:rsid w:val="002F6854"/>
    <w:rsid w:val="002F7605"/>
    <w:rsid w:val="00300A8D"/>
    <w:rsid w:val="00301038"/>
    <w:rsid w:val="00303333"/>
    <w:rsid w:val="0030749F"/>
    <w:rsid w:val="00310EFE"/>
    <w:rsid w:val="00313DF6"/>
    <w:rsid w:val="00313FF3"/>
    <w:rsid w:val="00314B63"/>
    <w:rsid w:val="0031526C"/>
    <w:rsid w:val="003166CA"/>
    <w:rsid w:val="00322386"/>
    <w:rsid w:val="00330FE8"/>
    <w:rsid w:val="00341496"/>
    <w:rsid w:val="0034489E"/>
    <w:rsid w:val="00344D4B"/>
    <w:rsid w:val="0036354F"/>
    <w:rsid w:val="003637E1"/>
    <w:rsid w:val="0037305B"/>
    <w:rsid w:val="00387478"/>
    <w:rsid w:val="00392B64"/>
    <w:rsid w:val="003A3B92"/>
    <w:rsid w:val="003A3F92"/>
    <w:rsid w:val="003B14EB"/>
    <w:rsid w:val="003C3463"/>
    <w:rsid w:val="003D289D"/>
    <w:rsid w:val="003D2A80"/>
    <w:rsid w:val="003E2143"/>
    <w:rsid w:val="003E5449"/>
    <w:rsid w:val="003E7855"/>
    <w:rsid w:val="003F18FE"/>
    <w:rsid w:val="003F3983"/>
    <w:rsid w:val="003F4186"/>
    <w:rsid w:val="00401BF5"/>
    <w:rsid w:val="00403000"/>
    <w:rsid w:val="004047B5"/>
    <w:rsid w:val="0040517D"/>
    <w:rsid w:val="00406CCB"/>
    <w:rsid w:val="00412E2E"/>
    <w:rsid w:val="00412EE6"/>
    <w:rsid w:val="0041387F"/>
    <w:rsid w:val="0042196E"/>
    <w:rsid w:val="00424ED7"/>
    <w:rsid w:val="00440CE9"/>
    <w:rsid w:val="00441224"/>
    <w:rsid w:val="004419CA"/>
    <w:rsid w:val="00442F82"/>
    <w:rsid w:val="00454D57"/>
    <w:rsid w:val="0045513F"/>
    <w:rsid w:val="00457DF9"/>
    <w:rsid w:val="00466EE5"/>
    <w:rsid w:val="004679A2"/>
    <w:rsid w:val="00467B58"/>
    <w:rsid w:val="0047388B"/>
    <w:rsid w:val="00474787"/>
    <w:rsid w:val="00481A05"/>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44F5"/>
    <w:rsid w:val="00525504"/>
    <w:rsid w:val="00527366"/>
    <w:rsid w:val="00540302"/>
    <w:rsid w:val="005435CE"/>
    <w:rsid w:val="0054416B"/>
    <w:rsid w:val="00546ECC"/>
    <w:rsid w:val="00560A5F"/>
    <w:rsid w:val="005634FE"/>
    <w:rsid w:val="0056444B"/>
    <w:rsid w:val="00567DFB"/>
    <w:rsid w:val="00573D05"/>
    <w:rsid w:val="0057760B"/>
    <w:rsid w:val="0057760C"/>
    <w:rsid w:val="005867AE"/>
    <w:rsid w:val="00590E14"/>
    <w:rsid w:val="00594094"/>
    <w:rsid w:val="005955CB"/>
    <w:rsid w:val="00595AFF"/>
    <w:rsid w:val="00595D64"/>
    <w:rsid w:val="005975FB"/>
    <w:rsid w:val="005A0599"/>
    <w:rsid w:val="005A2D7A"/>
    <w:rsid w:val="005A412A"/>
    <w:rsid w:val="005A63AB"/>
    <w:rsid w:val="005B00C0"/>
    <w:rsid w:val="005B6778"/>
    <w:rsid w:val="005C1D79"/>
    <w:rsid w:val="005C4013"/>
    <w:rsid w:val="005C5413"/>
    <w:rsid w:val="005C770D"/>
    <w:rsid w:val="005D1547"/>
    <w:rsid w:val="005D2F7E"/>
    <w:rsid w:val="005D3EA8"/>
    <w:rsid w:val="005D448E"/>
    <w:rsid w:val="005E0996"/>
    <w:rsid w:val="005E3B26"/>
    <w:rsid w:val="005E4D3F"/>
    <w:rsid w:val="005F6F10"/>
    <w:rsid w:val="0060368B"/>
    <w:rsid w:val="00606786"/>
    <w:rsid w:val="00612C96"/>
    <w:rsid w:val="00614361"/>
    <w:rsid w:val="00615602"/>
    <w:rsid w:val="00616746"/>
    <w:rsid w:val="00620C62"/>
    <w:rsid w:val="00621D67"/>
    <w:rsid w:val="00633ECC"/>
    <w:rsid w:val="00636DD0"/>
    <w:rsid w:val="006436FE"/>
    <w:rsid w:val="006455A1"/>
    <w:rsid w:val="0064658B"/>
    <w:rsid w:val="0064675E"/>
    <w:rsid w:val="00661BFC"/>
    <w:rsid w:val="00661E9F"/>
    <w:rsid w:val="00664072"/>
    <w:rsid w:val="006746E5"/>
    <w:rsid w:val="00683502"/>
    <w:rsid w:val="006836DF"/>
    <w:rsid w:val="0068535E"/>
    <w:rsid w:val="006A2620"/>
    <w:rsid w:val="006A4B9A"/>
    <w:rsid w:val="006A71E6"/>
    <w:rsid w:val="006B0667"/>
    <w:rsid w:val="006B3477"/>
    <w:rsid w:val="006B3EBB"/>
    <w:rsid w:val="006D1FED"/>
    <w:rsid w:val="006D2E9A"/>
    <w:rsid w:val="006D309D"/>
    <w:rsid w:val="006D4588"/>
    <w:rsid w:val="006D7391"/>
    <w:rsid w:val="006E07C2"/>
    <w:rsid w:val="006E30E1"/>
    <w:rsid w:val="006E6BA9"/>
    <w:rsid w:val="006E7C16"/>
    <w:rsid w:val="006F31E9"/>
    <w:rsid w:val="006F376E"/>
    <w:rsid w:val="006F7182"/>
    <w:rsid w:val="00701B5B"/>
    <w:rsid w:val="00711B38"/>
    <w:rsid w:val="00711D4A"/>
    <w:rsid w:val="00711FF0"/>
    <w:rsid w:val="007360F8"/>
    <w:rsid w:val="00736330"/>
    <w:rsid w:val="007423C8"/>
    <w:rsid w:val="00755A38"/>
    <w:rsid w:val="00756FA8"/>
    <w:rsid w:val="007571A0"/>
    <w:rsid w:val="007658F6"/>
    <w:rsid w:val="00765D5D"/>
    <w:rsid w:val="007678A7"/>
    <w:rsid w:val="00776C67"/>
    <w:rsid w:val="00783AA5"/>
    <w:rsid w:val="007841C9"/>
    <w:rsid w:val="00792874"/>
    <w:rsid w:val="007A5BCD"/>
    <w:rsid w:val="007B749A"/>
    <w:rsid w:val="007B7DC4"/>
    <w:rsid w:val="007C103E"/>
    <w:rsid w:val="007D7B49"/>
    <w:rsid w:val="007E09E6"/>
    <w:rsid w:val="007E26D6"/>
    <w:rsid w:val="007E5F16"/>
    <w:rsid w:val="007F1C12"/>
    <w:rsid w:val="007F2B0C"/>
    <w:rsid w:val="00806101"/>
    <w:rsid w:val="00810FEA"/>
    <w:rsid w:val="0081164D"/>
    <w:rsid w:val="00812F6F"/>
    <w:rsid w:val="00817F98"/>
    <w:rsid w:val="008206FE"/>
    <w:rsid w:val="00825864"/>
    <w:rsid w:val="00825D45"/>
    <w:rsid w:val="0082773D"/>
    <w:rsid w:val="00832110"/>
    <w:rsid w:val="0083453D"/>
    <w:rsid w:val="00842A88"/>
    <w:rsid w:val="00845037"/>
    <w:rsid w:val="00847756"/>
    <w:rsid w:val="008506C5"/>
    <w:rsid w:val="00852504"/>
    <w:rsid w:val="00856B24"/>
    <w:rsid w:val="00860FA5"/>
    <w:rsid w:val="00865A91"/>
    <w:rsid w:val="0087333E"/>
    <w:rsid w:val="00874ECF"/>
    <w:rsid w:val="0087548D"/>
    <w:rsid w:val="0087580B"/>
    <w:rsid w:val="008842AD"/>
    <w:rsid w:val="00887FA8"/>
    <w:rsid w:val="008A13A1"/>
    <w:rsid w:val="008A29E0"/>
    <w:rsid w:val="008A78C7"/>
    <w:rsid w:val="008B07A9"/>
    <w:rsid w:val="008C108E"/>
    <w:rsid w:val="008C36AD"/>
    <w:rsid w:val="008D0576"/>
    <w:rsid w:val="008D2DD7"/>
    <w:rsid w:val="008D3C11"/>
    <w:rsid w:val="008D4EC8"/>
    <w:rsid w:val="008D5145"/>
    <w:rsid w:val="008D5276"/>
    <w:rsid w:val="008E6D89"/>
    <w:rsid w:val="008F3F87"/>
    <w:rsid w:val="00903B1F"/>
    <w:rsid w:val="00903BA7"/>
    <w:rsid w:val="00910030"/>
    <w:rsid w:val="00923462"/>
    <w:rsid w:val="009251B4"/>
    <w:rsid w:val="009274F2"/>
    <w:rsid w:val="00927878"/>
    <w:rsid w:val="009371DC"/>
    <w:rsid w:val="009443B8"/>
    <w:rsid w:val="009465A3"/>
    <w:rsid w:val="00960872"/>
    <w:rsid w:val="009633B6"/>
    <w:rsid w:val="00963B9A"/>
    <w:rsid w:val="00963BCF"/>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12F64"/>
    <w:rsid w:val="00A2137F"/>
    <w:rsid w:val="00A23DE1"/>
    <w:rsid w:val="00A2461C"/>
    <w:rsid w:val="00A26EED"/>
    <w:rsid w:val="00A314A3"/>
    <w:rsid w:val="00A443D2"/>
    <w:rsid w:val="00A51B79"/>
    <w:rsid w:val="00A57C8C"/>
    <w:rsid w:val="00A60557"/>
    <w:rsid w:val="00A65BAE"/>
    <w:rsid w:val="00A71E2C"/>
    <w:rsid w:val="00A72AA8"/>
    <w:rsid w:val="00A774AF"/>
    <w:rsid w:val="00A872C4"/>
    <w:rsid w:val="00A91EA6"/>
    <w:rsid w:val="00AA22BA"/>
    <w:rsid w:val="00AB21AF"/>
    <w:rsid w:val="00AB2D68"/>
    <w:rsid w:val="00AB7FEC"/>
    <w:rsid w:val="00AD44E4"/>
    <w:rsid w:val="00AE20BD"/>
    <w:rsid w:val="00AF1413"/>
    <w:rsid w:val="00AF2711"/>
    <w:rsid w:val="00AF38A0"/>
    <w:rsid w:val="00AF46B2"/>
    <w:rsid w:val="00AF6DDE"/>
    <w:rsid w:val="00B0112F"/>
    <w:rsid w:val="00B025FE"/>
    <w:rsid w:val="00B02D40"/>
    <w:rsid w:val="00B039BA"/>
    <w:rsid w:val="00B068AD"/>
    <w:rsid w:val="00B0720A"/>
    <w:rsid w:val="00B122D8"/>
    <w:rsid w:val="00B12B3E"/>
    <w:rsid w:val="00B179CB"/>
    <w:rsid w:val="00B231F4"/>
    <w:rsid w:val="00B409E7"/>
    <w:rsid w:val="00B56A63"/>
    <w:rsid w:val="00B60899"/>
    <w:rsid w:val="00B64AA6"/>
    <w:rsid w:val="00B67AF5"/>
    <w:rsid w:val="00B75A52"/>
    <w:rsid w:val="00B81662"/>
    <w:rsid w:val="00B82166"/>
    <w:rsid w:val="00B84651"/>
    <w:rsid w:val="00B85ACF"/>
    <w:rsid w:val="00B87682"/>
    <w:rsid w:val="00B878E6"/>
    <w:rsid w:val="00B95A11"/>
    <w:rsid w:val="00BA281A"/>
    <w:rsid w:val="00BA4EA5"/>
    <w:rsid w:val="00BA754C"/>
    <w:rsid w:val="00BB106D"/>
    <w:rsid w:val="00BB1C60"/>
    <w:rsid w:val="00BC1524"/>
    <w:rsid w:val="00BC4EBF"/>
    <w:rsid w:val="00BC5444"/>
    <w:rsid w:val="00BC7E58"/>
    <w:rsid w:val="00BD0160"/>
    <w:rsid w:val="00BD0FC4"/>
    <w:rsid w:val="00BE0FFD"/>
    <w:rsid w:val="00BE5095"/>
    <w:rsid w:val="00BF27CE"/>
    <w:rsid w:val="00BF7DCE"/>
    <w:rsid w:val="00C0095C"/>
    <w:rsid w:val="00C021A7"/>
    <w:rsid w:val="00C325B6"/>
    <w:rsid w:val="00C34061"/>
    <w:rsid w:val="00C36E7E"/>
    <w:rsid w:val="00C45B61"/>
    <w:rsid w:val="00C55978"/>
    <w:rsid w:val="00C63B5D"/>
    <w:rsid w:val="00C757BB"/>
    <w:rsid w:val="00C80A2F"/>
    <w:rsid w:val="00C8703D"/>
    <w:rsid w:val="00C877C2"/>
    <w:rsid w:val="00C879A3"/>
    <w:rsid w:val="00C907CC"/>
    <w:rsid w:val="00C90C7E"/>
    <w:rsid w:val="00C9524D"/>
    <w:rsid w:val="00C971C6"/>
    <w:rsid w:val="00C97438"/>
    <w:rsid w:val="00CA0FA3"/>
    <w:rsid w:val="00CA1312"/>
    <w:rsid w:val="00CA2769"/>
    <w:rsid w:val="00CA548E"/>
    <w:rsid w:val="00CB012A"/>
    <w:rsid w:val="00CB1E03"/>
    <w:rsid w:val="00CC063E"/>
    <w:rsid w:val="00CC2617"/>
    <w:rsid w:val="00CC37E4"/>
    <w:rsid w:val="00CC4BC6"/>
    <w:rsid w:val="00CD1A67"/>
    <w:rsid w:val="00CD7F70"/>
    <w:rsid w:val="00CE3C66"/>
    <w:rsid w:val="00CE5AC1"/>
    <w:rsid w:val="00CE5F2F"/>
    <w:rsid w:val="00CF1C47"/>
    <w:rsid w:val="00CF7F75"/>
    <w:rsid w:val="00D05D89"/>
    <w:rsid w:val="00D072BD"/>
    <w:rsid w:val="00D12E04"/>
    <w:rsid w:val="00D1552B"/>
    <w:rsid w:val="00D215B8"/>
    <w:rsid w:val="00D26496"/>
    <w:rsid w:val="00D26FEC"/>
    <w:rsid w:val="00D31ADB"/>
    <w:rsid w:val="00D439E0"/>
    <w:rsid w:val="00D46A43"/>
    <w:rsid w:val="00D50F68"/>
    <w:rsid w:val="00D529A9"/>
    <w:rsid w:val="00D53B05"/>
    <w:rsid w:val="00D54695"/>
    <w:rsid w:val="00D63583"/>
    <w:rsid w:val="00D71158"/>
    <w:rsid w:val="00D7385A"/>
    <w:rsid w:val="00D73B0B"/>
    <w:rsid w:val="00D75148"/>
    <w:rsid w:val="00D7642F"/>
    <w:rsid w:val="00D81A44"/>
    <w:rsid w:val="00D831A1"/>
    <w:rsid w:val="00D91BAC"/>
    <w:rsid w:val="00DA66DD"/>
    <w:rsid w:val="00DC3BDC"/>
    <w:rsid w:val="00DC5610"/>
    <w:rsid w:val="00DC7EE2"/>
    <w:rsid w:val="00DD15C8"/>
    <w:rsid w:val="00DD1F2B"/>
    <w:rsid w:val="00DD697F"/>
    <w:rsid w:val="00DE178E"/>
    <w:rsid w:val="00DE287E"/>
    <w:rsid w:val="00DE2BB7"/>
    <w:rsid w:val="00DE631F"/>
    <w:rsid w:val="00DE6C24"/>
    <w:rsid w:val="00DF399E"/>
    <w:rsid w:val="00DF4E68"/>
    <w:rsid w:val="00DF7ED4"/>
    <w:rsid w:val="00E144FC"/>
    <w:rsid w:val="00E229F6"/>
    <w:rsid w:val="00E355E3"/>
    <w:rsid w:val="00E35D19"/>
    <w:rsid w:val="00E43A4F"/>
    <w:rsid w:val="00E54CBE"/>
    <w:rsid w:val="00E644C3"/>
    <w:rsid w:val="00E66E57"/>
    <w:rsid w:val="00E70314"/>
    <w:rsid w:val="00E71941"/>
    <w:rsid w:val="00E74F3F"/>
    <w:rsid w:val="00E77B40"/>
    <w:rsid w:val="00E94B12"/>
    <w:rsid w:val="00E97CBD"/>
    <w:rsid w:val="00EA2637"/>
    <w:rsid w:val="00EA2987"/>
    <w:rsid w:val="00EA2CE1"/>
    <w:rsid w:val="00EA6E92"/>
    <w:rsid w:val="00EB5BF9"/>
    <w:rsid w:val="00EB5DD0"/>
    <w:rsid w:val="00EC00F6"/>
    <w:rsid w:val="00EC3B03"/>
    <w:rsid w:val="00ED1736"/>
    <w:rsid w:val="00ED2088"/>
    <w:rsid w:val="00EE1F82"/>
    <w:rsid w:val="00EE7D2B"/>
    <w:rsid w:val="00EF004D"/>
    <w:rsid w:val="00F02E39"/>
    <w:rsid w:val="00F04628"/>
    <w:rsid w:val="00F05F2D"/>
    <w:rsid w:val="00F0683E"/>
    <w:rsid w:val="00F105B4"/>
    <w:rsid w:val="00F12FBD"/>
    <w:rsid w:val="00F140DF"/>
    <w:rsid w:val="00F162E9"/>
    <w:rsid w:val="00F168ED"/>
    <w:rsid w:val="00F20237"/>
    <w:rsid w:val="00F224F1"/>
    <w:rsid w:val="00F35627"/>
    <w:rsid w:val="00F43AA7"/>
    <w:rsid w:val="00F44BE6"/>
    <w:rsid w:val="00F54167"/>
    <w:rsid w:val="00F562DD"/>
    <w:rsid w:val="00F5694A"/>
    <w:rsid w:val="00F56C86"/>
    <w:rsid w:val="00F57559"/>
    <w:rsid w:val="00F70C7B"/>
    <w:rsid w:val="00F74B39"/>
    <w:rsid w:val="00F77404"/>
    <w:rsid w:val="00F871F1"/>
    <w:rsid w:val="00F87A1B"/>
    <w:rsid w:val="00F91B62"/>
    <w:rsid w:val="00F95B93"/>
    <w:rsid w:val="00F96E79"/>
    <w:rsid w:val="00FA7852"/>
    <w:rsid w:val="00FB0491"/>
    <w:rsid w:val="00FB2211"/>
    <w:rsid w:val="00FB36B2"/>
    <w:rsid w:val="00FB7233"/>
    <w:rsid w:val="00FC3DD9"/>
    <w:rsid w:val="00FD5317"/>
    <w:rsid w:val="00FD73D8"/>
    <w:rsid w:val="00FE1F3E"/>
    <w:rsid w:val="00FE28FE"/>
    <w:rsid w:val="00FE6859"/>
    <w:rsid w:val="00FF0FB2"/>
    <w:rsid w:val="00FF3BB6"/>
    <w:rsid w:val="00FF4791"/>
    <w:rsid w:val="00FF6460"/>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016CA"/>
  <w15:docId w15:val="{3754BB33-DC69-4101-8FA2-E0A8C06B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ameras/IP65-67/"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DBCC31-606A-497B-849C-B07F4B9D0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F6826FB8.dotm</Template>
  <TotalTime>0</TotalTime>
  <Pages>2</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4828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Agricola Ariane</cp:lastModifiedBy>
  <cp:revision>8</cp:revision>
  <cp:lastPrinted>2015-02-06T10:33:00Z</cp:lastPrinted>
  <dcterms:created xsi:type="dcterms:W3CDTF">2017-10-24T08:36:00Z</dcterms:created>
  <dcterms:modified xsi:type="dcterms:W3CDTF">2017-10-26T07:30:00Z</dcterms:modified>
</cp:coreProperties>
</file>