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62D1E25C" w14:textId="77777777" w:rsidR="008962CB" w:rsidRDefault="008962CB" w:rsidP="008962CB">
      <w:pPr>
        <w:pStyle w:val="BaumerFliesstext"/>
        <w:spacing w:before="240" w:line="360" w:lineRule="auto"/>
        <w:rPr>
          <w:b/>
          <w:bCs/>
          <w:iCs/>
          <w:sz w:val="28"/>
          <w:szCs w:val="28"/>
        </w:rPr>
      </w:pPr>
      <w:r>
        <w:rPr>
          <w:b/>
          <w:bCs/>
          <w:iCs/>
          <w:sz w:val="28"/>
          <w:szCs w:val="28"/>
        </w:rPr>
        <w:t>Induktiver Miniatursensor mit 3 mm Messbereich</w:t>
      </w:r>
    </w:p>
    <w:p w14:paraId="44BC1D84" w14:textId="3B85F8CD" w:rsidR="00F33137" w:rsidRPr="00F33137" w:rsidRDefault="00F33137" w:rsidP="00615602">
      <w:pPr>
        <w:pStyle w:val="BaumerFliesstext"/>
        <w:spacing w:before="240" w:line="360" w:lineRule="auto"/>
        <w:rPr>
          <w:b/>
          <w:bCs/>
          <w:iCs/>
          <w:sz w:val="24"/>
          <w:szCs w:val="28"/>
        </w:rPr>
      </w:pPr>
      <w:r w:rsidRPr="00F33137">
        <w:rPr>
          <w:b/>
          <w:bCs/>
          <w:iCs/>
          <w:sz w:val="24"/>
          <w:szCs w:val="28"/>
        </w:rPr>
        <w:t>Verschiedene Applikationsanforderungen mit ein und demselben Sensor sehr zuverlässig lösen</w:t>
      </w:r>
      <w:r w:rsidR="008962CB">
        <w:rPr>
          <w:b/>
          <w:bCs/>
          <w:iCs/>
          <w:sz w:val="24"/>
          <w:szCs w:val="28"/>
        </w:rPr>
        <w:t xml:space="preserve"> dank integrierten Einstellmöglichkeiten</w:t>
      </w:r>
    </w:p>
    <w:p w14:paraId="49995F94" w14:textId="77777777" w:rsidR="00247813" w:rsidRPr="00832110" w:rsidRDefault="00247813" w:rsidP="00247813">
      <w:pPr>
        <w:jc w:val="right"/>
      </w:pPr>
    </w:p>
    <w:p w14:paraId="771E70F9" w14:textId="1E880095" w:rsidR="00D1128F" w:rsidRDefault="000352C2" w:rsidP="00206D35">
      <w:pPr>
        <w:pStyle w:val="BaumerFliesstext"/>
        <w:spacing w:before="240" w:line="360" w:lineRule="auto"/>
        <w:rPr>
          <w:szCs w:val="20"/>
        </w:rPr>
      </w:pPr>
      <w:bookmarkStart w:id="0" w:name="_GoBack"/>
      <w:bookmarkEnd w:id="0"/>
      <w:r w:rsidRPr="00171605">
        <w:rPr>
          <w:noProof/>
          <w:szCs w:val="20"/>
          <w:lang w:val="de-DE" w:eastAsia="zh-CN"/>
        </w:rPr>
        <w:drawing>
          <wp:anchor distT="0" distB="0" distL="114300" distR="114300" simplePos="0" relativeHeight="251664384" behindDoc="1" locked="0" layoutInCell="1" allowOverlap="1" wp14:anchorId="3749F4E0" wp14:editId="12E79AF3">
            <wp:simplePos x="0" y="0"/>
            <wp:positionH relativeFrom="column">
              <wp:posOffset>3638550</wp:posOffset>
            </wp:positionH>
            <wp:positionV relativeFrom="paragraph">
              <wp:posOffset>175260</wp:posOffset>
            </wp:positionV>
            <wp:extent cx="2493010" cy="1832610"/>
            <wp:effectExtent l="0" t="0" r="2540" b="0"/>
            <wp:wrapTight wrapText="bothSides">
              <wp:wrapPolygon edited="0">
                <wp:start x="0" y="0"/>
                <wp:lineTo x="0" y="21331"/>
                <wp:lineTo x="21457" y="21331"/>
                <wp:lineTo x="21457" y="0"/>
                <wp:lineTo x="0" y="0"/>
              </wp:wrapPolygon>
            </wp:wrapTight>
            <wp:docPr id="2" name="Grafik 2" descr="C:\Users\chrf\Desktop\Baumer_PR_IF08_8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R_IF08_895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3010" cy="18326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171605">
        <w:rPr>
          <w:szCs w:val="20"/>
        </w:rPr>
        <w:t>(</w:t>
      </w:r>
      <w:r w:rsidR="00171605" w:rsidRPr="00171605">
        <w:rPr>
          <w:szCs w:val="20"/>
        </w:rPr>
        <w:t>22</w:t>
      </w:r>
      <w:r w:rsidR="00F168ED" w:rsidRPr="00171605">
        <w:rPr>
          <w:szCs w:val="20"/>
        </w:rPr>
        <w:t>.</w:t>
      </w:r>
      <w:r w:rsidR="00171605" w:rsidRPr="00171605">
        <w:rPr>
          <w:szCs w:val="20"/>
        </w:rPr>
        <w:t>04</w:t>
      </w:r>
      <w:r w:rsidR="00F168ED" w:rsidRPr="00171605">
        <w:rPr>
          <w:szCs w:val="20"/>
        </w:rPr>
        <w:t>.</w:t>
      </w:r>
      <w:r w:rsidR="00171605" w:rsidRPr="00171605">
        <w:rPr>
          <w:szCs w:val="20"/>
        </w:rPr>
        <w:t>2021</w:t>
      </w:r>
      <w:r w:rsidR="00D73B0B" w:rsidRPr="00171605">
        <w:rPr>
          <w:szCs w:val="20"/>
        </w:rPr>
        <w:t>)</w:t>
      </w:r>
      <w:r w:rsidR="00FF3BB6" w:rsidRPr="00832110">
        <w:rPr>
          <w:szCs w:val="20"/>
        </w:rPr>
        <w:t xml:space="preserve"> </w:t>
      </w:r>
      <w:r w:rsidR="00206D35" w:rsidRPr="00206D35">
        <w:rPr>
          <w:szCs w:val="20"/>
        </w:rPr>
        <w:t xml:space="preserve">Die </w:t>
      </w:r>
      <w:r w:rsidR="00F06CC4">
        <w:rPr>
          <w:szCs w:val="20"/>
        </w:rPr>
        <w:t>Erweiterung der</w:t>
      </w:r>
      <w:r w:rsidR="00206D35" w:rsidRPr="00206D35">
        <w:rPr>
          <w:szCs w:val="20"/>
        </w:rPr>
        <w:t xml:space="preserve"> Produktfamilie IF08 der induktiven Abstandssensoren von Baumer ist mit der Kombination aus einer kleinen kubischen Bauform im Edelstahlgehäuse, einem </w:t>
      </w:r>
      <w:r w:rsidR="00FA7F4C">
        <w:rPr>
          <w:szCs w:val="20"/>
        </w:rPr>
        <w:t>grossen</w:t>
      </w:r>
      <w:r w:rsidR="00D1128F">
        <w:rPr>
          <w:szCs w:val="20"/>
        </w:rPr>
        <w:t xml:space="preserve"> </w:t>
      </w:r>
      <w:r w:rsidR="00206D35" w:rsidRPr="00206D35">
        <w:rPr>
          <w:szCs w:val="20"/>
        </w:rPr>
        <w:t xml:space="preserve">Messbereich bis 3 mm und den </w:t>
      </w:r>
      <w:r w:rsidR="00206D35" w:rsidRPr="00F33137">
        <w:rPr>
          <w:szCs w:val="20"/>
        </w:rPr>
        <w:t>Einstellmöglichkeiten</w:t>
      </w:r>
      <w:r w:rsidR="00206D35" w:rsidRPr="00206D35">
        <w:rPr>
          <w:szCs w:val="20"/>
        </w:rPr>
        <w:t xml:space="preserve"> über die IO-Link-Schnittstelle </w:t>
      </w:r>
      <w:r w:rsidR="00206D35" w:rsidRPr="00F06CC4">
        <w:rPr>
          <w:szCs w:val="20"/>
        </w:rPr>
        <w:t>einzigartig am Markt.</w:t>
      </w:r>
      <w:r w:rsidR="00206D35" w:rsidRPr="00206D35">
        <w:rPr>
          <w:szCs w:val="20"/>
        </w:rPr>
        <w:t xml:space="preserve"> Die Sensoren bieten somit gleich in zwei Hinsichten Vorteile: Zum einen kommen sie mit einer Baugrösse von nur 24,6 x 8,8 x 7,8 mm überall dort zum Einsatz, wo besonders wenig Bauraum oder Montageoptionen zur Verfügung stehen. Zum anderen werden Applikationen noch zuverlässiger gelöst, da sich der Sensor optimal auf deren Anforderungen einstellen lässt. </w:t>
      </w:r>
    </w:p>
    <w:p w14:paraId="078D50BD" w14:textId="17970A7D" w:rsidR="00206D35" w:rsidRPr="00206D35" w:rsidRDefault="00D1128F" w:rsidP="00206D35">
      <w:pPr>
        <w:pStyle w:val="BaumerFliesstext"/>
        <w:spacing w:before="240" w:line="360" w:lineRule="auto"/>
        <w:rPr>
          <w:szCs w:val="20"/>
        </w:rPr>
      </w:pPr>
      <w:r w:rsidRPr="00F33137">
        <w:rPr>
          <w:szCs w:val="20"/>
        </w:rPr>
        <w:t>Die Auswahl an konfigurierbaren Parametern ist gross</w:t>
      </w:r>
      <w:r>
        <w:rPr>
          <w:szCs w:val="20"/>
        </w:rPr>
        <w:t xml:space="preserve">: </w:t>
      </w:r>
      <w:r w:rsidRPr="00206D35">
        <w:rPr>
          <w:szCs w:val="20"/>
        </w:rPr>
        <w:t xml:space="preserve">Schaltpunkte oder Schaltfenster für Distanz, Messbereich, Ausgangslogik, Schalthysterese, Messwertfilter oder Ein- bzw. Ausschaltverzögerung. Allein der Parameter Messbereich bietet fünf unterschiedliche, voreingestellte Messwertfilterungen von «High Speed» bis «High </w:t>
      </w:r>
      <w:proofErr w:type="spellStart"/>
      <w:r w:rsidRPr="00206D35">
        <w:rPr>
          <w:szCs w:val="20"/>
        </w:rPr>
        <w:t>Accuracy</w:t>
      </w:r>
      <w:proofErr w:type="spellEnd"/>
      <w:r w:rsidRPr="00206D35">
        <w:rPr>
          <w:szCs w:val="20"/>
        </w:rPr>
        <w:t xml:space="preserve">». Dadurch kann der Anwender entscheiden, ob für seine Anwendung ein </w:t>
      </w:r>
      <w:r w:rsidRPr="00B03FD3">
        <w:rPr>
          <w:szCs w:val="20"/>
        </w:rPr>
        <w:t>schneller digitaler Messwert oder die Präzision der Messung</w:t>
      </w:r>
      <w:r w:rsidRPr="00206D35">
        <w:rPr>
          <w:szCs w:val="20"/>
        </w:rPr>
        <w:t xml:space="preserve"> </w:t>
      </w:r>
      <w:r w:rsidR="00B03FD3">
        <w:rPr>
          <w:szCs w:val="20"/>
        </w:rPr>
        <w:t xml:space="preserve">bis in den Mikrometerbereich </w:t>
      </w:r>
      <w:r w:rsidRPr="00206D35">
        <w:rPr>
          <w:szCs w:val="20"/>
        </w:rPr>
        <w:t>entscheidend ist. Beide Anwendungsanforderungen lassen sich mit dem gleichen Sensor zuverlässig lösen, es bedarf lediglich der zielgerichteten Parametereinstellung. Dies schlägt sich nicht nur in einer geringeren Vielfalt an Sensorvarianten nieder, sondern erhöht zudem die Flexibilität bei der Maschinen- und Anlagenplanung.</w:t>
      </w:r>
    </w:p>
    <w:p w14:paraId="56D9118F" w14:textId="77777777" w:rsidR="00206D35" w:rsidRPr="00206D35" w:rsidRDefault="00206D35" w:rsidP="00206D35">
      <w:pPr>
        <w:pStyle w:val="BaumerFliesstext"/>
        <w:spacing w:before="240" w:line="360" w:lineRule="auto"/>
        <w:rPr>
          <w:b/>
          <w:szCs w:val="20"/>
        </w:rPr>
      </w:pPr>
      <w:r w:rsidRPr="00206D35">
        <w:rPr>
          <w:b/>
          <w:szCs w:val="20"/>
        </w:rPr>
        <w:t>Performance in kleiner Bauform</w:t>
      </w:r>
    </w:p>
    <w:p w14:paraId="5CCFF64A" w14:textId="00B590C2" w:rsidR="00206D35" w:rsidRDefault="00206D35" w:rsidP="00206D35">
      <w:pPr>
        <w:pStyle w:val="BaumerFliesstext"/>
        <w:spacing w:before="240" w:line="360" w:lineRule="auto"/>
        <w:rPr>
          <w:szCs w:val="20"/>
        </w:rPr>
      </w:pPr>
      <w:r w:rsidRPr="00206D35">
        <w:rPr>
          <w:szCs w:val="20"/>
        </w:rPr>
        <w:t xml:space="preserve">Die hohe Auflösung bis 5 Mikrometer bei der IO-Link-Variante des neuen Induktivsensors erlaubt besonders präzise Messungen wie minimale Positionsänderungen. Der grosse Messbereich bis 3 mm </w:t>
      </w:r>
      <w:r w:rsidR="00F06CC4">
        <w:rPr>
          <w:szCs w:val="20"/>
        </w:rPr>
        <w:t xml:space="preserve">und die </w:t>
      </w:r>
      <w:proofErr w:type="spellStart"/>
      <w:r w:rsidR="00F06CC4">
        <w:rPr>
          <w:szCs w:val="20"/>
        </w:rPr>
        <w:t>linearisierte</w:t>
      </w:r>
      <w:proofErr w:type="spellEnd"/>
      <w:r w:rsidR="00F06CC4">
        <w:rPr>
          <w:szCs w:val="20"/>
        </w:rPr>
        <w:t xml:space="preserve"> Kennlinie </w:t>
      </w:r>
      <w:r w:rsidRPr="00206D35">
        <w:rPr>
          <w:szCs w:val="20"/>
        </w:rPr>
        <w:t>biete</w:t>
      </w:r>
      <w:r w:rsidR="00F06CC4">
        <w:rPr>
          <w:szCs w:val="20"/>
        </w:rPr>
        <w:t>n</w:t>
      </w:r>
      <w:r w:rsidRPr="00206D35">
        <w:rPr>
          <w:szCs w:val="20"/>
        </w:rPr>
        <w:t xml:space="preserve"> zudem Flexibilität im Maschinendesign und somit Freiraum bei der Sensorintegration. Neben der IO-Link-Variante ist der miniaturisierte Induktivsensor IF08 als messende Ausführung mit Spannungsausgang erhältlich. </w:t>
      </w:r>
    </w:p>
    <w:p w14:paraId="2E37BE42" w14:textId="21AD95A8" w:rsidR="00D1128F" w:rsidRDefault="006254BD" w:rsidP="00206D35">
      <w:pPr>
        <w:pStyle w:val="BaumerFliesstext"/>
        <w:spacing w:before="240" w:line="360" w:lineRule="auto"/>
        <w:rPr>
          <w:szCs w:val="20"/>
        </w:rPr>
      </w:pPr>
      <w:r w:rsidRPr="00206D35">
        <w:rPr>
          <w:szCs w:val="20"/>
        </w:rPr>
        <w:t xml:space="preserve">Umfangreiche Diagnose- und Prozessdaten wie die Sensortemperatur, Betriebszeit und -spannung, Anzahl der Boot-Zyklen und die Schaltfrequenz sind über die IO-Link Schnittstelle zugänglich. Die Nachverfolgung </w:t>
      </w:r>
      <w:r w:rsidRPr="00206D35">
        <w:rPr>
          <w:szCs w:val="20"/>
        </w:rPr>
        <w:lastRenderedPageBreak/>
        <w:t xml:space="preserve">und Analyse relevanter Daten ermöglicht dabei die Analgeneffektivität zu erhöhen und die Prozesse nachhaltig zu optimieren. </w:t>
      </w:r>
    </w:p>
    <w:p w14:paraId="7E6B0DB4" w14:textId="77777777" w:rsidR="00206D35" w:rsidRDefault="00206D35" w:rsidP="00206D35">
      <w:pPr>
        <w:rPr>
          <w:szCs w:val="20"/>
        </w:rPr>
      </w:pPr>
    </w:p>
    <w:p w14:paraId="461872F0" w14:textId="717B3C81" w:rsidR="00206D35" w:rsidRPr="00206D35" w:rsidRDefault="00DE2BB7" w:rsidP="00206D35">
      <w:pPr>
        <w:rPr>
          <w:kern w:val="20"/>
          <w:szCs w:val="20"/>
        </w:rPr>
      </w:pPr>
      <w:r w:rsidRPr="00832110">
        <w:rPr>
          <w:szCs w:val="20"/>
        </w:rPr>
        <w:t xml:space="preserve">Weitere Informationen: </w:t>
      </w:r>
      <w:hyperlink r:id="rId12" w:history="1">
        <w:r w:rsidR="005870E6" w:rsidRPr="00121978">
          <w:rPr>
            <w:rStyle w:val="Hyperlink"/>
            <w:kern w:val="20"/>
            <w:szCs w:val="20"/>
          </w:rPr>
          <w:t>www.baumer.com/inductive-distance</w:t>
        </w:r>
      </w:hyperlink>
      <w:r w:rsidR="00206D35">
        <w:rPr>
          <w:kern w:val="20"/>
          <w:szCs w:val="20"/>
        </w:rPr>
        <w:t xml:space="preserve"> </w:t>
      </w:r>
      <w:r w:rsidR="00206D35" w:rsidRPr="00206D35">
        <w:rPr>
          <w:kern w:val="20"/>
          <w:szCs w:val="20"/>
        </w:rPr>
        <w:t xml:space="preserve"> </w:t>
      </w:r>
    </w:p>
    <w:p w14:paraId="4F73C293" w14:textId="77777777" w:rsidR="009371DC" w:rsidRPr="00832110" w:rsidRDefault="009371DC" w:rsidP="00874ECF">
      <w:pPr>
        <w:pBdr>
          <w:bottom w:val="single" w:sz="4" w:space="1" w:color="auto"/>
        </w:pBdr>
        <w:rPr>
          <w:szCs w:val="20"/>
        </w:rPr>
      </w:pPr>
    </w:p>
    <w:p w14:paraId="26FC6BBA" w14:textId="7C58E761"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206D35" w:rsidRPr="00206D35">
        <w:rPr>
          <w:szCs w:val="20"/>
        </w:rPr>
        <w:t>Klein und leistungsstark: Die neuen induktiven Miniatursensoren IF08 passen nicht nur in engste Bauräume, sondern bieten auch eine grosse Auswahl an integrierten Einstellmöglichkeiten für die optimale Lösung diverser Applikationsanforderungen.</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2E290BB6"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8962CB">
        <w:rPr>
          <w:sz w:val="16"/>
          <w:szCs w:val="16"/>
        </w:rPr>
        <w:t>2441</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5870E6" w14:paraId="4F46058B" w14:textId="77777777" w:rsidTr="00D06A30">
        <w:tc>
          <w:tcPr>
            <w:tcW w:w="3369" w:type="dxa"/>
            <w:shd w:val="clear" w:color="auto" w:fill="auto"/>
          </w:tcPr>
          <w:p w14:paraId="06916A9E" w14:textId="77777777" w:rsidR="00CA1312" w:rsidRPr="00206D35" w:rsidRDefault="00CA1312" w:rsidP="00D06A30">
            <w:pPr>
              <w:spacing w:line="240" w:lineRule="exact"/>
              <w:rPr>
                <w:b/>
                <w:bCs/>
                <w:sz w:val="16"/>
                <w:szCs w:val="16"/>
                <w:lang w:val="en-US"/>
              </w:rPr>
            </w:pPr>
            <w:proofErr w:type="spellStart"/>
            <w:r w:rsidRPr="00206D35">
              <w:rPr>
                <w:b/>
                <w:bCs/>
                <w:sz w:val="16"/>
                <w:szCs w:val="16"/>
                <w:lang w:val="en-US"/>
              </w:rPr>
              <w:t>Pressekontakt</w:t>
            </w:r>
            <w:proofErr w:type="spellEnd"/>
            <w:r w:rsidRPr="00206D35">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171605"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171605"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06E73987" w:rsidR="00B068AD" w:rsidRDefault="00B068AD">
    <w:pPr>
      <w:pStyle w:val="Fuzeile"/>
    </w:pPr>
    <w:r>
      <w:fldChar w:fldCharType="begin"/>
    </w:r>
    <w:r>
      <w:instrText xml:space="preserve"> SAVEDATE \@ "dd.MM.yyyy" \* MERGEFORMAT </w:instrText>
    </w:r>
    <w:r>
      <w:fldChar w:fldCharType="separate"/>
    </w:r>
    <w:r w:rsidR="00F95FCE">
      <w:rPr>
        <w:noProof/>
      </w:rPr>
      <w:t>15.04.2021</w:t>
    </w:r>
    <w:r>
      <w:fldChar w:fldCharType="end"/>
    </w:r>
    <w:r>
      <w:t>/</w:t>
    </w:r>
    <w:r w:rsidR="00171605">
      <w:fldChar w:fldCharType="begin"/>
    </w:r>
    <w:r w:rsidR="00171605">
      <w:instrText xml:space="preserve"> AUTHOR  \* MERGEFORMAT </w:instrText>
    </w:r>
    <w:r w:rsidR="00171605">
      <w:fldChar w:fldCharType="separate"/>
    </w:r>
    <w:r w:rsidR="002551A0">
      <w:rPr>
        <w:noProof/>
      </w:rPr>
      <w:t>Diepenbrock Stefan</w:t>
    </w:r>
    <w:r w:rsidR="00171605">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97E73A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7160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71605">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31730C67" w:rsidR="00B068AD" w:rsidRDefault="00B068AD">
    <w:pPr>
      <w:pStyle w:val="Fuzeile"/>
    </w:pPr>
    <w:r>
      <w:fldChar w:fldCharType="begin"/>
    </w:r>
    <w:r>
      <w:instrText xml:space="preserve"> SAVEDATE \@ "dd.MM.yyyy" \* MERGEFORMAT </w:instrText>
    </w:r>
    <w:r>
      <w:fldChar w:fldCharType="separate"/>
    </w:r>
    <w:r w:rsidR="00F95FCE">
      <w:rPr>
        <w:noProof/>
      </w:rPr>
      <w:t>15.04.2021</w:t>
    </w:r>
    <w:r>
      <w:fldChar w:fldCharType="end"/>
    </w:r>
    <w:r>
      <w:t>/</w:t>
    </w:r>
    <w:r w:rsidR="00171605">
      <w:fldChar w:fldCharType="begin"/>
    </w:r>
    <w:r w:rsidR="00171605">
      <w:instrText xml:space="preserve"> AUTHOR  \* MERGEFORMAT </w:instrText>
    </w:r>
    <w:r w:rsidR="00171605">
      <w:fldChar w:fldCharType="separate"/>
    </w:r>
    <w:r w:rsidR="002551A0">
      <w:rPr>
        <w:noProof/>
      </w:rPr>
      <w:t>Diepenbrock Stefan</w:t>
    </w:r>
    <w:r w:rsidR="00171605">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352C2"/>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1605"/>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6D35"/>
    <w:rsid w:val="00216E60"/>
    <w:rsid w:val="00226420"/>
    <w:rsid w:val="002266BB"/>
    <w:rsid w:val="002315C6"/>
    <w:rsid w:val="0023202A"/>
    <w:rsid w:val="00233A6A"/>
    <w:rsid w:val="0023418F"/>
    <w:rsid w:val="002350B3"/>
    <w:rsid w:val="00242810"/>
    <w:rsid w:val="00242AC3"/>
    <w:rsid w:val="00243650"/>
    <w:rsid w:val="00247813"/>
    <w:rsid w:val="002522E0"/>
    <w:rsid w:val="002551A0"/>
    <w:rsid w:val="00264E2E"/>
    <w:rsid w:val="00267869"/>
    <w:rsid w:val="002760F1"/>
    <w:rsid w:val="00277CF6"/>
    <w:rsid w:val="00285805"/>
    <w:rsid w:val="00285EA4"/>
    <w:rsid w:val="002877F1"/>
    <w:rsid w:val="00287C0E"/>
    <w:rsid w:val="00297995"/>
    <w:rsid w:val="002C6B3F"/>
    <w:rsid w:val="002D3AE9"/>
    <w:rsid w:val="002D5F0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870E6"/>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54BD"/>
    <w:rsid w:val="00633ECC"/>
    <w:rsid w:val="0064675E"/>
    <w:rsid w:val="00661BFC"/>
    <w:rsid w:val="00661E9F"/>
    <w:rsid w:val="00664072"/>
    <w:rsid w:val="006746E5"/>
    <w:rsid w:val="006836DF"/>
    <w:rsid w:val="006A2620"/>
    <w:rsid w:val="006A4B9A"/>
    <w:rsid w:val="006A6CC7"/>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07212"/>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962CB"/>
    <w:rsid w:val="008A13A1"/>
    <w:rsid w:val="008A29E0"/>
    <w:rsid w:val="008B03CE"/>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3FD3"/>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3248"/>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1E94"/>
    <w:rsid w:val="00CF3216"/>
    <w:rsid w:val="00CF7F75"/>
    <w:rsid w:val="00D05D89"/>
    <w:rsid w:val="00D072BD"/>
    <w:rsid w:val="00D1128F"/>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06CC4"/>
    <w:rsid w:val="00F105B4"/>
    <w:rsid w:val="00F140DF"/>
    <w:rsid w:val="00F162E9"/>
    <w:rsid w:val="00F168ED"/>
    <w:rsid w:val="00F20237"/>
    <w:rsid w:val="00F224F1"/>
    <w:rsid w:val="00F33137"/>
    <w:rsid w:val="00F35627"/>
    <w:rsid w:val="00F44BE6"/>
    <w:rsid w:val="00F54167"/>
    <w:rsid w:val="00F562DD"/>
    <w:rsid w:val="00F70C7B"/>
    <w:rsid w:val="00F74B39"/>
    <w:rsid w:val="00F77404"/>
    <w:rsid w:val="00F87A1B"/>
    <w:rsid w:val="00F91B62"/>
    <w:rsid w:val="00F95B93"/>
    <w:rsid w:val="00F95FCE"/>
    <w:rsid w:val="00F96E79"/>
    <w:rsid w:val="00FA2F42"/>
    <w:rsid w:val="00FA7852"/>
    <w:rsid w:val="00FA7F4C"/>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inductive-distance"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f58affe1-3891-4c4f-93b0-340f8802af73"/>
    <ds:schemaRef ds:uri="eaefc59a-44cf-4339-845e-c01a07730ab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580ACD4-BEC9-41C2-90DD-C8318BF11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1F078205-3D8C-420C-A10C-C9193410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1D1BFA6C.dotm</Template>
  <TotalTime>0</TotalTime>
  <Pages>2</Pages>
  <Words>497</Words>
  <Characters>3804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4293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2021-04-19T08:54:00Z</dcterms:created>
  <dcterms:modified xsi:type="dcterms:W3CDTF">2021-04-19T08:54:00Z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