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591C8518" w14:textId="12B95B4A" w:rsidR="00615602" w:rsidRPr="00B409E7" w:rsidRDefault="00F77BC5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Neue 10 GigE Kameras der LX-Serie erkennen mit </w:t>
      </w:r>
      <w:r w:rsidRPr="00F77BC5">
        <w:rPr>
          <w:b/>
          <w:bCs/>
          <w:i/>
          <w:iCs/>
          <w:sz w:val="28"/>
          <w:szCs w:val="28"/>
        </w:rPr>
        <w:t>Sony Pregius</w:t>
      </w:r>
      <w:r>
        <w:rPr>
          <w:b/>
          <w:bCs/>
          <w:iCs/>
          <w:sz w:val="28"/>
          <w:szCs w:val="28"/>
        </w:rPr>
        <w:t xml:space="preserve"> Sensoren feine Det</w:t>
      </w:r>
      <w:r w:rsidR="00062EA9">
        <w:rPr>
          <w:b/>
          <w:bCs/>
          <w:iCs/>
          <w:sz w:val="28"/>
          <w:szCs w:val="28"/>
        </w:rPr>
        <w:t>ails in schnellen Applikationen</w:t>
      </w:r>
      <w:bookmarkStart w:id="0" w:name="_GoBack"/>
      <w:bookmarkEnd w:id="0"/>
    </w:p>
    <w:p w14:paraId="362ABD0A" w14:textId="77777777" w:rsidR="00247813" w:rsidRDefault="00247813" w:rsidP="00247813">
      <w:pPr>
        <w:jc w:val="right"/>
        <w:rPr>
          <w:noProof/>
          <w:lang w:val="de-DE"/>
        </w:rPr>
      </w:pPr>
    </w:p>
    <w:p w14:paraId="232E85BC" w14:textId="5B58D305" w:rsidR="005F118B" w:rsidRPr="007704FC" w:rsidRDefault="00BD5E3F" w:rsidP="005F118B">
      <w:pPr>
        <w:pStyle w:val="BaumerFliesstext"/>
        <w:spacing w:before="240" w:line="360" w:lineRule="auto"/>
        <w:jc w:val="both"/>
        <w:rPr>
          <w:noProof/>
          <w:szCs w:val="20"/>
          <w:lang w:val="de-DE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702E4597" wp14:editId="4B1262ED">
            <wp:simplePos x="0" y="0"/>
            <wp:positionH relativeFrom="column">
              <wp:posOffset>3665855</wp:posOffset>
            </wp:positionH>
            <wp:positionV relativeFrom="paragraph">
              <wp:posOffset>168275</wp:posOffset>
            </wp:positionV>
            <wp:extent cx="2453005" cy="1799590"/>
            <wp:effectExtent l="0" t="0" r="4445" b="0"/>
            <wp:wrapSquare wrapText="bothSides"/>
            <wp:docPr id="4" name="Grafik 4" descr="Z:\Marketing\MarCom\Presse\Presseinformationen\Baumer_LXT-cameras_ML_20180604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Marketing\MarCom\Presse\Presseinformationen\Baumer_LXT-cameras_ML_20180604_P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7C15BB">
        <w:rPr>
          <w:szCs w:val="20"/>
        </w:rPr>
        <w:t>(</w:t>
      </w:r>
      <w:r w:rsidR="00385C40" w:rsidRPr="007C15BB">
        <w:rPr>
          <w:szCs w:val="20"/>
        </w:rPr>
        <w:t>04.06.2018</w:t>
      </w:r>
      <w:r w:rsidR="00D73B0B" w:rsidRPr="007C15BB">
        <w:rPr>
          <w:szCs w:val="20"/>
        </w:rPr>
        <w:t>)</w:t>
      </w:r>
      <w:r w:rsidR="00FF3BB6" w:rsidRPr="00FF3BB6">
        <w:rPr>
          <w:szCs w:val="20"/>
        </w:rPr>
        <w:t xml:space="preserve"> </w:t>
      </w:r>
      <w:r w:rsidR="00A01ABD">
        <w:rPr>
          <w:szCs w:val="20"/>
        </w:rPr>
        <w:t>Mit der Erweiterung der LX-Serie um</w:t>
      </w:r>
      <w:r w:rsidR="000F1715">
        <w:rPr>
          <w:szCs w:val="20"/>
        </w:rPr>
        <w:t xml:space="preserve"> acht neue Modelle kombiniert Baumer aktuellste </w:t>
      </w:r>
      <w:r w:rsidR="000F1715" w:rsidRPr="00842061">
        <w:rPr>
          <w:i/>
          <w:szCs w:val="20"/>
        </w:rPr>
        <w:t>Sony Pregius</w:t>
      </w:r>
      <w:r w:rsidR="000F1715">
        <w:rPr>
          <w:szCs w:val="20"/>
        </w:rPr>
        <w:t xml:space="preserve"> Sensoren mit </w:t>
      </w:r>
      <w:r w:rsidR="00842061">
        <w:rPr>
          <w:szCs w:val="20"/>
        </w:rPr>
        <w:t>der innovativen,</w:t>
      </w:r>
      <w:r w:rsidR="005F118B">
        <w:rPr>
          <w:szCs w:val="20"/>
        </w:rPr>
        <w:t xml:space="preserve"> kostengünstigen </w:t>
      </w:r>
      <w:r w:rsidR="000F1715">
        <w:rPr>
          <w:szCs w:val="20"/>
        </w:rPr>
        <w:t>10 GigE Schnittstelle</w:t>
      </w:r>
      <w:r w:rsidR="00446F93">
        <w:rPr>
          <w:szCs w:val="20"/>
        </w:rPr>
        <w:t xml:space="preserve">. Eine </w:t>
      </w:r>
      <w:r w:rsidR="00D46F1A">
        <w:rPr>
          <w:szCs w:val="20"/>
        </w:rPr>
        <w:t xml:space="preserve">sehr </w:t>
      </w:r>
      <w:r w:rsidR="00446F93">
        <w:rPr>
          <w:szCs w:val="20"/>
        </w:rPr>
        <w:t xml:space="preserve">hohe Bildqualität, </w:t>
      </w:r>
      <w:r w:rsidR="000A283B">
        <w:rPr>
          <w:szCs w:val="20"/>
        </w:rPr>
        <w:t>ein gro</w:t>
      </w:r>
      <w:r w:rsidR="003332E4">
        <w:rPr>
          <w:szCs w:val="20"/>
        </w:rPr>
        <w:t>ss</w:t>
      </w:r>
      <w:r w:rsidR="00446F93">
        <w:rPr>
          <w:szCs w:val="20"/>
        </w:rPr>
        <w:t xml:space="preserve">er Dynamikumfang von </w:t>
      </w:r>
      <w:r w:rsidR="00EF2FA6">
        <w:rPr>
          <w:szCs w:val="20"/>
        </w:rPr>
        <w:t xml:space="preserve">71 </w:t>
      </w:r>
      <w:r w:rsidR="00446F93" w:rsidRPr="00215B70">
        <w:rPr>
          <w:szCs w:val="20"/>
        </w:rPr>
        <w:t>d</w:t>
      </w:r>
      <w:r w:rsidR="00215B70" w:rsidRPr="00215B70">
        <w:rPr>
          <w:szCs w:val="20"/>
        </w:rPr>
        <w:t>B</w:t>
      </w:r>
      <w:r w:rsidR="00446F93">
        <w:rPr>
          <w:szCs w:val="20"/>
        </w:rPr>
        <w:t xml:space="preserve"> und eine </w:t>
      </w:r>
      <w:r w:rsidR="000A283B">
        <w:rPr>
          <w:szCs w:val="20"/>
        </w:rPr>
        <w:t xml:space="preserve">hohe Geschwindigkeit </w:t>
      </w:r>
      <w:r w:rsidR="00EF2FA6">
        <w:rPr>
          <w:szCs w:val="20"/>
        </w:rPr>
        <w:t>von bis zu 216</w:t>
      </w:r>
      <w:r w:rsidR="00FF0CD6">
        <w:rPr>
          <w:szCs w:val="20"/>
        </w:rPr>
        <w:t xml:space="preserve"> Bilder/s </w:t>
      </w:r>
      <w:r w:rsidR="000A283B">
        <w:rPr>
          <w:szCs w:val="20"/>
        </w:rPr>
        <w:t>zeichne</w:t>
      </w:r>
      <w:r w:rsidR="00D164A9">
        <w:rPr>
          <w:szCs w:val="20"/>
        </w:rPr>
        <w:t>n</w:t>
      </w:r>
      <w:r w:rsidR="000A283B">
        <w:rPr>
          <w:szCs w:val="20"/>
        </w:rPr>
        <w:t xml:space="preserve"> die </w:t>
      </w:r>
      <w:r w:rsidR="007704FC">
        <w:rPr>
          <w:szCs w:val="20"/>
        </w:rPr>
        <w:t xml:space="preserve">Global </w:t>
      </w:r>
      <w:proofErr w:type="spellStart"/>
      <w:r w:rsidR="007704FC">
        <w:rPr>
          <w:szCs w:val="20"/>
        </w:rPr>
        <w:t>Shutter</w:t>
      </w:r>
      <w:proofErr w:type="spellEnd"/>
      <w:r w:rsidR="007704FC">
        <w:rPr>
          <w:szCs w:val="20"/>
        </w:rPr>
        <w:t xml:space="preserve"> </w:t>
      </w:r>
      <w:r w:rsidR="00BE2BAD">
        <w:rPr>
          <w:szCs w:val="20"/>
        </w:rPr>
        <w:t>LXT</w:t>
      </w:r>
      <w:r w:rsidR="00446F93">
        <w:rPr>
          <w:szCs w:val="20"/>
        </w:rPr>
        <w:t>-Kameras mit 3, 5, 9 und 12 Megapixel</w:t>
      </w:r>
      <w:r w:rsidR="00FF0CD6">
        <w:rPr>
          <w:szCs w:val="20"/>
        </w:rPr>
        <w:t xml:space="preserve"> Auflösung</w:t>
      </w:r>
      <w:r w:rsidR="000A283B">
        <w:rPr>
          <w:szCs w:val="20"/>
        </w:rPr>
        <w:t xml:space="preserve"> aus.</w:t>
      </w:r>
      <w:r w:rsidR="005F118B" w:rsidRPr="005F118B">
        <w:rPr>
          <w:noProof/>
          <w:szCs w:val="20"/>
          <w:lang w:val="de-DE"/>
        </w:rPr>
        <w:t xml:space="preserve"> </w:t>
      </w:r>
      <w:r w:rsidR="00D46F1A">
        <w:rPr>
          <w:noProof/>
          <w:szCs w:val="20"/>
          <w:lang w:val="de-DE"/>
        </w:rPr>
        <w:t xml:space="preserve">So erkennen die </w:t>
      </w:r>
      <w:r w:rsidR="00BE2BAD">
        <w:rPr>
          <w:noProof/>
          <w:szCs w:val="20"/>
          <w:lang w:val="de-DE"/>
        </w:rPr>
        <w:t>CMOS</w:t>
      </w:r>
      <w:r w:rsidR="00D46F1A">
        <w:rPr>
          <w:noProof/>
          <w:szCs w:val="20"/>
          <w:lang w:val="de-DE"/>
        </w:rPr>
        <w:t xml:space="preserve">-Kameras </w:t>
      </w:r>
      <w:r w:rsidR="00F56767">
        <w:rPr>
          <w:noProof/>
          <w:szCs w:val="20"/>
          <w:lang w:val="de-DE"/>
        </w:rPr>
        <w:t xml:space="preserve">feine Details </w:t>
      </w:r>
      <w:r w:rsidR="00D46F1A">
        <w:rPr>
          <w:noProof/>
          <w:szCs w:val="20"/>
          <w:lang w:val="de-DE"/>
        </w:rPr>
        <w:t>auch in schnellen Applikationen</w:t>
      </w:r>
      <w:r w:rsidR="007704FC">
        <w:rPr>
          <w:noProof/>
          <w:szCs w:val="20"/>
          <w:lang w:val="de-DE"/>
        </w:rPr>
        <w:t xml:space="preserve"> mit hohem Durchsatz</w:t>
      </w:r>
      <w:r w:rsidR="00D46F1A">
        <w:rPr>
          <w:noProof/>
          <w:szCs w:val="20"/>
          <w:lang w:val="de-DE"/>
        </w:rPr>
        <w:t xml:space="preserve"> und </w:t>
      </w:r>
      <w:r w:rsidR="007704FC">
        <w:rPr>
          <w:noProof/>
          <w:szCs w:val="20"/>
          <w:lang w:val="de-DE"/>
        </w:rPr>
        <w:t xml:space="preserve">bilden </w:t>
      </w:r>
      <w:r w:rsidR="00D46F1A">
        <w:rPr>
          <w:noProof/>
          <w:szCs w:val="20"/>
          <w:lang w:val="de-DE"/>
        </w:rPr>
        <w:t xml:space="preserve">die Grundlage für eine </w:t>
      </w:r>
      <w:r w:rsidR="007704FC">
        <w:rPr>
          <w:noProof/>
          <w:szCs w:val="20"/>
          <w:lang w:val="de-DE"/>
        </w:rPr>
        <w:t xml:space="preserve">einfache, </w:t>
      </w:r>
      <w:r w:rsidR="00D46F1A">
        <w:rPr>
          <w:noProof/>
          <w:szCs w:val="20"/>
          <w:lang w:val="de-DE"/>
        </w:rPr>
        <w:t xml:space="preserve">langzeitstabile </w:t>
      </w:r>
      <w:r w:rsidR="007704FC">
        <w:rPr>
          <w:noProof/>
          <w:szCs w:val="20"/>
          <w:lang w:val="de-DE"/>
        </w:rPr>
        <w:t xml:space="preserve">und </w:t>
      </w:r>
      <w:r w:rsidR="00D46F1A">
        <w:rPr>
          <w:noProof/>
          <w:szCs w:val="20"/>
          <w:lang w:val="de-DE"/>
        </w:rPr>
        <w:t>zuverlässige Bildau</w:t>
      </w:r>
      <w:r w:rsidR="007704FC">
        <w:rPr>
          <w:noProof/>
          <w:szCs w:val="20"/>
          <w:lang w:val="de-DE"/>
        </w:rPr>
        <w:t>s</w:t>
      </w:r>
      <w:r w:rsidR="00D46F1A">
        <w:rPr>
          <w:noProof/>
          <w:szCs w:val="20"/>
          <w:lang w:val="de-DE"/>
        </w:rPr>
        <w:t xml:space="preserve">wertung. </w:t>
      </w:r>
      <w:r w:rsidR="005F118B">
        <w:rPr>
          <w:szCs w:val="20"/>
        </w:rPr>
        <w:t xml:space="preserve">Die Serienproduktion startet im </w:t>
      </w:r>
      <w:r w:rsidR="00EF2FA6">
        <w:rPr>
          <w:szCs w:val="20"/>
        </w:rPr>
        <w:t>4</w:t>
      </w:r>
      <w:r w:rsidR="005F118B">
        <w:rPr>
          <w:szCs w:val="20"/>
        </w:rPr>
        <w:t>. Quartal 2018.</w:t>
      </w:r>
    </w:p>
    <w:p w14:paraId="7160CDCC" w14:textId="06875E60" w:rsidR="005F118B" w:rsidRDefault="00EF2FA6" w:rsidP="005E3890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Mit einer Belichtungszeit</w:t>
      </w:r>
      <w:r w:rsidR="00D46F1A">
        <w:rPr>
          <w:szCs w:val="20"/>
        </w:rPr>
        <w:t xml:space="preserve"> ab 1 µs </w:t>
      </w:r>
      <w:r>
        <w:rPr>
          <w:szCs w:val="20"/>
        </w:rPr>
        <w:t>eignen sie</w:t>
      </w:r>
      <w:r w:rsidR="00D46F1A">
        <w:rPr>
          <w:szCs w:val="20"/>
        </w:rPr>
        <w:t xml:space="preserve"> sich ideal für Applikationen mit hoher Lichtintensität wie beim Laserschweissen oder für Anwendungsgebiete mit hohen Geschwindigkeiten wie der Leiterplattenbestückung zur Verringerung der Bewegungsunschärfe. Z</w:t>
      </w:r>
      <w:r w:rsidR="00BA05A3">
        <w:rPr>
          <w:szCs w:val="20"/>
        </w:rPr>
        <w:t xml:space="preserve">ur schnellen Bildübertragung und Reduzierung der Auswertezeit sind die LXT-Kameras mit </w:t>
      </w:r>
      <w:r w:rsidR="00D46F1A">
        <w:rPr>
          <w:szCs w:val="20"/>
        </w:rPr>
        <w:t xml:space="preserve">einer </w:t>
      </w:r>
      <w:r w:rsidR="00BA05A3">
        <w:rPr>
          <w:szCs w:val="20"/>
        </w:rPr>
        <w:t xml:space="preserve">10 GigE Schnittstelle ausgestattet. </w:t>
      </w:r>
      <w:r w:rsidR="00D46F1A">
        <w:rPr>
          <w:szCs w:val="20"/>
        </w:rPr>
        <w:t>Sie sind damit</w:t>
      </w:r>
      <w:r w:rsidR="00BA05A3">
        <w:rPr>
          <w:szCs w:val="20"/>
        </w:rPr>
        <w:t xml:space="preserve"> 10-mal schneller als </w:t>
      </w:r>
      <w:r w:rsidR="00BA05A3" w:rsidRPr="00F56767">
        <w:rPr>
          <w:szCs w:val="20"/>
        </w:rPr>
        <w:t>GigE und</w:t>
      </w:r>
      <w:r w:rsidR="00BA05A3">
        <w:rPr>
          <w:szCs w:val="20"/>
        </w:rPr>
        <w:t xml:space="preserve"> um 35 Prozent schneller als </w:t>
      </w:r>
      <w:proofErr w:type="spellStart"/>
      <w:r w:rsidR="00BA05A3" w:rsidRPr="00C169DD">
        <w:rPr>
          <w:i/>
          <w:szCs w:val="20"/>
        </w:rPr>
        <w:t>Camera</w:t>
      </w:r>
      <w:proofErr w:type="spellEnd"/>
      <w:r w:rsidR="00BA05A3" w:rsidRPr="00C169DD">
        <w:rPr>
          <w:i/>
          <w:szCs w:val="20"/>
        </w:rPr>
        <w:t xml:space="preserve"> Link</w:t>
      </w:r>
      <w:r w:rsidR="00BA05A3">
        <w:rPr>
          <w:szCs w:val="20"/>
        </w:rPr>
        <w:t xml:space="preserve"> </w:t>
      </w:r>
      <w:proofErr w:type="spellStart"/>
      <w:r w:rsidR="00BA05A3">
        <w:rPr>
          <w:szCs w:val="20"/>
        </w:rPr>
        <w:t>Full</w:t>
      </w:r>
      <w:proofErr w:type="spellEnd"/>
      <w:r w:rsidR="00BA05A3" w:rsidRPr="00F010AC">
        <w:rPr>
          <w:szCs w:val="20"/>
        </w:rPr>
        <w:t>.</w:t>
      </w:r>
      <w:r w:rsidR="00BA05A3">
        <w:rPr>
          <w:szCs w:val="20"/>
        </w:rPr>
        <w:t xml:space="preserve"> </w:t>
      </w:r>
      <w:r w:rsidR="00842061">
        <w:rPr>
          <w:szCs w:val="20"/>
        </w:rPr>
        <w:t xml:space="preserve">So kann </w:t>
      </w:r>
      <w:r w:rsidR="00D46F1A">
        <w:rPr>
          <w:szCs w:val="20"/>
        </w:rPr>
        <w:t xml:space="preserve">gleichzeitig </w:t>
      </w:r>
      <w:r w:rsidR="00BA05A3">
        <w:rPr>
          <w:szCs w:val="20"/>
        </w:rPr>
        <w:t>von</w:t>
      </w:r>
      <w:r w:rsidR="00515BA5">
        <w:rPr>
          <w:szCs w:val="20"/>
        </w:rPr>
        <w:t xml:space="preserve"> einer kontinuierlich</w:t>
      </w:r>
      <w:r w:rsidR="00BA05A3">
        <w:rPr>
          <w:szCs w:val="20"/>
        </w:rPr>
        <w:t>en</w:t>
      </w:r>
      <w:r w:rsidR="00515BA5">
        <w:rPr>
          <w:szCs w:val="20"/>
        </w:rPr>
        <w:t xml:space="preserve"> Datenübertragung mit</w:t>
      </w:r>
      <w:r w:rsidR="005F118B">
        <w:rPr>
          <w:szCs w:val="20"/>
        </w:rPr>
        <w:t xml:space="preserve"> hohe</w:t>
      </w:r>
      <w:r w:rsidR="00BA05A3">
        <w:rPr>
          <w:szCs w:val="20"/>
        </w:rPr>
        <w:t>r</w:t>
      </w:r>
      <w:r w:rsidR="005F118B">
        <w:rPr>
          <w:szCs w:val="20"/>
        </w:rPr>
        <w:t xml:space="preserve"> Bandbreite von 1,1 GB/s und </w:t>
      </w:r>
      <w:r w:rsidR="00D46F1A">
        <w:rPr>
          <w:szCs w:val="20"/>
        </w:rPr>
        <w:t>den</w:t>
      </w:r>
      <w:r w:rsidR="005F118B">
        <w:rPr>
          <w:szCs w:val="20"/>
        </w:rPr>
        <w:t xml:space="preserve"> Vorteilen des </w:t>
      </w:r>
      <w:r w:rsidR="005F118B" w:rsidRPr="00842061">
        <w:rPr>
          <w:i/>
          <w:szCs w:val="20"/>
        </w:rPr>
        <w:t>GigE Vision</w:t>
      </w:r>
      <w:r w:rsidR="005F118B">
        <w:rPr>
          <w:szCs w:val="20"/>
        </w:rPr>
        <w:t xml:space="preserve"> Standards</w:t>
      </w:r>
      <w:r w:rsidR="00842061">
        <w:rPr>
          <w:szCs w:val="20"/>
        </w:rPr>
        <w:t xml:space="preserve"> profitiert werden</w:t>
      </w:r>
      <w:r w:rsidR="005F118B">
        <w:rPr>
          <w:szCs w:val="20"/>
        </w:rPr>
        <w:t>:</w:t>
      </w:r>
      <w:r w:rsidR="00842061">
        <w:rPr>
          <w:szCs w:val="20"/>
        </w:rPr>
        <w:t xml:space="preserve"> </w:t>
      </w:r>
      <w:r w:rsidR="005F118B">
        <w:rPr>
          <w:szCs w:val="20"/>
        </w:rPr>
        <w:t xml:space="preserve">hohe industrielle Verbreitung, Kabellängen bis 100 Meter sowie eine einfache und kostengünstige Integration ganz ohne </w:t>
      </w:r>
      <w:r w:rsidR="00842061">
        <w:rPr>
          <w:szCs w:val="20"/>
        </w:rPr>
        <w:t>spezielle</w:t>
      </w:r>
      <w:r w:rsidR="005F118B">
        <w:rPr>
          <w:szCs w:val="20"/>
        </w:rPr>
        <w:t xml:space="preserve"> Framegrabber</w:t>
      </w:r>
      <w:r>
        <w:rPr>
          <w:szCs w:val="20"/>
        </w:rPr>
        <w:t xml:space="preserve"> und Kabel</w:t>
      </w:r>
      <w:r w:rsidR="005F118B">
        <w:rPr>
          <w:szCs w:val="20"/>
        </w:rPr>
        <w:t>.</w:t>
      </w:r>
      <w:r w:rsidR="00515BA5">
        <w:rPr>
          <w:szCs w:val="20"/>
        </w:rPr>
        <w:t xml:space="preserve"> </w:t>
      </w:r>
    </w:p>
    <w:p w14:paraId="6518DD30" w14:textId="41A7D1DC" w:rsidR="00EF2FA6" w:rsidRDefault="00D46F1A" w:rsidP="005E3890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Ausgestattet mit einem</w:t>
      </w:r>
      <w:r w:rsidR="003D7048">
        <w:rPr>
          <w:szCs w:val="20"/>
        </w:rPr>
        <w:t xml:space="preserve"> wasser- und staubdichten</w:t>
      </w:r>
      <w:r w:rsidR="00515BA5">
        <w:rPr>
          <w:szCs w:val="20"/>
        </w:rPr>
        <w:t xml:space="preserve"> </w:t>
      </w:r>
      <w:r w:rsidR="000A283B">
        <w:rPr>
          <w:szCs w:val="20"/>
        </w:rPr>
        <w:t>IP 65/67</w:t>
      </w:r>
      <w:r w:rsidR="003D7048">
        <w:rPr>
          <w:szCs w:val="20"/>
        </w:rPr>
        <w:t>-Gehäuse</w:t>
      </w:r>
      <w:r w:rsidR="003332E4">
        <w:rPr>
          <w:szCs w:val="20"/>
        </w:rPr>
        <w:t xml:space="preserve"> und M12-Stecker</w:t>
      </w:r>
      <w:r w:rsidR="000A283B">
        <w:rPr>
          <w:szCs w:val="20"/>
        </w:rPr>
        <w:t xml:space="preserve"> </w:t>
      </w:r>
      <w:r w:rsidR="00F56767">
        <w:rPr>
          <w:szCs w:val="20"/>
        </w:rPr>
        <w:t>sind</w:t>
      </w:r>
      <w:r w:rsidR="00515BA5">
        <w:rPr>
          <w:szCs w:val="20"/>
        </w:rPr>
        <w:t xml:space="preserve"> d</w:t>
      </w:r>
      <w:r w:rsidR="000A283B">
        <w:rPr>
          <w:szCs w:val="20"/>
        </w:rPr>
        <w:t xml:space="preserve">ie Kameras auch für </w:t>
      </w:r>
      <w:r w:rsidR="00515BA5">
        <w:rPr>
          <w:szCs w:val="20"/>
        </w:rPr>
        <w:t>Einsätze</w:t>
      </w:r>
      <w:r w:rsidR="003D7048">
        <w:rPr>
          <w:szCs w:val="20"/>
        </w:rPr>
        <w:t xml:space="preserve"> mit rauen Umgebungsbedingungen</w:t>
      </w:r>
      <w:r w:rsidR="00F56767">
        <w:rPr>
          <w:szCs w:val="20"/>
        </w:rPr>
        <w:t xml:space="preserve"> geeignet</w:t>
      </w:r>
      <w:r w:rsidR="000A283B">
        <w:rPr>
          <w:szCs w:val="20"/>
        </w:rPr>
        <w:t xml:space="preserve">. </w:t>
      </w:r>
      <w:r w:rsidR="00F56767">
        <w:rPr>
          <w:szCs w:val="20"/>
        </w:rPr>
        <w:t xml:space="preserve">Dank </w:t>
      </w:r>
      <w:r w:rsidR="003D7048">
        <w:rPr>
          <w:szCs w:val="20"/>
        </w:rPr>
        <w:t>optional</w:t>
      </w:r>
      <w:r w:rsidR="003332E4">
        <w:rPr>
          <w:szCs w:val="20"/>
        </w:rPr>
        <w:t>e</w:t>
      </w:r>
      <w:r w:rsidR="00F56767">
        <w:rPr>
          <w:szCs w:val="20"/>
        </w:rPr>
        <w:t>m</w:t>
      </w:r>
      <w:r>
        <w:rPr>
          <w:szCs w:val="20"/>
        </w:rPr>
        <w:t xml:space="preserve"> patentierten</w:t>
      </w:r>
      <w:r w:rsidR="003D7048">
        <w:rPr>
          <w:szCs w:val="20"/>
        </w:rPr>
        <w:t xml:space="preserve"> modulare</w:t>
      </w:r>
      <w:r>
        <w:rPr>
          <w:szCs w:val="20"/>
        </w:rPr>
        <w:t>n</w:t>
      </w:r>
      <w:r w:rsidR="003D7048">
        <w:rPr>
          <w:szCs w:val="20"/>
        </w:rPr>
        <w:t xml:space="preserve"> Tube-System</w:t>
      </w:r>
      <w:r>
        <w:rPr>
          <w:szCs w:val="20"/>
        </w:rPr>
        <w:t xml:space="preserve"> sind </w:t>
      </w:r>
      <w:r w:rsidR="003D7048">
        <w:rPr>
          <w:szCs w:val="20"/>
        </w:rPr>
        <w:t xml:space="preserve">Objektive unterschiedlicher Länge und Durchmesser </w:t>
      </w:r>
      <w:r w:rsidR="00F56767">
        <w:rPr>
          <w:szCs w:val="20"/>
        </w:rPr>
        <w:t xml:space="preserve">durch eine variable Anzahl von Zwischenringen </w:t>
      </w:r>
      <w:r>
        <w:rPr>
          <w:szCs w:val="20"/>
        </w:rPr>
        <w:t xml:space="preserve">ideal geschützt </w:t>
      </w:r>
      <w:r w:rsidR="003D7048">
        <w:rPr>
          <w:szCs w:val="20"/>
        </w:rPr>
        <w:t>– so können die Kameras in verschiedene</w:t>
      </w:r>
      <w:r>
        <w:rPr>
          <w:szCs w:val="20"/>
        </w:rPr>
        <w:t xml:space="preserve"> Applikationen schnell, </w:t>
      </w:r>
      <w:r w:rsidR="003D7048">
        <w:rPr>
          <w:szCs w:val="20"/>
        </w:rPr>
        <w:t>flexibel</w:t>
      </w:r>
      <w:r>
        <w:rPr>
          <w:szCs w:val="20"/>
        </w:rPr>
        <w:t xml:space="preserve"> und kostengünstig</w:t>
      </w:r>
      <w:r w:rsidR="003D7048">
        <w:rPr>
          <w:szCs w:val="20"/>
        </w:rPr>
        <w:t xml:space="preserve"> ohne externe Schutzgehäuse integriert werden. </w:t>
      </w:r>
      <w:r>
        <w:rPr>
          <w:szCs w:val="20"/>
        </w:rPr>
        <w:t>Der</w:t>
      </w:r>
      <w:r w:rsidR="00515BA5">
        <w:rPr>
          <w:szCs w:val="20"/>
        </w:rPr>
        <w:t xml:space="preserve"> erweiterte</w:t>
      </w:r>
      <w:r w:rsidR="000A283B">
        <w:rPr>
          <w:szCs w:val="20"/>
        </w:rPr>
        <w:t xml:space="preserve"> </w:t>
      </w:r>
      <w:r w:rsidR="00515BA5">
        <w:rPr>
          <w:szCs w:val="20"/>
        </w:rPr>
        <w:t>Betriebste</w:t>
      </w:r>
      <w:r>
        <w:rPr>
          <w:szCs w:val="20"/>
        </w:rPr>
        <w:t xml:space="preserve">mperaturbereich eröffnet zusätzlich </w:t>
      </w:r>
      <w:r w:rsidR="003D7048">
        <w:rPr>
          <w:szCs w:val="20"/>
        </w:rPr>
        <w:t xml:space="preserve">eine Vielzahl </w:t>
      </w:r>
      <w:r w:rsidR="003D3E8E">
        <w:rPr>
          <w:szCs w:val="20"/>
        </w:rPr>
        <w:t xml:space="preserve">von </w:t>
      </w:r>
      <w:r w:rsidR="003D7048">
        <w:rPr>
          <w:szCs w:val="20"/>
        </w:rPr>
        <w:t>Applikationen mit hohen Anforderungen an die Robustheit der eingesetzten Komponenten</w:t>
      </w:r>
      <w:r w:rsidR="00446F93">
        <w:rPr>
          <w:szCs w:val="20"/>
        </w:rPr>
        <w:t>, z</w:t>
      </w:r>
      <w:r w:rsidR="003332E4">
        <w:rPr>
          <w:szCs w:val="20"/>
        </w:rPr>
        <w:t xml:space="preserve">.B. </w:t>
      </w:r>
      <w:r w:rsidR="00EF2FA6">
        <w:rPr>
          <w:szCs w:val="20"/>
        </w:rPr>
        <w:t>für die Inspektion von Oberleitungen im Schienenverkehr</w:t>
      </w:r>
      <w:r w:rsidR="003D7048">
        <w:rPr>
          <w:szCs w:val="20"/>
        </w:rPr>
        <w:t xml:space="preserve">. </w:t>
      </w:r>
      <w:r w:rsidR="00BA05A3">
        <w:rPr>
          <w:szCs w:val="20"/>
        </w:rPr>
        <w:t>Vier optoentkoppelte Ausgänge mit Pulsbreitenmodulation und einer Ausgangsleistung von bis zu 120 W (max. 48 V / 2,5 A) ermöglichen eine direkte Beleuchtungsansteuerung. Auf einen exte</w:t>
      </w:r>
      <w:r w:rsidR="00F56767">
        <w:rPr>
          <w:szCs w:val="20"/>
        </w:rPr>
        <w:t xml:space="preserve">rnen Beleuchtungscontroller, </w:t>
      </w:r>
      <w:r w:rsidR="00BA05A3">
        <w:rPr>
          <w:szCs w:val="20"/>
        </w:rPr>
        <w:t>z.B. für 3D-Oberflächeninspektionsanw</w:t>
      </w:r>
      <w:r w:rsidR="003332E4">
        <w:rPr>
          <w:szCs w:val="20"/>
        </w:rPr>
        <w:t>endungen mit Shape-</w:t>
      </w:r>
      <w:proofErr w:type="spellStart"/>
      <w:r w:rsidR="003332E4">
        <w:rPr>
          <w:szCs w:val="20"/>
        </w:rPr>
        <w:t>from</w:t>
      </w:r>
      <w:proofErr w:type="spellEnd"/>
      <w:r w:rsidR="003332E4">
        <w:rPr>
          <w:szCs w:val="20"/>
        </w:rPr>
        <w:t>-</w:t>
      </w:r>
      <w:proofErr w:type="spellStart"/>
      <w:r w:rsidR="003332E4">
        <w:rPr>
          <w:szCs w:val="20"/>
        </w:rPr>
        <w:t>Shading</w:t>
      </w:r>
      <w:proofErr w:type="spellEnd"/>
      <w:r w:rsidR="00F56767">
        <w:rPr>
          <w:szCs w:val="20"/>
        </w:rPr>
        <w:t>,</w:t>
      </w:r>
      <w:r w:rsidR="00BA05A3">
        <w:rPr>
          <w:szCs w:val="20"/>
        </w:rPr>
        <w:t xml:space="preserve"> kann so verzichtet werden. </w:t>
      </w:r>
    </w:p>
    <w:p w14:paraId="7D825404" w14:textId="04DD5955" w:rsidR="00A01ABD" w:rsidRDefault="00BA05A3" w:rsidP="005E3890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Mit der Erweiterung umfasst die </w:t>
      </w:r>
      <w:r w:rsidR="00A01ABD">
        <w:rPr>
          <w:szCs w:val="20"/>
        </w:rPr>
        <w:t xml:space="preserve">LX-Serie </w:t>
      </w:r>
      <w:r>
        <w:rPr>
          <w:szCs w:val="20"/>
        </w:rPr>
        <w:t xml:space="preserve">36 </w:t>
      </w:r>
      <w:r w:rsidR="00CA15A6">
        <w:rPr>
          <w:szCs w:val="20"/>
        </w:rPr>
        <w:t xml:space="preserve">Modelle mit </w:t>
      </w:r>
      <w:r w:rsidR="00EF2FA6">
        <w:rPr>
          <w:szCs w:val="20"/>
        </w:rPr>
        <w:t>Dual GigE</w:t>
      </w:r>
      <w:r w:rsidR="00CA15A6">
        <w:rPr>
          <w:szCs w:val="20"/>
        </w:rPr>
        <w:t xml:space="preserve">, </w:t>
      </w:r>
      <w:proofErr w:type="spellStart"/>
      <w:r w:rsidR="00A01ABD" w:rsidRPr="003B7FD0">
        <w:rPr>
          <w:i/>
          <w:szCs w:val="20"/>
        </w:rPr>
        <w:t>Camera</w:t>
      </w:r>
      <w:proofErr w:type="spellEnd"/>
      <w:r w:rsidR="00A01ABD" w:rsidRPr="003B7FD0">
        <w:rPr>
          <w:i/>
          <w:szCs w:val="20"/>
        </w:rPr>
        <w:t xml:space="preserve"> Link</w:t>
      </w:r>
      <w:r w:rsidR="00A01ABD">
        <w:rPr>
          <w:szCs w:val="20"/>
        </w:rPr>
        <w:t xml:space="preserve"> </w:t>
      </w:r>
      <w:r>
        <w:rPr>
          <w:szCs w:val="20"/>
        </w:rPr>
        <w:t>oder</w:t>
      </w:r>
      <w:r w:rsidR="007C09CB">
        <w:rPr>
          <w:szCs w:val="20"/>
        </w:rPr>
        <w:t xml:space="preserve"> 10 GigE</w:t>
      </w:r>
      <w:r w:rsidR="005F118B">
        <w:rPr>
          <w:szCs w:val="20"/>
        </w:rPr>
        <w:t xml:space="preserve"> Schnittstelle</w:t>
      </w:r>
      <w:r w:rsidR="007C09CB">
        <w:rPr>
          <w:szCs w:val="20"/>
        </w:rPr>
        <w:t xml:space="preserve"> und </w:t>
      </w:r>
      <w:r w:rsidR="00A01ABD">
        <w:rPr>
          <w:szCs w:val="20"/>
        </w:rPr>
        <w:t>modern</w:t>
      </w:r>
      <w:r>
        <w:rPr>
          <w:szCs w:val="20"/>
        </w:rPr>
        <w:t>st</w:t>
      </w:r>
      <w:r w:rsidR="00A01ABD">
        <w:rPr>
          <w:szCs w:val="20"/>
        </w:rPr>
        <w:t xml:space="preserve">en </w:t>
      </w:r>
      <w:r w:rsidR="003332E4">
        <w:rPr>
          <w:szCs w:val="20"/>
        </w:rPr>
        <w:t xml:space="preserve">Global </w:t>
      </w:r>
      <w:proofErr w:type="spellStart"/>
      <w:r w:rsidR="003332E4">
        <w:rPr>
          <w:szCs w:val="20"/>
        </w:rPr>
        <w:t>Shutter</w:t>
      </w:r>
      <w:proofErr w:type="spellEnd"/>
      <w:r w:rsidR="003332E4">
        <w:rPr>
          <w:szCs w:val="20"/>
        </w:rPr>
        <w:t xml:space="preserve"> </w:t>
      </w:r>
      <w:r w:rsidR="00A01ABD">
        <w:rPr>
          <w:szCs w:val="20"/>
        </w:rPr>
        <w:t>CMOS-Sensoren</w:t>
      </w:r>
      <w:r>
        <w:rPr>
          <w:szCs w:val="20"/>
        </w:rPr>
        <w:t xml:space="preserve"> von </w:t>
      </w:r>
      <w:proofErr w:type="spellStart"/>
      <w:r>
        <w:rPr>
          <w:szCs w:val="20"/>
        </w:rPr>
        <w:t>ams</w:t>
      </w:r>
      <w:proofErr w:type="spellEnd"/>
      <w:r w:rsidR="00EF2FA6">
        <w:rPr>
          <w:szCs w:val="20"/>
        </w:rPr>
        <w:t xml:space="preserve">, </w:t>
      </w:r>
      <w:r w:rsidR="00EF2FA6" w:rsidRPr="003B7FD0">
        <w:rPr>
          <w:i/>
          <w:szCs w:val="20"/>
        </w:rPr>
        <w:t>ON</w:t>
      </w:r>
      <w:r w:rsidR="003B7FD0" w:rsidRPr="003B7FD0">
        <w:rPr>
          <w:i/>
          <w:szCs w:val="20"/>
        </w:rPr>
        <w:t xml:space="preserve"> Semiconductor</w:t>
      </w:r>
      <w:r w:rsidR="00EF2FA6">
        <w:rPr>
          <w:szCs w:val="20"/>
        </w:rPr>
        <w:t xml:space="preserve"> </w:t>
      </w:r>
      <w:r>
        <w:rPr>
          <w:szCs w:val="20"/>
        </w:rPr>
        <w:t xml:space="preserve"> und </w:t>
      </w:r>
      <w:r w:rsidRPr="00BA05A3">
        <w:rPr>
          <w:i/>
          <w:szCs w:val="20"/>
        </w:rPr>
        <w:t>Sony</w:t>
      </w:r>
      <w:r w:rsidR="007269B8">
        <w:rPr>
          <w:szCs w:val="20"/>
        </w:rPr>
        <w:t>. Mit</w:t>
      </w:r>
      <w:r w:rsidR="005F118B">
        <w:rPr>
          <w:szCs w:val="20"/>
        </w:rPr>
        <w:t xml:space="preserve"> A</w:t>
      </w:r>
      <w:r w:rsidR="00A01ABD">
        <w:rPr>
          <w:szCs w:val="20"/>
        </w:rPr>
        <w:t xml:space="preserve">uflösungen </w:t>
      </w:r>
      <w:r w:rsidR="00A01ABD">
        <w:rPr>
          <w:szCs w:val="20"/>
        </w:rPr>
        <w:lastRenderedPageBreak/>
        <w:t xml:space="preserve">bis 48 Megapixel und Bildraten </w:t>
      </w:r>
      <w:r w:rsidR="005F118B">
        <w:rPr>
          <w:szCs w:val="20"/>
        </w:rPr>
        <w:t>bis</w:t>
      </w:r>
      <w:r w:rsidR="00A01ABD" w:rsidRPr="000A283B">
        <w:rPr>
          <w:szCs w:val="20"/>
        </w:rPr>
        <w:t xml:space="preserve"> </w:t>
      </w:r>
      <w:r w:rsidR="000A283B" w:rsidRPr="000A283B">
        <w:rPr>
          <w:szCs w:val="20"/>
        </w:rPr>
        <w:t xml:space="preserve">337 </w:t>
      </w:r>
      <w:r w:rsidR="00A01ABD" w:rsidRPr="000A283B">
        <w:rPr>
          <w:szCs w:val="20"/>
        </w:rPr>
        <w:t xml:space="preserve">Bilder/s </w:t>
      </w:r>
      <w:r w:rsidR="007269B8">
        <w:rPr>
          <w:szCs w:val="20"/>
        </w:rPr>
        <w:t xml:space="preserve">sind sie </w:t>
      </w:r>
      <w:r w:rsidR="005F118B">
        <w:rPr>
          <w:szCs w:val="20"/>
        </w:rPr>
        <w:t>die ideal</w:t>
      </w:r>
      <w:r w:rsidR="007269B8">
        <w:rPr>
          <w:szCs w:val="20"/>
        </w:rPr>
        <w:t>e</w:t>
      </w:r>
      <w:r w:rsidR="005F118B">
        <w:rPr>
          <w:szCs w:val="20"/>
        </w:rPr>
        <w:t xml:space="preserve"> Wahl für </w:t>
      </w:r>
      <w:r w:rsidR="00A01ABD" w:rsidRPr="000A283B">
        <w:rPr>
          <w:szCs w:val="20"/>
        </w:rPr>
        <w:t>anspruchsvolle Inspektionsaufgaben, die gleichzeitig hohe Anforderungen an die Detailgenauigkeit</w:t>
      </w:r>
      <w:r w:rsidR="00A01ABD">
        <w:rPr>
          <w:szCs w:val="20"/>
        </w:rPr>
        <w:t xml:space="preserve"> der Bilderfassung und den Durchsatz stellen. </w:t>
      </w:r>
    </w:p>
    <w:p w14:paraId="11B883C1" w14:textId="23CF0FC3" w:rsidR="00DE2BB7" w:rsidRPr="00DE2BB7" w:rsidRDefault="00DE2BB7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>Weitere Informationen: www.baumer.com/</w:t>
      </w:r>
      <w:r w:rsidR="00385C40">
        <w:rPr>
          <w:szCs w:val="20"/>
          <w:lang w:val="de-DE"/>
        </w:rPr>
        <w:t>cameras/LXT</w:t>
      </w:r>
    </w:p>
    <w:p w14:paraId="0A014789" w14:textId="77777777" w:rsidR="009371DC" w:rsidRPr="00CC2617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6E2203D8" w14:textId="76121953" w:rsidR="00CA1312" w:rsidRPr="0023202A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23202A">
        <w:rPr>
          <w:noProof/>
          <w:szCs w:val="20"/>
          <w:lang w:val="en-US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3332E4" w:rsidRPr="003332E4">
        <w:rPr>
          <w:szCs w:val="20"/>
          <w:lang w:val="de-DE"/>
        </w:rPr>
        <w:t xml:space="preserve">Mit den LXT-Kameras stellt Baumer acht neue Modelle vor, die </w:t>
      </w:r>
      <w:r w:rsidR="007C09CB">
        <w:rPr>
          <w:szCs w:val="20"/>
          <w:lang w:val="de-DE"/>
        </w:rPr>
        <w:t xml:space="preserve">dank </w:t>
      </w:r>
      <w:r w:rsidR="003332E4" w:rsidRPr="003332E4">
        <w:rPr>
          <w:szCs w:val="20"/>
          <w:lang w:val="de-DE"/>
        </w:rPr>
        <w:t>aktuellste</w:t>
      </w:r>
      <w:r w:rsidR="007C09CB">
        <w:rPr>
          <w:szCs w:val="20"/>
          <w:lang w:val="de-DE"/>
        </w:rPr>
        <w:t>r</w:t>
      </w:r>
      <w:r w:rsidR="003332E4" w:rsidRPr="003332E4">
        <w:rPr>
          <w:szCs w:val="20"/>
          <w:lang w:val="de-DE"/>
        </w:rPr>
        <w:t xml:space="preserve"> </w:t>
      </w:r>
      <w:r w:rsidR="003332E4" w:rsidRPr="003332E4">
        <w:rPr>
          <w:i/>
          <w:szCs w:val="20"/>
          <w:lang w:val="de-DE"/>
        </w:rPr>
        <w:t>Sony Pregius</w:t>
      </w:r>
      <w:r w:rsidR="003332E4" w:rsidRPr="003332E4">
        <w:rPr>
          <w:szCs w:val="20"/>
          <w:lang w:val="de-DE"/>
        </w:rPr>
        <w:t xml:space="preserve"> Sensoren und 10 GigE Schnittstelle eine</w:t>
      </w:r>
      <w:r w:rsidR="003332E4">
        <w:rPr>
          <w:szCs w:val="20"/>
          <w:lang w:val="de-DE"/>
        </w:rPr>
        <w:t xml:space="preserve"> </w:t>
      </w:r>
      <w:r w:rsidR="003B7FD0">
        <w:rPr>
          <w:szCs w:val="20"/>
          <w:lang w:val="de-DE"/>
        </w:rPr>
        <w:t xml:space="preserve">sehr hohe Bildqualität und </w:t>
      </w:r>
      <w:r w:rsidR="003332E4" w:rsidRPr="003332E4">
        <w:rPr>
          <w:szCs w:val="20"/>
          <w:lang w:val="de-DE"/>
        </w:rPr>
        <w:t>Geschwindigkeit bei gleichzeitig einfacher Integration liefern.</w:t>
      </w:r>
    </w:p>
    <w:p w14:paraId="29FA74B3" w14:textId="77777777" w:rsidR="00454D57" w:rsidRPr="0023202A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085BBAFE" w14:textId="3011A405" w:rsidR="00D73B0B" w:rsidRPr="00FF3BB6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63387D">
        <w:rPr>
          <w:sz w:val="16"/>
          <w:szCs w:val="16"/>
        </w:rPr>
        <w:t>3000</w:t>
      </w:r>
    </w:p>
    <w:p w14:paraId="53304BF3" w14:textId="77777777" w:rsidR="00E30FF7" w:rsidRPr="00832110" w:rsidRDefault="00E30FF7" w:rsidP="00E30FF7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77777777" w:rsidR="00817F98" w:rsidRPr="00A02DA0" w:rsidRDefault="00817F98" w:rsidP="00D73B0B">
      <w:pPr>
        <w:spacing w:line="360" w:lineRule="auto"/>
        <w:ind w:right="-2378"/>
        <w:rPr>
          <w:szCs w:val="20"/>
        </w:rPr>
      </w:pPr>
    </w:p>
    <w:p w14:paraId="1270A91C" w14:textId="77777777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Group</w:t>
      </w:r>
    </w:p>
    <w:p w14:paraId="071444BB" w14:textId="30E39692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8A7590">
        <w:rPr>
          <w:kern w:val="20"/>
          <w:sz w:val="16"/>
          <w:szCs w:val="16"/>
        </w:rPr>
        <w:t>600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38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8A7590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062EA9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Electric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77777777" w:rsidR="00CA1312" w:rsidRPr="00DE3BEB" w:rsidRDefault="00062EA9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DE3BEB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DE3BEB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39212A60" w14:textId="3991D81E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62EA9">
      <w:rPr>
        <w:noProof/>
      </w:rPr>
      <w:t>18.05.2018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8291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062EA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062EA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2833FC3B" w14:textId="018BF235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62EA9">
      <w:rPr>
        <w:noProof/>
      </w:rPr>
      <w:t>18.05.2018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62EA9"/>
    <w:rsid w:val="00070143"/>
    <w:rsid w:val="0007516C"/>
    <w:rsid w:val="000775EA"/>
    <w:rsid w:val="0008350F"/>
    <w:rsid w:val="00095264"/>
    <w:rsid w:val="00097970"/>
    <w:rsid w:val="00097DD2"/>
    <w:rsid w:val="000A283B"/>
    <w:rsid w:val="000A44DC"/>
    <w:rsid w:val="000B4DDB"/>
    <w:rsid w:val="000C2765"/>
    <w:rsid w:val="000C7D58"/>
    <w:rsid w:val="000F1715"/>
    <w:rsid w:val="000F6DFA"/>
    <w:rsid w:val="00106CC0"/>
    <w:rsid w:val="00110207"/>
    <w:rsid w:val="00114804"/>
    <w:rsid w:val="0013782A"/>
    <w:rsid w:val="00143A62"/>
    <w:rsid w:val="0016445F"/>
    <w:rsid w:val="001646B1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5B70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553DB"/>
    <w:rsid w:val="00264E2E"/>
    <w:rsid w:val="00267869"/>
    <w:rsid w:val="002760F1"/>
    <w:rsid w:val="00277CF6"/>
    <w:rsid w:val="00285805"/>
    <w:rsid w:val="00285EA4"/>
    <w:rsid w:val="002877F1"/>
    <w:rsid w:val="00287C0E"/>
    <w:rsid w:val="0029205D"/>
    <w:rsid w:val="00297995"/>
    <w:rsid w:val="002C6B3F"/>
    <w:rsid w:val="002D3AE9"/>
    <w:rsid w:val="002D68BD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32E4"/>
    <w:rsid w:val="00341496"/>
    <w:rsid w:val="0034489E"/>
    <w:rsid w:val="00344D4B"/>
    <w:rsid w:val="0036354F"/>
    <w:rsid w:val="003637E1"/>
    <w:rsid w:val="00385C40"/>
    <w:rsid w:val="00387478"/>
    <w:rsid w:val="00392B64"/>
    <w:rsid w:val="003A3B92"/>
    <w:rsid w:val="003A3F92"/>
    <w:rsid w:val="003B7FD0"/>
    <w:rsid w:val="003C3463"/>
    <w:rsid w:val="003D2A80"/>
    <w:rsid w:val="003D3E8E"/>
    <w:rsid w:val="003D7048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46F93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A81"/>
    <w:rsid w:val="00493E9A"/>
    <w:rsid w:val="004A384B"/>
    <w:rsid w:val="004A5176"/>
    <w:rsid w:val="004B6E88"/>
    <w:rsid w:val="004C115C"/>
    <w:rsid w:val="004D2A71"/>
    <w:rsid w:val="004D2FB2"/>
    <w:rsid w:val="004E4703"/>
    <w:rsid w:val="004F4434"/>
    <w:rsid w:val="004F7E62"/>
    <w:rsid w:val="00500B82"/>
    <w:rsid w:val="00514EAD"/>
    <w:rsid w:val="00515BA5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3890"/>
    <w:rsid w:val="005E4D3F"/>
    <w:rsid w:val="005F118B"/>
    <w:rsid w:val="005F6F10"/>
    <w:rsid w:val="0060368B"/>
    <w:rsid w:val="00606786"/>
    <w:rsid w:val="00612C96"/>
    <w:rsid w:val="00615602"/>
    <w:rsid w:val="00616746"/>
    <w:rsid w:val="00620C62"/>
    <w:rsid w:val="00621D67"/>
    <w:rsid w:val="0063387D"/>
    <w:rsid w:val="00633ECC"/>
    <w:rsid w:val="0064675E"/>
    <w:rsid w:val="00661BFC"/>
    <w:rsid w:val="00664072"/>
    <w:rsid w:val="006746E5"/>
    <w:rsid w:val="006836DF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269B8"/>
    <w:rsid w:val="007360F8"/>
    <w:rsid w:val="00755A38"/>
    <w:rsid w:val="00756FA8"/>
    <w:rsid w:val="007571A0"/>
    <w:rsid w:val="007658F6"/>
    <w:rsid w:val="00765D5D"/>
    <w:rsid w:val="007678A7"/>
    <w:rsid w:val="007704FC"/>
    <w:rsid w:val="00776C67"/>
    <w:rsid w:val="00783AA5"/>
    <w:rsid w:val="00792874"/>
    <w:rsid w:val="007A5BCD"/>
    <w:rsid w:val="007B749A"/>
    <w:rsid w:val="007B7DC4"/>
    <w:rsid w:val="007C09CB"/>
    <w:rsid w:val="007C103E"/>
    <w:rsid w:val="007C15BB"/>
    <w:rsid w:val="007D7B49"/>
    <w:rsid w:val="007E5F16"/>
    <w:rsid w:val="007F1C12"/>
    <w:rsid w:val="007F2B0C"/>
    <w:rsid w:val="00810FEA"/>
    <w:rsid w:val="0081164D"/>
    <w:rsid w:val="00812F6F"/>
    <w:rsid w:val="0081434B"/>
    <w:rsid w:val="00817F98"/>
    <w:rsid w:val="00825D45"/>
    <w:rsid w:val="0082773D"/>
    <w:rsid w:val="00842061"/>
    <w:rsid w:val="00842A88"/>
    <w:rsid w:val="00845037"/>
    <w:rsid w:val="008506C5"/>
    <w:rsid w:val="00852504"/>
    <w:rsid w:val="00856B24"/>
    <w:rsid w:val="00860FA5"/>
    <w:rsid w:val="00865A91"/>
    <w:rsid w:val="00872612"/>
    <w:rsid w:val="0087333E"/>
    <w:rsid w:val="00874ECF"/>
    <w:rsid w:val="0087580B"/>
    <w:rsid w:val="008842AD"/>
    <w:rsid w:val="008914CD"/>
    <w:rsid w:val="008A29E0"/>
    <w:rsid w:val="008A7590"/>
    <w:rsid w:val="008B07A9"/>
    <w:rsid w:val="008C108E"/>
    <w:rsid w:val="008C36AD"/>
    <w:rsid w:val="008D0576"/>
    <w:rsid w:val="008D252C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139F"/>
    <w:rsid w:val="009C733C"/>
    <w:rsid w:val="009D48C3"/>
    <w:rsid w:val="009D7AE4"/>
    <w:rsid w:val="009E141A"/>
    <w:rsid w:val="009E6DCD"/>
    <w:rsid w:val="009F2DA3"/>
    <w:rsid w:val="00A01ABD"/>
    <w:rsid w:val="00A01ECD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C5E36"/>
    <w:rsid w:val="00AD44E4"/>
    <w:rsid w:val="00AE20BD"/>
    <w:rsid w:val="00AE53C9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75A87"/>
    <w:rsid w:val="00B81662"/>
    <w:rsid w:val="00B84651"/>
    <w:rsid w:val="00B87682"/>
    <w:rsid w:val="00B878E6"/>
    <w:rsid w:val="00B95A11"/>
    <w:rsid w:val="00BA05A3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5E3F"/>
    <w:rsid w:val="00BE2BAD"/>
    <w:rsid w:val="00BF27CE"/>
    <w:rsid w:val="00C0095C"/>
    <w:rsid w:val="00C021A7"/>
    <w:rsid w:val="00C239DF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5C4"/>
    <w:rsid w:val="00C907CC"/>
    <w:rsid w:val="00C90C7E"/>
    <w:rsid w:val="00C9524D"/>
    <w:rsid w:val="00C97438"/>
    <w:rsid w:val="00CA0FA3"/>
    <w:rsid w:val="00CA1312"/>
    <w:rsid w:val="00CA15A6"/>
    <w:rsid w:val="00CA2769"/>
    <w:rsid w:val="00CA548E"/>
    <w:rsid w:val="00CB1E03"/>
    <w:rsid w:val="00CC2617"/>
    <w:rsid w:val="00CC37E4"/>
    <w:rsid w:val="00CC3BA9"/>
    <w:rsid w:val="00CC4BC6"/>
    <w:rsid w:val="00CD7F70"/>
    <w:rsid w:val="00CE3C66"/>
    <w:rsid w:val="00CE5AC1"/>
    <w:rsid w:val="00CF7F75"/>
    <w:rsid w:val="00D05D89"/>
    <w:rsid w:val="00D12E04"/>
    <w:rsid w:val="00D1552B"/>
    <w:rsid w:val="00D164A9"/>
    <w:rsid w:val="00D26496"/>
    <w:rsid w:val="00D26FEC"/>
    <w:rsid w:val="00D31ADB"/>
    <w:rsid w:val="00D439E0"/>
    <w:rsid w:val="00D46F1A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0FF7"/>
    <w:rsid w:val="00E355E3"/>
    <w:rsid w:val="00E35D19"/>
    <w:rsid w:val="00E43A4F"/>
    <w:rsid w:val="00E548BA"/>
    <w:rsid w:val="00E54CBE"/>
    <w:rsid w:val="00E644C3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44D4"/>
    <w:rsid w:val="00EE7D2B"/>
    <w:rsid w:val="00EF004D"/>
    <w:rsid w:val="00EF2FA6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56767"/>
    <w:rsid w:val="00F70BDB"/>
    <w:rsid w:val="00F70C7B"/>
    <w:rsid w:val="00F77BC5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0CD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5378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33D4706-F05C-4A7E-9693-B5D78351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6685C53E.dotm</Template>
  <TotalTime>0</TotalTime>
  <Pages>2</Pages>
  <Words>581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>S. Diepenbrock</Manager>
  <Company>Baumer Management Services AG</Company>
  <LinksUpToDate>false</LinksUpToDate>
  <CharactersWithSpaces>4776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Diepenbrock Stefan</dc:creator>
  <cp:lastModifiedBy>Marofsky Nicole</cp:lastModifiedBy>
  <cp:revision>8</cp:revision>
  <cp:lastPrinted>2015-02-06T10:33:00Z</cp:lastPrinted>
  <dcterms:created xsi:type="dcterms:W3CDTF">2018-05-15T08:58:00Z</dcterms:created>
  <dcterms:modified xsi:type="dcterms:W3CDTF">2018-05-29T07:27:00Z</dcterms:modified>
</cp:coreProperties>
</file>