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983" w:rsidRPr="00832110" w:rsidRDefault="008C3983" w:rsidP="008C3983">
      <w:pPr>
        <w:pStyle w:val="berschrift1"/>
        <w:numPr>
          <w:ilvl w:val="0"/>
          <w:numId w:val="0"/>
        </w:numPr>
        <w:spacing w:line="240" w:lineRule="auto"/>
        <w:rPr>
          <w:sz w:val="44"/>
        </w:rPr>
      </w:pPr>
      <w:r w:rsidRPr="00832110">
        <w:rPr>
          <w:sz w:val="44"/>
        </w:rPr>
        <w:t>Presse-Information</w:t>
      </w:r>
    </w:p>
    <w:p w:rsidR="008C3983" w:rsidRPr="00832110" w:rsidRDefault="008C3983" w:rsidP="008C3983">
      <w:pPr>
        <w:pStyle w:val="BaumerFliesstext"/>
      </w:pPr>
    </w:p>
    <w:p w:rsidR="008C3983" w:rsidRPr="00832110" w:rsidRDefault="008C3983" w:rsidP="008C3983">
      <w:pPr>
        <w:pStyle w:val="BaumerFliesstext"/>
      </w:pPr>
    </w:p>
    <w:p w:rsidR="00136241" w:rsidRDefault="00136241" w:rsidP="008C3983">
      <w:pPr>
        <w:pStyle w:val="BaumerFliesstext"/>
        <w:spacing w:before="240" w:line="360" w:lineRule="auto"/>
        <w:rPr>
          <w:b/>
          <w:bCs/>
          <w:iCs/>
          <w:sz w:val="28"/>
          <w:szCs w:val="28"/>
        </w:rPr>
      </w:pPr>
      <w:r w:rsidRPr="00384DB5">
        <w:rPr>
          <w:b/>
          <w:bCs/>
          <w:iCs/>
          <w:sz w:val="28"/>
          <w:szCs w:val="28"/>
        </w:rPr>
        <w:t xml:space="preserve">Sensortausch schneller denn je dank Parameterserverfunktion </w:t>
      </w:r>
    </w:p>
    <w:p w:rsidR="00384DB5" w:rsidRDefault="00384DB5" w:rsidP="008C3983">
      <w:pPr>
        <w:pStyle w:val="Kommentartext"/>
        <w:spacing w:after="240" w:line="360" w:lineRule="auto"/>
      </w:pPr>
    </w:p>
    <w:p w:rsidR="00CA1788" w:rsidRDefault="00A0373C" w:rsidP="008C3983">
      <w:pPr>
        <w:pStyle w:val="Kommentartext"/>
        <w:spacing w:after="240" w:line="360" w:lineRule="auto"/>
        <w:rPr>
          <w:lang w:val="de-DE"/>
        </w:rPr>
      </w:pPr>
      <w:r w:rsidRPr="00A0373C">
        <w:rPr>
          <w:noProof/>
          <w:lang w:val="de-DE" w:eastAsia="zh-CN"/>
        </w:rPr>
        <w:drawing>
          <wp:anchor distT="0" distB="0" distL="114300" distR="114300" simplePos="0" relativeHeight="251660288" behindDoc="0" locked="0" layoutInCell="1" allowOverlap="1">
            <wp:simplePos x="0" y="0"/>
            <wp:positionH relativeFrom="column">
              <wp:posOffset>3642360</wp:posOffset>
            </wp:positionH>
            <wp:positionV relativeFrom="paragraph">
              <wp:posOffset>55880</wp:posOffset>
            </wp:positionV>
            <wp:extent cx="2476500" cy="1816735"/>
            <wp:effectExtent l="0" t="0" r="0" b="0"/>
            <wp:wrapSquare wrapText="bothSides"/>
            <wp:docPr id="1" name="Grafik 1" descr="C:\Users\chrf\Desktop\PR_Parameterserverfunk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Parameterserverfunktio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76500" cy="1816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0373C">
        <w:t>(</w:t>
      </w:r>
      <w:r w:rsidR="00AE398F">
        <w:t>0</w:t>
      </w:r>
      <w:r w:rsidR="004C001E">
        <w:t>7</w:t>
      </w:r>
      <w:bookmarkStart w:id="0" w:name="_GoBack"/>
      <w:bookmarkEnd w:id="0"/>
      <w:r w:rsidR="008C3983" w:rsidRPr="00A0373C">
        <w:t>.</w:t>
      </w:r>
      <w:r w:rsidR="00AE398F">
        <w:t>10</w:t>
      </w:r>
      <w:r w:rsidR="008C3983" w:rsidRPr="00A0373C">
        <w:t>.</w:t>
      </w:r>
      <w:r w:rsidR="00366F7C" w:rsidRPr="00A0373C">
        <w:t>2019</w:t>
      </w:r>
      <w:r w:rsidR="008C3983" w:rsidRPr="00A0373C">
        <w:t>)</w:t>
      </w:r>
      <w:r w:rsidR="008C3983" w:rsidRPr="00832110">
        <w:t xml:space="preserve"> </w:t>
      </w:r>
      <w:r w:rsidR="008C3983">
        <w:rPr>
          <w:lang w:val="de-DE"/>
        </w:rPr>
        <w:t>Schaltpunkt, Schaltfenster, Filter, Schallkeulenbreite, Ausgangslogik: Wird ein neuer Sensor in</w:t>
      </w:r>
      <w:r w:rsidR="00D97022">
        <w:rPr>
          <w:lang w:val="de-DE"/>
        </w:rPr>
        <w:t xml:space="preserve"> eine Maschine eingebaut, müssen</w:t>
      </w:r>
      <w:r w:rsidR="008C3983">
        <w:rPr>
          <w:lang w:val="de-DE"/>
        </w:rPr>
        <w:t xml:space="preserve"> </w:t>
      </w:r>
      <w:r w:rsidR="00CA1788">
        <w:rPr>
          <w:lang w:val="de-DE"/>
        </w:rPr>
        <w:t>zunächst verschiedenste</w:t>
      </w:r>
      <w:r w:rsidR="008C3983">
        <w:rPr>
          <w:lang w:val="de-DE"/>
        </w:rPr>
        <w:t xml:space="preserve"> Parameter auf die Applikation </w:t>
      </w:r>
      <w:r w:rsidR="00D97022">
        <w:rPr>
          <w:lang w:val="de-DE"/>
        </w:rPr>
        <w:t>eingestellt</w:t>
      </w:r>
      <w:r w:rsidR="008C3983">
        <w:rPr>
          <w:lang w:val="de-DE"/>
        </w:rPr>
        <w:t xml:space="preserve"> werden.</w:t>
      </w:r>
      <w:r w:rsidR="00D97022">
        <w:rPr>
          <w:lang w:val="de-DE"/>
        </w:rPr>
        <w:t xml:space="preserve"> </w:t>
      </w:r>
      <w:r w:rsidR="00F160E8">
        <w:rPr>
          <w:lang w:val="de-DE"/>
        </w:rPr>
        <w:t xml:space="preserve">Die </w:t>
      </w:r>
      <w:r w:rsidR="002D54C6">
        <w:rPr>
          <w:lang w:val="de-DE"/>
        </w:rPr>
        <w:t xml:space="preserve">Parameterserverfunktion </w:t>
      </w:r>
      <w:r w:rsidR="00F160E8">
        <w:rPr>
          <w:lang w:val="de-DE"/>
        </w:rPr>
        <w:t>ist</w:t>
      </w:r>
      <w:r w:rsidR="005F4CAE">
        <w:rPr>
          <w:lang w:val="de-DE"/>
        </w:rPr>
        <w:t xml:space="preserve"> über die IO-Link-Schnittstelle</w:t>
      </w:r>
      <w:r w:rsidR="00F160E8">
        <w:rPr>
          <w:lang w:val="de-DE"/>
        </w:rPr>
        <w:t xml:space="preserve"> die Lösung für eine sekundenschnelle Parameterübertrag</w:t>
      </w:r>
      <w:r w:rsidR="00CA1788">
        <w:rPr>
          <w:lang w:val="de-DE"/>
        </w:rPr>
        <w:t xml:space="preserve">ung. Dadurch wird eine </w:t>
      </w:r>
      <w:r w:rsidR="00F160E8" w:rsidRPr="00CA1788">
        <w:rPr>
          <w:lang w:val="de-DE"/>
        </w:rPr>
        <w:t>maximale Anlagenverfügbarkeit</w:t>
      </w:r>
      <w:r w:rsidR="0030512E">
        <w:rPr>
          <w:lang w:val="de-DE"/>
        </w:rPr>
        <w:t xml:space="preserve"> erreicht.</w:t>
      </w:r>
      <w:r w:rsidR="00F160E8" w:rsidRPr="00CA1788">
        <w:rPr>
          <w:lang w:val="de-DE"/>
        </w:rPr>
        <w:t xml:space="preserve"> </w:t>
      </w:r>
    </w:p>
    <w:p w:rsidR="008C3983" w:rsidRPr="00F20F02" w:rsidRDefault="00CA1788" w:rsidP="008C3983">
      <w:pPr>
        <w:pStyle w:val="Kommentartext"/>
        <w:spacing w:after="240" w:line="360" w:lineRule="auto"/>
        <w:rPr>
          <w:lang w:val="de-DE"/>
        </w:rPr>
      </w:pPr>
      <w:r w:rsidRPr="00C57DC1">
        <w:rPr>
          <w:lang w:val="de-DE"/>
        </w:rPr>
        <w:t>D</w:t>
      </w:r>
      <w:r w:rsidR="005431F6" w:rsidRPr="00C57DC1">
        <w:rPr>
          <w:lang w:val="de-DE"/>
        </w:rPr>
        <w:t>er</w:t>
      </w:r>
      <w:r w:rsidRPr="00C57DC1">
        <w:rPr>
          <w:lang w:val="de-DE"/>
        </w:rPr>
        <w:t xml:space="preserve"> Parameter</w:t>
      </w:r>
      <w:r w:rsidR="005431F6" w:rsidRPr="00C57DC1">
        <w:rPr>
          <w:lang w:val="de-DE"/>
        </w:rPr>
        <w:t xml:space="preserve">datensatz wird </w:t>
      </w:r>
      <w:r w:rsidRPr="00C57DC1">
        <w:rPr>
          <w:lang w:val="de-DE"/>
        </w:rPr>
        <w:t>im Sensor</w:t>
      </w:r>
      <w:r w:rsidR="005431F6" w:rsidRPr="00C57DC1">
        <w:rPr>
          <w:lang w:val="de-DE"/>
        </w:rPr>
        <w:t>, wie auch redundant auf dem IO-Link-Master gespeichert</w:t>
      </w:r>
      <w:r w:rsidRPr="00C57DC1">
        <w:rPr>
          <w:lang w:val="de-DE"/>
        </w:rPr>
        <w:t xml:space="preserve">. Wird ein Sensor </w:t>
      </w:r>
      <w:r w:rsidR="00C4431F" w:rsidRPr="00CF5340">
        <w:rPr>
          <w:lang w:val="de-DE"/>
        </w:rPr>
        <w:t>durch einen des gleichen Typs</w:t>
      </w:r>
      <w:r w:rsidR="00C4431F">
        <w:rPr>
          <w:lang w:val="de-DE"/>
        </w:rPr>
        <w:t xml:space="preserve"> </w:t>
      </w:r>
      <w:r w:rsidRPr="00C57DC1">
        <w:rPr>
          <w:lang w:val="de-DE"/>
        </w:rPr>
        <w:t>ausgetau</w:t>
      </w:r>
      <w:r w:rsidR="00791C51">
        <w:rPr>
          <w:lang w:val="de-DE"/>
        </w:rPr>
        <w:t>s</w:t>
      </w:r>
      <w:r w:rsidRPr="00C57DC1">
        <w:rPr>
          <w:lang w:val="de-DE"/>
        </w:rPr>
        <w:t>cht, können die hinterlegten Param</w:t>
      </w:r>
      <w:r w:rsidR="001968B1" w:rsidRPr="00C57DC1">
        <w:rPr>
          <w:lang w:val="de-DE"/>
        </w:rPr>
        <w:t>e</w:t>
      </w:r>
      <w:r w:rsidRPr="00C57DC1">
        <w:rPr>
          <w:lang w:val="de-DE"/>
        </w:rPr>
        <w:t xml:space="preserve">tereinstellungen </w:t>
      </w:r>
      <w:r w:rsidR="008C3983" w:rsidRPr="00C57DC1">
        <w:rPr>
          <w:lang w:val="de-DE"/>
        </w:rPr>
        <w:t>vom IO-Link-</w:t>
      </w:r>
      <w:r w:rsidR="005431F6" w:rsidRPr="00C57DC1">
        <w:rPr>
          <w:lang w:val="de-DE"/>
        </w:rPr>
        <w:t>Master</w:t>
      </w:r>
      <w:r w:rsidR="005431F6">
        <w:rPr>
          <w:lang w:val="de-DE"/>
        </w:rPr>
        <w:t xml:space="preserve"> ü</w:t>
      </w:r>
      <w:r>
        <w:rPr>
          <w:lang w:val="de-DE"/>
        </w:rPr>
        <w:t xml:space="preserve">bertragen werden </w:t>
      </w:r>
      <w:r w:rsidR="008C3983">
        <w:rPr>
          <w:lang w:val="de-DE"/>
        </w:rPr>
        <w:t xml:space="preserve">und </w:t>
      </w:r>
      <w:r>
        <w:rPr>
          <w:lang w:val="de-DE"/>
        </w:rPr>
        <w:t>der neue Sensor ist</w:t>
      </w:r>
      <w:r w:rsidR="008C3983">
        <w:rPr>
          <w:lang w:val="de-DE"/>
        </w:rPr>
        <w:t xml:space="preserve"> innerhalb von Sekunden startklar. </w:t>
      </w:r>
      <w:r w:rsidR="00A0373C">
        <w:rPr>
          <w:lang w:val="de-DE"/>
        </w:rPr>
        <w:t>Beim Sensoraustausch spart dies</w:t>
      </w:r>
      <w:r w:rsidR="008C3983" w:rsidRPr="008C3983">
        <w:rPr>
          <w:lang w:val="de-DE"/>
        </w:rPr>
        <w:t xml:space="preserve"> wertvolle Zeit</w:t>
      </w:r>
      <w:r w:rsidR="005431F6">
        <w:rPr>
          <w:lang w:val="de-DE"/>
        </w:rPr>
        <w:t xml:space="preserve"> </w:t>
      </w:r>
      <w:r w:rsidR="008C3983" w:rsidRPr="008C3983">
        <w:rPr>
          <w:lang w:val="de-DE"/>
        </w:rPr>
        <w:t>und sorgt für maximale Anlagenverfügbarkeit.</w:t>
      </w:r>
      <w:r w:rsidR="008C3983">
        <w:rPr>
          <w:lang w:val="de-DE"/>
        </w:rPr>
        <w:t xml:space="preserve"> </w:t>
      </w:r>
    </w:p>
    <w:p w:rsidR="00E90E5E" w:rsidRDefault="005431F6" w:rsidP="008C3983">
      <w:pPr>
        <w:pStyle w:val="Kommentartext"/>
        <w:spacing w:after="240" w:line="360" w:lineRule="auto"/>
        <w:rPr>
          <w:lang w:val="de-DE"/>
        </w:rPr>
      </w:pPr>
      <w:r>
        <w:t>A</w:t>
      </w:r>
      <w:r w:rsidR="008C3983">
        <w:t>uch bei der Inbetriebnahme ne</w:t>
      </w:r>
      <w:r>
        <w:t>uer Maschinen ist diese Funktion von Vorteil.</w:t>
      </w:r>
      <w:r w:rsidR="008C3983" w:rsidRPr="00D00FB6">
        <w:t xml:space="preserve"> </w:t>
      </w:r>
      <w:r w:rsidR="00E90E5E">
        <w:rPr>
          <w:lang w:val="de-DE"/>
        </w:rPr>
        <w:t xml:space="preserve">Hersteller die Maschinen in </w:t>
      </w:r>
      <w:proofErr w:type="spellStart"/>
      <w:r w:rsidR="00E90E5E">
        <w:rPr>
          <w:lang w:val="de-DE"/>
        </w:rPr>
        <w:t>grösseren</w:t>
      </w:r>
      <w:proofErr w:type="spellEnd"/>
      <w:r w:rsidR="00E90E5E">
        <w:rPr>
          <w:lang w:val="de-DE"/>
        </w:rPr>
        <w:t xml:space="preserve"> Stückzahlen produziere</w:t>
      </w:r>
      <w:r w:rsidR="00791C51">
        <w:rPr>
          <w:lang w:val="de-DE"/>
        </w:rPr>
        <w:t>n,</w:t>
      </w:r>
      <w:r w:rsidR="008C3983">
        <w:rPr>
          <w:lang w:val="de-DE"/>
        </w:rPr>
        <w:t xml:space="preserve"> lernen den Sensor nur einmal ein und duplizieren den Parameterdatensatz vom </w:t>
      </w:r>
      <w:r>
        <w:rPr>
          <w:lang w:val="de-DE"/>
        </w:rPr>
        <w:t>IO-Link-Master</w:t>
      </w:r>
      <w:r w:rsidR="008C3983">
        <w:rPr>
          <w:lang w:val="de-DE"/>
        </w:rPr>
        <w:t xml:space="preserve"> per Knopfdruck auf weitere Sensoren </w:t>
      </w:r>
      <w:r w:rsidR="00E90E5E">
        <w:rPr>
          <w:lang w:val="de-DE"/>
        </w:rPr>
        <w:t xml:space="preserve">des </w:t>
      </w:r>
      <w:r w:rsidR="008C3983">
        <w:rPr>
          <w:lang w:val="de-DE"/>
        </w:rPr>
        <w:t>gleiche</w:t>
      </w:r>
      <w:r w:rsidR="008C686E">
        <w:rPr>
          <w:lang w:val="de-DE"/>
        </w:rPr>
        <w:t>n Typs.</w:t>
      </w:r>
      <w:r w:rsidR="00384DB5">
        <w:rPr>
          <w:lang w:val="de-DE"/>
        </w:rPr>
        <w:t xml:space="preserve"> </w:t>
      </w:r>
      <w:r w:rsidR="00E90E5E">
        <w:rPr>
          <w:lang w:val="de-DE"/>
        </w:rPr>
        <w:t>Umgekehrt kann auch der Sensor bei einem Ausfall des IO-Link Masters als Backup dienen, so dass der aktuellste Stand schnell wiederhergestellt ist.</w:t>
      </w:r>
    </w:p>
    <w:p w:rsidR="008C3983" w:rsidRDefault="008C3983" w:rsidP="008C3983">
      <w:pPr>
        <w:pStyle w:val="Kommentartext"/>
        <w:spacing w:after="240" w:line="360" w:lineRule="auto"/>
        <w:rPr>
          <w:lang w:val="de-DE"/>
        </w:rPr>
      </w:pPr>
      <w:r>
        <w:rPr>
          <w:lang w:val="de-DE"/>
        </w:rPr>
        <w:t xml:space="preserve">Die Parameterserverfunktion steht bei </w:t>
      </w:r>
      <w:r w:rsidR="00791C51">
        <w:rPr>
          <w:lang w:val="de-DE"/>
        </w:rPr>
        <w:t>den</w:t>
      </w:r>
      <w:r>
        <w:rPr>
          <w:lang w:val="de-DE"/>
        </w:rPr>
        <w:t xml:space="preserve"> Baumer Sensoren mit IO-Link zur Verfügung, darunter die Ultraschallsensoren</w:t>
      </w:r>
      <w:r w:rsidRPr="00A60207">
        <w:rPr>
          <w:lang w:val="de-DE"/>
        </w:rPr>
        <w:t xml:space="preserve"> U500</w:t>
      </w:r>
      <w:r>
        <w:rPr>
          <w:lang w:val="de-DE"/>
        </w:rPr>
        <w:t xml:space="preserve"> und </w:t>
      </w:r>
      <w:r w:rsidRPr="00A60207">
        <w:rPr>
          <w:lang w:val="de-DE"/>
        </w:rPr>
        <w:t xml:space="preserve">UR18, optische Sensoren O200/O300/O500, </w:t>
      </w:r>
      <w:r>
        <w:rPr>
          <w:lang w:val="de-DE"/>
        </w:rPr>
        <w:t>i</w:t>
      </w:r>
      <w:r w:rsidRPr="00A60207">
        <w:rPr>
          <w:lang w:val="de-DE"/>
        </w:rPr>
        <w:t>nduktiv</w:t>
      </w:r>
      <w:r w:rsidR="000705CD">
        <w:rPr>
          <w:lang w:val="de-DE"/>
        </w:rPr>
        <w:t>e Sensoren I</w:t>
      </w:r>
      <w:r w:rsidR="000705CD" w:rsidRPr="000705CD">
        <w:rPr>
          <w:lang w:val="de-DE"/>
        </w:rPr>
        <w:t>R06/08/12/18/30</w:t>
      </w:r>
      <w:r w:rsidRPr="00A60207">
        <w:rPr>
          <w:lang w:val="de-DE"/>
        </w:rPr>
        <w:t xml:space="preserve">, </w:t>
      </w:r>
      <w:r>
        <w:rPr>
          <w:lang w:val="de-DE"/>
        </w:rPr>
        <w:t xml:space="preserve">aber auch </w:t>
      </w:r>
      <w:r w:rsidRPr="00A60207">
        <w:rPr>
          <w:lang w:val="de-DE"/>
        </w:rPr>
        <w:t>Prozesssensoren</w:t>
      </w:r>
      <w:r>
        <w:rPr>
          <w:lang w:val="de-DE"/>
        </w:rPr>
        <w:t xml:space="preserve"> wie </w:t>
      </w:r>
      <w:proofErr w:type="spellStart"/>
      <w:r w:rsidRPr="00A60207">
        <w:rPr>
          <w:lang w:val="de-DE"/>
        </w:rPr>
        <w:t>FlexFlow</w:t>
      </w:r>
      <w:proofErr w:type="spellEnd"/>
      <w:r>
        <w:rPr>
          <w:lang w:val="de-DE"/>
        </w:rPr>
        <w:t>-</w:t>
      </w:r>
      <w:r w:rsidRPr="00A60207">
        <w:rPr>
          <w:lang w:val="de-DE"/>
        </w:rPr>
        <w:t>Strömungssensor</w:t>
      </w:r>
      <w:r>
        <w:rPr>
          <w:lang w:val="de-DE"/>
        </w:rPr>
        <w:t>en</w:t>
      </w:r>
      <w:r w:rsidRPr="00A60207">
        <w:rPr>
          <w:lang w:val="de-DE"/>
        </w:rPr>
        <w:t xml:space="preserve">, </w:t>
      </w:r>
      <w:proofErr w:type="spellStart"/>
      <w:r w:rsidRPr="00A60207">
        <w:rPr>
          <w:lang w:val="de-DE"/>
        </w:rPr>
        <w:t>CleverLevel</w:t>
      </w:r>
      <w:r>
        <w:rPr>
          <w:lang w:val="de-DE"/>
        </w:rPr>
        <w:t>-</w:t>
      </w:r>
      <w:r w:rsidRPr="00A60207">
        <w:rPr>
          <w:lang w:val="de-DE"/>
        </w:rPr>
        <w:t>Füllstandsschalter</w:t>
      </w:r>
      <w:proofErr w:type="spellEnd"/>
      <w:r w:rsidRPr="00A60207">
        <w:rPr>
          <w:lang w:val="de-DE"/>
        </w:rPr>
        <w:t xml:space="preserve"> </w:t>
      </w:r>
      <w:r>
        <w:rPr>
          <w:lang w:val="de-DE"/>
        </w:rPr>
        <w:t xml:space="preserve">oder der </w:t>
      </w:r>
      <w:r w:rsidRPr="00A60207">
        <w:rPr>
          <w:lang w:val="de-DE"/>
        </w:rPr>
        <w:t>Drucksensor PP20H</w:t>
      </w:r>
      <w:r>
        <w:rPr>
          <w:lang w:val="de-DE"/>
        </w:rPr>
        <w:t xml:space="preserve">. </w:t>
      </w:r>
    </w:p>
    <w:p w:rsidR="008C3983" w:rsidRDefault="008C3983" w:rsidP="008C3983">
      <w:pPr>
        <w:pStyle w:val="BaumerFliesstext"/>
        <w:spacing w:before="240" w:line="360" w:lineRule="auto"/>
        <w:jc w:val="both"/>
        <w:rPr>
          <w:szCs w:val="20"/>
        </w:rPr>
      </w:pPr>
      <w:r w:rsidRPr="00832110">
        <w:rPr>
          <w:szCs w:val="20"/>
        </w:rPr>
        <w:t xml:space="preserve">Weitere Informationen: </w:t>
      </w:r>
      <w:hyperlink r:id="rId8" w:history="1">
        <w:r w:rsidR="00A0373C" w:rsidRPr="00A0373C">
          <w:rPr>
            <w:rStyle w:val="Hyperlink"/>
            <w:szCs w:val="20"/>
          </w:rPr>
          <w:t>http://www.baumer.com/io-link</w:t>
        </w:r>
      </w:hyperlink>
    </w:p>
    <w:p w:rsidR="008C3983" w:rsidRPr="00832110" w:rsidRDefault="008C3983" w:rsidP="008C3983">
      <w:pPr>
        <w:pStyle w:val="BaumerFliesstext"/>
        <w:spacing w:before="240" w:line="360" w:lineRule="auto"/>
        <w:jc w:val="both"/>
        <w:rPr>
          <w:szCs w:val="20"/>
        </w:rPr>
      </w:pPr>
    </w:p>
    <w:p w:rsidR="008C3983" w:rsidRDefault="008C3983" w:rsidP="008C3983">
      <w:pPr>
        <w:pStyle w:val="Kommentartext"/>
        <w:spacing w:after="240" w:line="360" w:lineRule="auto"/>
        <w:rPr>
          <w:lang w:val="de-DE"/>
        </w:rPr>
      </w:pPr>
      <w:r w:rsidRPr="00CF5340">
        <w:rPr>
          <w:lang w:val="de-DE"/>
        </w:rPr>
        <w:t xml:space="preserve">Diese und viele weitere Sensoren aus seinem umfangreichen Portfolio zeigt Baumer vom 6.10. bis 10.10.2019 in Stuttgart auf der Messe </w:t>
      </w:r>
      <w:proofErr w:type="spellStart"/>
      <w:r w:rsidRPr="00CF5340">
        <w:rPr>
          <w:b/>
          <w:bCs/>
          <w:lang w:val="de-DE"/>
        </w:rPr>
        <w:t>Motek</w:t>
      </w:r>
      <w:proofErr w:type="spellEnd"/>
      <w:r w:rsidRPr="00CF5340">
        <w:rPr>
          <w:lang w:val="de-DE"/>
        </w:rPr>
        <w:t xml:space="preserve"> in </w:t>
      </w:r>
      <w:r w:rsidRPr="00CF5340">
        <w:rPr>
          <w:b/>
          <w:bCs/>
          <w:lang w:val="de-DE"/>
        </w:rPr>
        <w:t>Halle 5</w:t>
      </w:r>
      <w:r w:rsidRPr="00CF5340">
        <w:rPr>
          <w:lang w:val="de-DE"/>
        </w:rPr>
        <w:t xml:space="preserve"> am </w:t>
      </w:r>
      <w:r w:rsidR="00CF5340" w:rsidRPr="00CF5340">
        <w:rPr>
          <w:b/>
          <w:bCs/>
          <w:lang w:val="de-DE"/>
        </w:rPr>
        <w:t>Stand 5</w:t>
      </w:r>
      <w:r w:rsidRPr="00CF5340">
        <w:rPr>
          <w:b/>
          <w:bCs/>
          <w:lang w:val="de-DE"/>
        </w:rPr>
        <w:t>330</w:t>
      </w:r>
      <w:r w:rsidRPr="00CF5340">
        <w:rPr>
          <w:lang w:val="de-DE"/>
        </w:rPr>
        <w:t>.</w:t>
      </w:r>
      <w:r>
        <w:rPr>
          <w:lang w:val="de-DE"/>
        </w:rPr>
        <w:t xml:space="preserve">  </w:t>
      </w:r>
    </w:p>
    <w:p w:rsidR="008C3983" w:rsidRPr="00F20F02" w:rsidRDefault="008C3983" w:rsidP="008C3983">
      <w:pPr>
        <w:pBdr>
          <w:bottom w:val="single" w:sz="4" w:space="1" w:color="auto"/>
        </w:pBdr>
        <w:rPr>
          <w:szCs w:val="20"/>
          <w:lang w:val="de-DE"/>
        </w:rPr>
      </w:pPr>
    </w:p>
    <w:p w:rsidR="008C3983" w:rsidRPr="00832110" w:rsidRDefault="008C3983" w:rsidP="008C3983">
      <w:pPr>
        <w:pStyle w:val="BaumerFliesstext"/>
        <w:tabs>
          <w:tab w:val="left" w:pos="3408"/>
        </w:tabs>
        <w:spacing w:before="120" w:line="360" w:lineRule="auto"/>
        <w:rPr>
          <w:iCs/>
          <w:szCs w:val="20"/>
        </w:rPr>
      </w:pPr>
      <w:r w:rsidRPr="00832110">
        <w:rPr>
          <w:szCs w:val="20"/>
        </w:rPr>
        <w:t>Bild:</w:t>
      </w:r>
      <w:r w:rsidRPr="00832110">
        <w:rPr>
          <w:iCs/>
          <w:szCs w:val="20"/>
        </w:rPr>
        <w:t xml:space="preserve"> </w:t>
      </w:r>
      <w:r w:rsidR="00366F7C" w:rsidRPr="00366F7C">
        <w:rPr>
          <w:szCs w:val="20"/>
        </w:rPr>
        <w:t>Sensoren gleichen Typs können dank Parameterserverfunktion über die IO-Link</w:t>
      </w:r>
      <w:r w:rsidR="000268DC">
        <w:rPr>
          <w:szCs w:val="20"/>
        </w:rPr>
        <w:t>-Schnittstelle sekundenschnell ausg</w:t>
      </w:r>
      <w:r w:rsidR="00366F7C" w:rsidRPr="00366F7C">
        <w:rPr>
          <w:szCs w:val="20"/>
        </w:rPr>
        <w:t>etauscht werden.</w:t>
      </w:r>
    </w:p>
    <w:p w:rsidR="008C3983" w:rsidRPr="00832110" w:rsidRDefault="008C3983" w:rsidP="008C3983">
      <w:pPr>
        <w:pStyle w:val="BaumerFliesstext"/>
        <w:tabs>
          <w:tab w:val="left" w:pos="3408"/>
        </w:tabs>
        <w:spacing w:before="120" w:line="360" w:lineRule="auto"/>
        <w:rPr>
          <w:iCs/>
          <w:szCs w:val="20"/>
        </w:rPr>
      </w:pPr>
    </w:p>
    <w:p w:rsidR="008C3983" w:rsidRPr="00832110" w:rsidRDefault="008C3983" w:rsidP="008C3983">
      <w:pPr>
        <w:pStyle w:val="BaumerFliesstext"/>
        <w:tabs>
          <w:tab w:val="left" w:pos="3408"/>
        </w:tabs>
        <w:spacing w:line="360" w:lineRule="auto"/>
        <w:rPr>
          <w:sz w:val="16"/>
          <w:szCs w:val="16"/>
        </w:rPr>
      </w:pPr>
      <w:r w:rsidRPr="00832110">
        <w:rPr>
          <w:sz w:val="16"/>
          <w:szCs w:val="16"/>
        </w:rPr>
        <w:t>Anzahl Zeichen (mit Leerzeichen): ca.</w:t>
      </w:r>
      <w:r w:rsidR="001D4C60">
        <w:rPr>
          <w:sz w:val="16"/>
          <w:szCs w:val="16"/>
        </w:rPr>
        <w:t>1812</w:t>
      </w:r>
      <w:r w:rsidRPr="00832110">
        <w:rPr>
          <w:sz w:val="16"/>
          <w:szCs w:val="16"/>
        </w:rPr>
        <w:t xml:space="preserve"> </w:t>
      </w:r>
    </w:p>
    <w:p w:rsidR="008C3983" w:rsidRPr="00832110" w:rsidRDefault="008C3983" w:rsidP="008C3983">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9" w:history="1">
        <w:r w:rsidRPr="00832110">
          <w:rPr>
            <w:rStyle w:val="Hyperlink"/>
            <w:b/>
            <w:sz w:val="16"/>
            <w:szCs w:val="16"/>
          </w:rPr>
          <w:t>www.baumer.com/press</w:t>
        </w:r>
      </w:hyperlink>
    </w:p>
    <w:p w:rsidR="008C3983" w:rsidRPr="00832110" w:rsidRDefault="008C3983" w:rsidP="008C3983">
      <w:pPr>
        <w:pStyle w:val="BaumerFliesstext"/>
        <w:tabs>
          <w:tab w:val="left" w:pos="3408"/>
        </w:tabs>
        <w:spacing w:line="360" w:lineRule="auto"/>
        <w:rPr>
          <w:b/>
          <w:szCs w:val="20"/>
        </w:rPr>
      </w:pPr>
      <w:r w:rsidRPr="00832110">
        <w:rPr>
          <w:b/>
          <w:szCs w:val="20"/>
        </w:rPr>
        <w:t xml:space="preserve"> </w:t>
      </w:r>
    </w:p>
    <w:p w:rsidR="008C3983" w:rsidRPr="00832110" w:rsidRDefault="008C3983" w:rsidP="008C398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8C3983" w:rsidRPr="00832110" w:rsidRDefault="008C3983" w:rsidP="008C3983">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w:t>
      </w:r>
      <w:r>
        <w:rPr>
          <w:kern w:val="20"/>
          <w:sz w:val="16"/>
          <w:szCs w:val="16"/>
        </w:rPr>
        <w:t>ilienunternehmen ist mit rund 2.7</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0" w:history="1">
        <w:r w:rsidRPr="00832110">
          <w:rPr>
            <w:color w:val="003399"/>
            <w:kern w:val="20"/>
            <w:sz w:val="16"/>
            <w:szCs w:val="16"/>
            <w:u w:val="single"/>
          </w:rPr>
          <w:t>www.baumer.com</w:t>
        </w:r>
      </w:hyperlink>
      <w:r w:rsidRPr="00832110">
        <w:rPr>
          <w:kern w:val="20"/>
          <w:sz w:val="16"/>
          <w:szCs w:val="16"/>
        </w:rPr>
        <w:t>.</w:t>
      </w:r>
    </w:p>
    <w:p w:rsidR="008C3983" w:rsidRPr="00832110" w:rsidRDefault="008C3983" w:rsidP="008C3983">
      <w:pPr>
        <w:spacing w:line="360" w:lineRule="auto"/>
        <w:rPr>
          <w:b/>
          <w:szCs w:val="20"/>
        </w:rPr>
      </w:pPr>
    </w:p>
    <w:p w:rsidR="008C3983" w:rsidRPr="00832110" w:rsidRDefault="008C3983" w:rsidP="008C3983">
      <w:pPr>
        <w:spacing w:line="360" w:lineRule="auto"/>
        <w:rPr>
          <w:szCs w:val="20"/>
        </w:rPr>
      </w:pPr>
    </w:p>
    <w:tbl>
      <w:tblPr>
        <w:tblW w:w="0" w:type="auto"/>
        <w:tblLook w:val="01E0" w:firstRow="1" w:lastRow="1" w:firstColumn="1" w:lastColumn="1" w:noHBand="0" w:noVBand="0"/>
      </w:tblPr>
      <w:tblGrid>
        <w:gridCol w:w="3284"/>
        <w:gridCol w:w="3413"/>
        <w:gridCol w:w="2942"/>
      </w:tblGrid>
      <w:tr w:rsidR="008C3983" w:rsidRPr="004C001E" w:rsidTr="00CB572C">
        <w:tc>
          <w:tcPr>
            <w:tcW w:w="3369" w:type="dxa"/>
            <w:shd w:val="clear" w:color="auto" w:fill="auto"/>
          </w:tcPr>
          <w:p w:rsidR="008C3983" w:rsidRPr="00832110" w:rsidRDefault="008C3983" w:rsidP="00CB572C">
            <w:pPr>
              <w:spacing w:line="240" w:lineRule="exact"/>
              <w:rPr>
                <w:b/>
                <w:bCs/>
                <w:sz w:val="16"/>
                <w:szCs w:val="16"/>
              </w:rPr>
            </w:pPr>
            <w:r w:rsidRPr="00832110">
              <w:rPr>
                <w:b/>
                <w:bCs/>
                <w:sz w:val="16"/>
                <w:szCs w:val="16"/>
              </w:rPr>
              <w:t>Pressekontakt:</w:t>
            </w:r>
          </w:p>
          <w:p w:rsidR="008C3983" w:rsidRPr="004728D5" w:rsidRDefault="008C3983" w:rsidP="00CB572C">
            <w:pPr>
              <w:spacing w:line="240" w:lineRule="exact"/>
              <w:rPr>
                <w:sz w:val="16"/>
                <w:szCs w:val="16"/>
                <w:lang w:val="fr-CH"/>
              </w:rPr>
            </w:pPr>
            <w:r w:rsidRPr="004728D5">
              <w:rPr>
                <w:sz w:val="16"/>
                <w:szCs w:val="16"/>
                <w:lang w:val="fr-CH"/>
              </w:rPr>
              <w:t>René Imhof</w:t>
            </w:r>
          </w:p>
          <w:p w:rsidR="008C3983" w:rsidRPr="004728D5" w:rsidRDefault="008C3983" w:rsidP="00CB572C">
            <w:pPr>
              <w:spacing w:line="240" w:lineRule="exact"/>
              <w:rPr>
                <w:sz w:val="16"/>
                <w:szCs w:val="16"/>
                <w:lang w:val="fr-CH"/>
              </w:rPr>
            </w:pPr>
            <w:r w:rsidRPr="004728D5">
              <w:rPr>
                <w:sz w:val="16"/>
                <w:szCs w:val="16"/>
                <w:lang w:val="fr-CH"/>
              </w:rPr>
              <w:t>Baumer Group</w:t>
            </w:r>
          </w:p>
          <w:p w:rsidR="008C3983" w:rsidRPr="004728D5" w:rsidRDefault="008C3983" w:rsidP="00CB572C">
            <w:pPr>
              <w:spacing w:line="240" w:lineRule="exact"/>
              <w:rPr>
                <w:sz w:val="16"/>
                <w:szCs w:val="16"/>
                <w:lang w:val="fr-CH"/>
              </w:rPr>
            </w:pPr>
            <w:r w:rsidRPr="004728D5">
              <w:rPr>
                <w:sz w:val="16"/>
                <w:szCs w:val="16"/>
                <w:lang w:val="fr-CH"/>
              </w:rPr>
              <w:t>Phone +41 (0)52 728 11 22</w:t>
            </w:r>
          </w:p>
          <w:p w:rsidR="008C3983" w:rsidRPr="004728D5" w:rsidRDefault="008C3983" w:rsidP="00CB572C">
            <w:pPr>
              <w:spacing w:line="240" w:lineRule="exact"/>
              <w:rPr>
                <w:sz w:val="16"/>
                <w:szCs w:val="16"/>
                <w:lang w:val="fr-CH"/>
              </w:rPr>
            </w:pPr>
            <w:r w:rsidRPr="004728D5">
              <w:rPr>
                <w:sz w:val="16"/>
                <w:szCs w:val="16"/>
                <w:lang w:val="fr-CH"/>
              </w:rPr>
              <w:t>Fax     +41 (0)52 728 11 44</w:t>
            </w:r>
          </w:p>
          <w:p w:rsidR="008C3983" w:rsidRPr="004728D5" w:rsidRDefault="008C3983" w:rsidP="00CB572C">
            <w:pPr>
              <w:spacing w:line="240" w:lineRule="exact"/>
              <w:rPr>
                <w:sz w:val="16"/>
                <w:szCs w:val="16"/>
                <w:lang w:val="fr-CH"/>
              </w:rPr>
            </w:pPr>
            <w:r w:rsidRPr="004728D5">
              <w:rPr>
                <w:sz w:val="16"/>
                <w:szCs w:val="16"/>
                <w:lang w:val="fr-CH"/>
              </w:rPr>
              <w:t>rimhof@baumer.com</w:t>
            </w:r>
          </w:p>
          <w:p w:rsidR="008C3983" w:rsidRPr="002E4D71" w:rsidRDefault="008C3983" w:rsidP="00CB572C">
            <w:pPr>
              <w:spacing w:line="240" w:lineRule="exact"/>
              <w:rPr>
                <w:b/>
                <w:sz w:val="16"/>
                <w:szCs w:val="16"/>
                <w:lang w:val="pt-BR"/>
              </w:rPr>
            </w:pPr>
            <w:r w:rsidRPr="00384DB5">
              <w:rPr>
                <w:rStyle w:val="Hyperlink"/>
                <w:sz w:val="16"/>
              </w:rPr>
              <w:t>www.baumer.com</w:t>
            </w:r>
          </w:p>
        </w:tc>
        <w:tc>
          <w:tcPr>
            <w:tcW w:w="3485" w:type="dxa"/>
            <w:shd w:val="clear" w:color="auto" w:fill="auto"/>
          </w:tcPr>
          <w:p w:rsidR="008C3983" w:rsidRPr="00832110" w:rsidRDefault="008C3983" w:rsidP="00CB572C">
            <w:pPr>
              <w:spacing w:line="240" w:lineRule="exact"/>
              <w:rPr>
                <w:b/>
                <w:bCs/>
                <w:sz w:val="16"/>
                <w:szCs w:val="16"/>
              </w:rPr>
            </w:pPr>
            <w:r w:rsidRPr="00832110">
              <w:rPr>
                <w:b/>
                <w:bCs/>
                <w:sz w:val="16"/>
                <w:szCs w:val="16"/>
              </w:rPr>
              <w:t>Firmenkontakt Deutschland/Österreich:</w:t>
            </w:r>
          </w:p>
          <w:p w:rsidR="008C3983" w:rsidRPr="00832110" w:rsidRDefault="008C3983" w:rsidP="00CB572C">
            <w:pPr>
              <w:spacing w:line="240" w:lineRule="exact"/>
              <w:rPr>
                <w:sz w:val="16"/>
                <w:szCs w:val="16"/>
              </w:rPr>
            </w:pPr>
            <w:r w:rsidRPr="00832110">
              <w:rPr>
                <w:sz w:val="16"/>
                <w:szCs w:val="16"/>
              </w:rPr>
              <w:t>Baumer GmbH</w:t>
            </w:r>
          </w:p>
          <w:p w:rsidR="008C3983" w:rsidRPr="00832110" w:rsidRDefault="008C3983" w:rsidP="00CB572C">
            <w:pPr>
              <w:spacing w:line="240" w:lineRule="exact"/>
              <w:rPr>
                <w:sz w:val="16"/>
                <w:szCs w:val="16"/>
              </w:rPr>
            </w:pPr>
            <w:r w:rsidRPr="00832110">
              <w:rPr>
                <w:sz w:val="16"/>
                <w:szCs w:val="16"/>
              </w:rPr>
              <w:t>Phone +49 (0)6031 60 07 0</w:t>
            </w:r>
          </w:p>
          <w:p w:rsidR="008C3983" w:rsidRPr="000D342E" w:rsidRDefault="008C3983" w:rsidP="00CB572C">
            <w:pPr>
              <w:spacing w:line="240" w:lineRule="exact"/>
              <w:rPr>
                <w:sz w:val="16"/>
                <w:szCs w:val="16"/>
                <w:lang w:val="fr-FR"/>
              </w:rPr>
            </w:pPr>
            <w:r w:rsidRPr="000D342E">
              <w:rPr>
                <w:sz w:val="16"/>
                <w:szCs w:val="16"/>
                <w:lang w:val="fr-FR"/>
              </w:rPr>
              <w:t xml:space="preserve">Fax </w:t>
            </w:r>
            <w:r w:rsidRPr="00B405C0">
              <w:rPr>
                <w:sz w:val="16"/>
                <w:szCs w:val="16"/>
                <w:lang w:val="fr-FR"/>
              </w:rPr>
              <w:t xml:space="preserve">+49 </w:t>
            </w:r>
            <w:r>
              <w:rPr>
                <w:sz w:val="16"/>
                <w:szCs w:val="16"/>
                <w:lang w:val="fr-FR"/>
              </w:rPr>
              <w:t>(0)</w:t>
            </w:r>
            <w:r w:rsidRPr="00B405C0">
              <w:rPr>
                <w:sz w:val="16"/>
                <w:szCs w:val="16"/>
                <w:lang w:val="fr-FR"/>
              </w:rPr>
              <w:t>6031 60 07 60 70</w:t>
            </w:r>
            <w:r w:rsidRPr="000D342E">
              <w:rPr>
                <w:sz w:val="16"/>
                <w:szCs w:val="16"/>
                <w:lang w:val="fr-FR"/>
              </w:rPr>
              <w:tab/>
            </w:r>
          </w:p>
          <w:p w:rsidR="008C3983" w:rsidRPr="000D342E" w:rsidRDefault="008C3983" w:rsidP="00CB572C">
            <w:pPr>
              <w:spacing w:line="240" w:lineRule="exact"/>
              <w:rPr>
                <w:sz w:val="16"/>
                <w:szCs w:val="16"/>
                <w:lang w:val="fr-FR"/>
              </w:rPr>
            </w:pPr>
            <w:r w:rsidRPr="000D342E">
              <w:rPr>
                <w:sz w:val="16"/>
                <w:szCs w:val="16"/>
                <w:lang w:val="fr-FR"/>
              </w:rPr>
              <w:t xml:space="preserve">sales.de@baumer.com </w:t>
            </w:r>
            <w:r w:rsidRPr="000D342E">
              <w:rPr>
                <w:sz w:val="16"/>
                <w:szCs w:val="16"/>
                <w:lang w:val="fr-FR"/>
              </w:rPr>
              <w:tab/>
            </w:r>
          </w:p>
          <w:p w:rsidR="008C3983" w:rsidRPr="00832110" w:rsidRDefault="00324A8D" w:rsidP="00CB572C">
            <w:pPr>
              <w:spacing w:line="240" w:lineRule="exact"/>
              <w:rPr>
                <w:b/>
                <w:sz w:val="16"/>
                <w:szCs w:val="16"/>
              </w:rPr>
            </w:pPr>
            <w:hyperlink r:id="rId11" w:history="1">
              <w:r w:rsidR="008C3983" w:rsidRPr="00832110">
                <w:rPr>
                  <w:rStyle w:val="Hyperlink"/>
                  <w:sz w:val="16"/>
                  <w:szCs w:val="16"/>
                </w:rPr>
                <w:t>www.baumer.com</w:t>
              </w:r>
            </w:hyperlink>
            <w:r w:rsidR="008C3983" w:rsidRPr="00832110">
              <w:rPr>
                <w:b/>
                <w:sz w:val="16"/>
                <w:szCs w:val="16"/>
              </w:rPr>
              <w:t xml:space="preserve"> </w:t>
            </w:r>
          </w:p>
        </w:tc>
        <w:tc>
          <w:tcPr>
            <w:tcW w:w="3001" w:type="dxa"/>
          </w:tcPr>
          <w:p w:rsidR="008C3983" w:rsidRPr="00832110" w:rsidRDefault="008C3983" w:rsidP="00CB572C">
            <w:pPr>
              <w:spacing w:line="240" w:lineRule="exact"/>
              <w:rPr>
                <w:b/>
                <w:bCs/>
                <w:sz w:val="16"/>
                <w:szCs w:val="16"/>
              </w:rPr>
            </w:pPr>
            <w:r w:rsidRPr="00832110">
              <w:rPr>
                <w:b/>
                <w:bCs/>
                <w:sz w:val="16"/>
                <w:szCs w:val="16"/>
              </w:rPr>
              <w:t>Firmenkontakt Schweiz:</w:t>
            </w:r>
          </w:p>
          <w:p w:rsidR="008C3983" w:rsidRPr="00832110" w:rsidRDefault="008C3983" w:rsidP="00CB572C">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rsidR="008C3983" w:rsidRPr="00832110" w:rsidRDefault="008C3983" w:rsidP="00CB572C">
            <w:pPr>
              <w:spacing w:line="240" w:lineRule="exact"/>
              <w:rPr>
                <w:sz w:val="16"/>
                <w:szCs w:val="16"/>
              </w:rPr>
            </w:pPr>
            <w:r w:rsidRPr="00832110">
              <w:rPr>
                <w:sz w:val="16"/>
                <w:szCs w:val="16"/>
              </w:rPr>
              <w:t>Phone +41 (0)52 728 11 22</w:t>
            </w:r>
          </w:p>
          <w:p w:rsidR="008C3983" w:rsidRPr="000D342E" w:rsidRDefault="008C3983" w:rsidP="00CB572C">
            <w:pPr>
              <w:spacing w:line="240" w:lineRule="exact"/>
              <w:rPr>
                <w:sz w:val="16"/>
                <w:szCs w:val="16"/>
                <w:lang w:val="fr-FR"/>
              </w:rPr>
            </w:pPr>
            <w:r w:rsidRPr="000D342E">
              <w:rPr>
                <w:sz w:val="16"/>
                <w:szCs w:val="16"/>
                <w:lang w:val="fr-FR"/>
              </w:rPr>
              <w:t>Fax +41 (0)52 728 11 44</w:t>
            </w:r>
            <w:r w:rsidRPr="000D342E">
              <w:rPr>
                <w:sz w:val="16"/>
                <w:szCs w:val="16"/>
                <w:lang w:val="fr-FR"/>
              </w:rPr>
              <w:tab/>
            </w:r>
          </w:p>
          <w:p w:rsidR="008C3983" w:rsidRPr="000D342E" w:rsidRDefault="00324A8D" w:rsidP="00CB572C">
            <w:pPr>
              <w:spacing w:line="240" w:lineRule="exact"/>
              <w:rPr>
                <w:b/>
                <w:bCs/>
                <w:sz w:val="16"/>
                <w:szCs w:val="16"/>
                <w:lang w:val="fr-FR"/>
              </w:rPr>
            </w:pPr>
            <w:hyperlink r:id="rId12" w:history="1">
              <w:r w:rsidR="008C3983" w:rsidRPr="000268DC">
                <w:rPr>
                  <w:sz w:val="16"/>
                  <w:szCs w:val="16"/>
                  <w:lang w:val="fr-FR"/>
                </w:rPr>
                <w:t>sales.ch@baumer.com</w:t>
              </w:r>
            </w:hyperlink>
            <w:r w:rsidR="008C3983" w:rsidRPr="00366F7C">
              <w:rPr>
                <w:sz w:val="16"/>
                <w:szCs w:val="16"/>
                <w:lang w:val="fr-FR"/>
              </w:rPr>
              <w:t xml:space="preserve"> </w:t>
            </w:r>
            <w:hyperlink r:id="rId13" w:history="1">
              <w:r w:rsidR="008C3983" w:rsidRPr="000D342E">
                <w:rPr>
                  <w:rStyle w:val="Hyperlink"/>
                  <w:sz w:val="16"/>
                  <w:szCs w:val="16"/>
                  <w:lang w:val="fr-FR"/>
                </w:rPr>
                <w:t>www.baumer.com</w:t>
              </w:r>
            </w:hyperlink>
          </w:p>
        </w:tc>
      </w:tr>
    </w:tbl>
    <w:p w:rsidR="008C3983" w:rsidRPr="000D342E" w:rsidRDefault="008C3983" w:rsidP="008C3983">
      <w:pPr>
        <w:rPr>
          <w:lang w:val="fr-FR"/>
        </w:rPr>
      </w:pPr>
    </w:p>
    <w:p w:rsidR="00BB26E8" w:rsidRDefault="00BB26E8">
      <w:pPr>
        <w:rPr>
          <w:lang w:val="fr-FR"/>
        </w:rPr>
      </w:pPr>
    </w:p>
    <w:p w:rsidR="002E4B88" w:rsidRDefault="002E4B88">
      <w:pPr>
        <w:rPr>
          <w:lang w:val="fr-FR"/>
        </w:rPr>
      </w:pPr>
    </w:p>
    <w:p w:rsidR="002E4B88" w:rsidRPr="00C4431F" w:rsidRDefault="002E4B88">
      <w:pPr>
        <w:rPr>
          <w:color w:val="FF0000"/>
          <w:lang w:val="fr-CH"/>
        </w:rPr>
      </w:pPr>
    </w:p>
    <w:sectPr w:rsidR="002E4B88" w:rsidRPr="00C4431F">
      <w:headerReference w:type="default" r:id="rId14"/>
      <w:footerReference w:type="even" r:id="rId15"/>
      <w:footerReference w:type="default" r:id="rId16"/>
      <w:footerReference w:type="first" r:id="rId17"/>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A8D" w:rsidRDefault="00324A8D">
      <w:r>
        <w:separator/>
      </w:r>
    </w:p>
  </w:endnote>
  <w:endnote w:type="continuationSeparator" w:id="0">
    <w:p w:rsidR="00324A8D" w:rsidRDefault="00324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FD6279">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FD6279">
    <w:pPr>
      <w:pStyle w:val="Fuzeile"/>
    </w:pPr>
    <w:r>
      <w:fldChar w:fldCharType="begin"/>
    </w:r>
    <w:r>
      <w:instrText xml:space="preserve"> SAVEDATE \@ "dd.MM.yyyy" \* MERGEFORMAT </w:instrText>
    </w:r>
    <w:r>
      <w:fldChar w:fldCharType="separate"/>
    </w:r>
    <w:r w:rsidR="004C001E">
      <w:rPr>
        <w:noProof/>
      </w:rPr>
      <w:t>02.10.2019</w:t>
    </w:r>
    <w:r>
      <w:fldChar w:fldCharType="end"/>
    </w:r>
    <w:r>
      <w:t>/</w:t>
    </w:r>
    <w:r>
      <w:rPr>
        <w:noProof/>
      </w:rPr>
      <w:fldChar w:fldCharType="begin"/>
    </w:r>
    <w:r>
      <w:rPr>
        <w:noProof/>
      </w:rPr>
      <w:instrText xml:space="preserve"> AUTHOR  \* MERGEFORMAT </w:instrText>
    </w:r>
    <w:r>
      <w:rPr>
        <w:noProof/>
      </w:rPr>
      <w:fldChar w:fldCharType="separate"/>
    </w:r>
    <w:r>
      <w:rPr>
        <w:noProof/>
      </w:rPr>
      <w:t>Diepenbrock Stefan</w:t>
    </w:r>
    <w:r>
      <w:rPr>
        <w:noProof/>
      </w:rPr>
      <w:fldChar w:fldCharType="end"/>
    </w:r>
    <w:r>
      <w:tab/>
    </w:r>
    <w:r>
      <w:tab/>
      <w:t xml:space="preserve">Frauenfeld, </w:t>
    </w:r>
    <w:proofErr w:type="spellStart"/>
    <w:r>
      <w:t>Switzerland</w:t>
    </w:r>
    <w:proofErr w:type="spellEnd"/>
  </w:p>
  <w:p w:rsidR="00845037" w:rsidRDefault="00324A8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FD6279">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4C001E">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4C001E">
      <w:rPr>
        <w:noProof/>
        <w:sz w:val="16"/>
      </w:rPr>
      <w:t>2</w:t>
    </w:r>
    <w:r>
      <w:rPr>
        <w:sz w:val="16"/>
      </w:rPr>
      <w:fldChar w:fldCharType="end"/>
    </w:r>
    <w:r>
      <w:rPr>
        <w:sz w:val="16"/>
      </w:rPr>
      <w:tab/>
      <w:t>Baumer Group</w:t>
    </w:r>
  </w:p>
  <w:p w:rsidR="00B068AD" w:rsidRDefault="00FD6279">
    <w:pPr>
      <w:pBdr>
        <w:top w:val="single" w:sz="4" w:space="1" w:color="auto"/>
      </w:pBdr>
      <w:tabs>
        <w:tab w:val="center" w:pos="4819"/>
        <w:tab w:val="right" w:pos="9638"/>
      </w:tabs>
    </w:pPr>
    <w:r>
      <w:rPr>
        <w:sz w:val="16"/>
      </w:rPr>
      <w:tab/>
    </w:r>
    <w:r>
      <w:rPr>
        <w:sz w:val="16"/>
      </w:rPr>
      <w:tab/>
    </w:r>
  </w:p>
  <w:p w:rsidR="00845037" w:rsidRDefault="00324A8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FD6279">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FD6279">
    <w:pPr>
      <w:pStyle w:val="Fuzeile"/>
    </w:pPr>
    <w:r>
      <w:fldChar w:fldCharType="begin"/>
    </w:r>
    <w:r>
      <w:instrText xml:space="preserve"> SAVEDATE \@ "dd.MM.yyyy" \* MERGEFORMAT </w:instrText>
    </w:r>
    <w:r>
      <w:fldChar w:fldCharType="separate"/>
    </w:r>
    <w:r w:rsidR="004C001E">
      <w:rPr>
        <w:noProof/>
      </w:rPr>
      <w:t>02.10.2019</w:t>
    </w:r>
    <w:r>
      <w:fldChar w:fldCharType="end"/>
    </w:r>
    <w:r>
      <w:t>/</w:t>
    </w:r>
    <w:r>
      <w:rPr>
        <w:noProof/>
      </w:rPr>
      <w:fldChar w:fldCharType="begin"/>
    </w:r>
    <w:r>
      <w:rPr>
        <w:noProof/>
      </w:rPr>
      <w:instrText xml:space="preserve"> AUTHOR  \* MERGEFORMAT </w:instrText>
    </w:r>
    <w:r>
      <w:rPr>
        <w:noProof/>
      </w:rPr>
      <w:fldChar w:fldCharType="separate"/>
    </w:r>
    <w:r>
      <w:rPr>
        <w:noProof/>
      </w:rPr>
      <w:t>Diepenbrock Stefan</w:t>
    </w:r>
    <w:r>
      <w:rPr>
        <w:noProof/>
      </w:rPr>
      <w:fldChar w:fldCharType="end"/>
    </w:r>
    <w:r>
      <w:tab/>
    </w:r>
    <w:r>
      <w:tab/>
      <w:t xml:space="preserve">Frauenfeld, </w:t>
    </w:r>
    <w:proofErr w:type="spellStart"/>
    <w:r>
      <w:t>Switzerland</w:t>
    </w:r>
    <w:proofErr w:type="spellEnd"/>
  </w:p>
  <w:p w:rsidR="00845037" w:rsidRDefault="00324A8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A8D" w:rsidRDefault="00324A8D">
      <w:r>
        <w:separator/>
      </w:r>
    </w:p>
  </w:footnote>
  <w:footnote w:type="continuationSeparator" w:id="0">
    <w:p w:rsidR="00324A8D" w:rsidRDefault="00324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FD6279" w:rsidP="0006218F">
    <w:pPr>
      <w:tabs>
        <w:tab w:val="right" w:pos="9639"/>
      </w:tabs>
      <w:ind w:left="79" w:hanging="697"/>
    </w:pPr>
    <w:r>
      <w:rPr>
        <w:noProof/>
        <w:lang w:val="de-DE" w:eastAsia="zh-CN"/>
      </w:rPr>
      <w:drawing>
        <wp:inline distT="0" distB="0" distL="0" distR="0" wp14:anchorId="1D610EC1" wp14:editId="2F7FC181">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32F3EF7" wp14:editId="568F600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983"/>
    <w:rsid w:val="00020805"/>
    <w:rsid w:val="000268DC"/>
    <w:rsid w:val="000705CD"/>
    <w:rsid w:val="00125C7A"/>
    <w:rsid w:val="00136241"/>
    <w:rsid w:val="001968B1"/>
    <w:rsid w:val="001D4C60"/>
    <w:rsid w:val="002D54C6"/>
    <w:rsid w:val="002E4B88"/>
    <w:rsid w:val="0030512E"/>
    <w:rsid w:val="00324A8D"/>
    <w:rsid w:val="00366F7C"/>
    <w:rsid w:val="00384DB5"/>
    <w:rsid w:val="00467491"/>
    <w:rsid w:val="004C001E"/>
    <w:rsid w:val="005431F6"/>
    <w:rsid w:val="005F4CAE"/>
    <w:rsid w:val="006135D6"/>
    <w:rsid w:val="00791C51"/>
    <w:rsid w:val="008C3983"/>
    <w:rsid w:val="008C686E"/>
    <w:rsid w:val="00917C91"/>
    <w:rsid w:val="00984025"/>
    <w:rsid w:val="00A0373C"/>
    <w:rsid w:val="00A7370F"/>
    <w:rsid w:val="00AE398F"/>
    <w:rsid w:val="00B7579C"/>
    <w:rsid w:val="00BB26E8"/>
    <w:rsid w:val="00BF4CC9"/>
    <w:rsid w:val="00C4431F"/>
    <w:rsid w:val="00C57DC1"/>
    <w:rsid w:val="00C601AF"/>
    <w:rsid w:val="00CA1788"/>
    <w:rsid w:val="00CF1A87"/>
    <w:rsid w:val="00CF5340"/>
    <w:rsid w:val="00D97022"/>
    <w:rsid w:val="00E42253"/>
    <w:rsid w:val="00E90E5E"/>
    <w:rsid w:val="00ED7C55"/>
    <w:rsid w:val="00EF56FA"/>
    <w:rsid w:val="00F160E8"/>
    <w:rsid w:val="00FD627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5DB14"/>
  <w15:chartTrackingRefBased/>
  <w15:docId w15:val="{5FABAAA5-C0BF-412D-9322-D32C736CE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C3983"/>
    <w:pPr>
      <w:spacing w:after="0" w:line="240" w:lineRule="auto"/>
    </w:pPr>
    <w:rPr>
      <w:rFonts w:ascii="Arial" w:eastAsia="Times New Roman" w:hAnsi="Arial" w:cs="Times New Roman"/>
      <w:sz w:val="20"/>
      <w:szCs w:val="24"/>
      <w:lang w:val="de-CH" w:eastAsia="de-DE"/>
    </w:rPr>
  </w:style>
  <w:style w:type="paragraph" w:styleId="berschrift1">
    <w:name w:val="heading 1"/>
    <w:basedOn w:val="Standard"/>
    <w:next w:val="BaumerFliesstext"/>
    <w:link w:val="berschrift1Zchn"/>
    <w:qFormat/>
    <w:rsid w:val="008C3983"/>
    <w:pPr>
      <w:keepNext/>
      <w:numPr>
        <w:numId w:val="1"/>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link w:val="berschrift2Zchn"/>
    <w:qFormat/>
    <w:rsid w:val="008C3983"/>
    <w:pPr>
      <w:keepNext/>
      <w:numPr>
        <w:ilvl w:val="1"/>
        <w:numId w:val="1"/>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rsid w:val="008C3983"/>
    <w:pPr>
      <w:numPr>
        <w:ilvl w:val="2"/>
      </w:numPr>
      <w:spacing w:before="120" w:after="60"/>
      <w:outlineLvl w:val="2"/>
    </w:pPr>
    <w:rPr>
      <w:bCs w:val="0"/>
      <w:kern w:val="20"/>
      <w:sz w:val="20"/>
      <w:szCs w:val="26"/>
    </w:rPr>
  </w:style>
  <w:style w:type="paragraph" w:styleId="berschrift4">
    <w:name w:val="heading 4"/>
    <w:basedOn w:val="berschrift3"/>
    <w:next w:val="BaumerFliesstext"/>
    <w:link w:val="berschrift4Zchn"/>
    <w:qFormat/>
    <w:rsid w:val="008C3983"/>
    <w:pPr>
      <w:numPr>
        <w:ilvl w:val="3"/>
      </w:numPr>
      <w:tabs>
        <w:tab w:val="clear" w:pos="864"/>
        <w:tab w:val="left" w:pos="720"/>
      </w:tabs>
      <w:ind w:left="720" w:hanging="720"/>
      <w:outlineLvl w:val="3"/>
    </w:pPr>
    <w:rPr>
      <w:bCs/>
      <w:szCs w:val="28"/>
    </w:rPr>
  </w:style>
  <w:style w:type="paragraph" w:styleId="berschrift5">
    <w:name w:val="heading 5"/>
    <w:basedOn w:val="berschrift4"/>
    <w:next w:val="BaumerFliesstext"/>
    <w:link w:val="berschrift5Zchn"/>
    <w:qFormat/>
    <w:rsid w:val="008C3983"/>
    <w:pPr>
      <w:numPr>
        <w:ilvl w:val="4"/>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C3983"/>
    <w:rPr>
      <w:rFonts w:ascii="Arial" w:eastAsia="Times New Roman" w:hAnsi="Arial" w:cs="Times New Roman"/>
      <w:b/>
      <w:bCs/>
      <w:kern w:val="32"/>
      <w:sz w:val="28"/>
      <w:szCs w:val="32"/>
      <w:lang w:val="de-CH" w:eastAsia="de-DE"/>
    </w:rPr>
  </w:style>
  <w:style w:type="character" w:customStyle="1" w:styleId="berschrift2Zchn">
    <w:name w:val="Überschrift 2 Zchn"/>
    <w:basedOn w:val="Absatz-Standardschriftart"/>
    <w:link w:val="berschrift2"/>
    <w:rsid w:val="008C3983"/>
    <w:rPr>
      <w:rFonts w:ascii="Arial" w:eastAsia="Times New Roman" w:hAnsi="Arial" w:cs="Times New Roman"/>
      <w:b/>
      <w:bCs/>
      <w:kern w:val="24"/>
      <w:sz w:val="24"/>
      <w:szCs w:val="28"/>
      <w:lang w:val="de-CH" w:eastAsia="de-DE"/>
    </w:rPr>
  </w:style>
  <w:style w:type="character" w:customStyle="1" w:styleId="berschrift3Zchn">
    <w:name w:val="Überschrift 3 Zchn"/>
    <w:basedOn w:val="Absatz-Standardschriftart"/>
    <w:link w:val="berschrift3"/>
    <w:rsid w:val="008C3983"/>
    <w:rPr>
      <w:rFonts w:ascii="Arial" w:eastAsia="Times New Roman" w:hAnsi="Arial" w:cs="Times New Roman"/>
      <w:b/>
      <w:kern w:val="20"/>
      <w:sz w:val="20"/>
      <w:szCs w:val="26"/>
      <w:lang w:val="de-CH" w:eastAsia="de-DE"/>
    </w:rPr>
  </w:style>
  <w:style w:type="character" w:customStyle="1" w:styleId="berschrift4Zchn">
    <w:name w:val="Überschrift 4 Zchn"/>
    <w:basedOn w:val="Absatz-Standardschriftart"/>
    <w:link w:val="berschrift4"/>
    <w:rsid w:val="008C3983"/>
    <w:rPr>
      <w:rFonts w:ascii="Arial" w:eastAsia="Times New Roman" w:hAnsi="Arial" w:cs="Times New Roman"/>
      <w:b/>
      <w:bCs/>
      <w:kern w:val="20"/>
      <w:sz w:val="20"/>
      <w:szCs w:val="28"/>
      <w:lang w:val="de-CH" w:eastAsia="de-DE"/>
    </w:rPr>
  </w:style>
  <w:style w:type="character" w:customStyle="1" w:styleId="berschrift5Zchn">
    <w:name w:val="Überschrift 5 Zchn"/>
    <w:basedOn w:val="Absatz-Standardschriftart"/>
    <w:link w:val="berschrift5"/>
    <w:rsid w:val="008C3983"/>
    <w:rPr>
      <w:rFonts w:ascii="Arial" w:eastAsia="Times New Roman" w:hAnsi="Arial" w:cs="Times New Roman"/>
      <w:b/>
      <w:iCs/>
      <w:kern w:val="20"/>
      <w:sz w:val="20"/>
      <w:szCs w:val="26"/>
      <w:lang w:val="de-CH" w:eastAsia="de-DE"/>
    </w:rPr>
  </w:style>
  <w:style w:type="paragraph" w:customStyle="1" w:styleId="BaumerFliesstext">
    <w:name w:val="Baumer Fliesstext"/>
    <w:basedOn w:val="Standard"/>
    <w:link w:val="BaumerFliesstextZchn"/>
    <w:qFormat/>
    <w:rsid w:val="008C3983"/>
    <w:pPr>
      <w:spacing w:line="260" w:lineRule="atLeast"/>
    </w:pPr>
    <w:rPr>
      <w:kern w:val="20"/>
    </w:rPr>
  </w:style>
  <w:style w:type="paragraph" w:styleId="Fuzeile">
    <w:name w:val="footer"/>
    <w:basedOn w:val="Standard"/>
    <w:link w:val="FuzeileZchn"/>
    <w:rsid w:val="008C3983"/>
    <w:pPr>
      <w:tabs>
        <w:tab w:val="center" w:pos="4820"/>
        <w:tab w:val="right" w:pos="9639"/>
      </w:tabs>
    </w:pPr>
    <w:rPr>
      <w:sz w:val="16"/>
    </w:rPr>
  </w:style>
  <w:style w:type="character" w:customStyle="1" w:styleId="FuzeileZchn">
    <w:name w:val="Fußzeile Zchn"/>
    <w:basedOn w:val="Absatz-Standardschriftart"/>
    <w:link w:val="Fuzeile"/>
    <w:rsid w:val="008C3983"/>
    <w:rPr>
      <w:rFonts w:ascii="Arial" w:eastAsia="Times New Roman" w:hAnsi="Arial" w:cs="Times New Roman"/>
      <w:sz w:val="16"/>
      <w:szCs w:val="24"/>
      <w:lang w:val="de-CH" w:eastAsia="de-DE"/>
    </w:rPr>
  </w:style>
  <w:style w:type="character" w:styleId="Hyperlink">
    <w:name w:val="Hyperlink"/>
    <w:basedOn w:val="Absatz-Standardschriftart"/>
    <w:rsid w:val="008C3983"/>
    <w:rPr>
      <w:rFonts w:ascii="Arial" w:hAnsi="Arial"/>
      <w:color w:val="003399"/>
      <w:sz w:val="20"/>
      <w:u w:val="single"/>
    </w:rPr>
  </w:style>
  <w:style w:type="character" w:customStyle="1" w:styleId="BaumerFliesstextZchn">
    <w:name w:val="Baumer Fliesstext Zchn"/>
    <w:link w:val="BaumerFliesstext"/>
    <w:rsid w:val="008C3983"/>
    <w:rPr>
      <w:rFonts w:ascii="Arial" w:eastAsia="Times New Roman" w:hAnsi="Arial" w:cs="Times New Roman"/>
      <w:kern w:val="20"/>
      <w:sz w:val="20"/>
      <w:szCs w:val="24"/>
      <w:lang w:val="de-CH" w:eastAsia="de-DE"/>
    </w:rPr>
  </w:style>
  <w:style w:type="paragraph" w:styleId="Kommentartext">
    <w:name w:val="annotation text"/>
    <w:basedOn w:val="Standard"/>
    <w:link w:val="KommentartextZchn"/>
    <w:rsid w:val="008C3983"/>
    <w:rPr>
      <w:szCs w:val="20"/>
    </w:rPr>
  </w:style>
  <w:style w:type="character" w:customStyle="1" w:styleId="KommentartextZchn">
    <w:name w:val="Kommentartext Zchn"/>
    <w:basedOn w:val="Absatz-Standardschriftart"/>
    <w:link w:val="Kommentartext"/>
    <w:rsid w:val="008C3983"/>
    <w:rPr>
      <w:rFonts w:ascii="Arial" w:eastAsia="Times New Roman" w:hAnsi="Arial" w:cs="Times New Roman"/>
      <w:sz w:val="20"/>
      <w:szCs w:val="20"/>
      <w:lang w:val="de-CH" w:eastAsia="de-DE"/>
    </w:rPr>
  </w:style>
  <w:style w:type="character" w:styleId="Kommentarzeichen">
    <w:name w:val="annotation reference"/>
    <w:basedOn w:val="Absatz-Standardschriftart"/>
    <w:rsid w:val="008C3983"/>
    <w:rPr>
      <w:sz w:val="16"/>
      <w:szCs w:val="16"/>
    </w:rPr>
  </w:style>
  <w:style w:type="paragraph" w:styleId="Sprechblasentext">
    <w:name w:val="Balloon Text"/>
    <w:basedOn w:val="Standard"/>
    <w:link w:val="SprechblasentextZchn"/>
    <w:uiPriority w:val="99"/>
    <w:semiHidden/>
    <w:unhideWhenUsed/>
    <w:rsid w:val="008C398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C3983"/>
    <w:rPr>
      <w:rFonts w:ascii="Segoe UI" w:eastAsia="Times New Roman" w:hAnsi="Segoe UI" w:cs="Segoe UI"/>
      <w:sz w:val="18"/>
      <w:szCs w:val="18"/>
      <w:lang w:val="de-CH" w:eastAsia="de-DE"/>
    </w:rPr>
  </w:style>
  <w:style w:type="paragraph" w:styleId="Kommentarthema">
    <w:name w:val="annotation subject"/>
    <w:basedOn w:val="Kommentartext"/>
    <w:next w:val="Kommentartext"/>
    <w:link w:val="KommentarthemaZchn"/>
    <w:uiPriority w:val="99"/>
    <w:semiHidden/>
    <w:unhideWhenUsed/>
    <w:rsid w:val="00EF56FA"/>
    <w:rPr>
      <w:b/>
      <w:bCs/>
    </w:rPr>
  </w:style>
  <w:style w:type="character" w:customStyle="1" w:styleId="KommentarthemaZchn">
    <w:name w:val="Kommentarthema Zchn"/>
    <w:basedOn w:val="KommentartextZchn"/>
    <w:link w:val="Kommentarthema"/>
    <w:uiPriority w:val="99"/>
    <w:semiHidden/>
    <w:rsid w:val="00EF56FA"/>
    <w:rPr>
      <w:rFonts w:ascii="Arial" w:eastAsia="Times New Roman" w:hAnsi="Arial" w:cs="Times New Roman"/>
      <w:b/>
      <w:bCs/>
      <w:sz w:val="20"/>
      <w:szCs w:val="20"/>
      <w:lang w:val="de-CH" w:eastAsia="de-DE"/>
    </w:rPr>
  </w:style>
  <w:style w:type="paragraph" w:styleId="Kopfzeile">
    <w:name w:val="header"/>
    <w:basedOn w:val="Standard"/>
    <w:link w:val="KopfzeileZchn"/>
    <w:uiPriority w:val="99"/>
    <w:unhideWhenUsed/>
    <w:rsid w:val="005431F6"/>
    <w:pPr>
      <w:tabs>
        <w:tab w:val="center" w:pos="4536"/>
        <w:tab w:val="right" w:pos="9072"/>
      </w:tabs>
    </w:pPr>
  </w:style>
  <w:style w:type="character" w:customStyle="1" w:styleId="KopfzeileZchn">
    <w:name w:val="Kopfzeile Zchn"/>
    <w:basedOn w:val="Absatz-Standardschriftart"/>
    <w:link w:val="Kopfzeile"/>
    <w:uiPriority w:val="99"/>
    <w:rsid w:val="005431F6"/>
    <w:rPr>
      <w:rFonts w:ascii="Arial" w:eastAsia="Times New Roman" w:hAnsi="Arial" w:cs="Times New Roman"/>
      <w:sz w:val="20"/>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umer.com/io-link" TargetMode="External"/><Relationship Id="rId13" Type="http://schemas.openxmlformats.org/officeDocument/2006/relationships/hyperlink" Target="http://www.baumer.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ales.ch@baumer.com"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umer.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baum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umer.com/pres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2B63BBC2.dotm</Template>
  <TotalTime>0</TotalTime>
  <Pages>1</Pages>
  <Words>484</Words>
  <Characters>3050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Baumer</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Frick Christina</dc:creator>
  <cp:keywords/>
  <dc:description/>
  <cp:lastModifiedBy>Schulz Andreas</cp:lastModifiedBy>
  <cp:revision>8</cp:revision>
  <dcterms:created xsi:type="dcterms:W3CDTF">2019-09-10T11:16:00Z</dcterms:created>
  <dcterms:modified xsi:type="dcterms:W3CDTF">2019-10-04T11:51:00Z</dcterms:modified>
</cp:coreProperties>
</file>