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832110" w:rsidR="008C108E" w:rsidP="28F4B644" w:rsidRDefault="008C108E" w14:paraId="396D5015" w14:textId="77777777" w14:noSpellErr="1">
      <w:pPr>
        <w:pStyle w:val="berschrift1"/>
        <w:numPr>
          <w:numId w:val="0"/>
        </w:numPr>
        <w:spacing w:line="240" w:lineRule="auto"/>
        <w:rPr>
          <w:sz w:val="44"/>
          <w:szCs w:val="44"/>
        </w:rPr>
      </w:pPr>
      <w:r w:rsidRPr="28F4B644" w:rsidR="28F4B644">
        <w:rPr>
          <w:sz w:val="44"/>
          <w:szCs w:val="44"/>
        </w:rPr>
        <w:t>Presse-Information</w:t>
      </w:r>
    </w:p>
    <w:p w:rsidRPr="00832110" w:rsidR="00812F6F" w:rsidP="00812F6F" w:rsidRDefault="00812F6F" w14:paraId="31A6002F" w14:textId="77777777">
      <w:pPr>
        <w:pStyle w:val="BaumerFliesstext"/>
      </w:pPr>
    </w:p>
    <w:p w:rsidRPr="00832110" w:rsidR="00812F6F" w:rsidP="00812F6F" w:rsidRDefault="00812F6F" w14:paraId="4861DAA6" w14:textId="77777777">
      <w:pPr>
        <w:pStyle w:val="BaumerFliesstext"/>
      </w:pPr>
    </w:p>
    <w:p w:rsidRPr="00EB27FF" w:rsidR="00671C4E" w:rsidP="28F4B644" w:rsidRDefault="00671C4E" w14:paraId="52638C8B" w14:textId="69542FA2" w14:noSpellErr="1">
      <w:pPr>
        <w:pStyle w:val="BaumerFliesstext"/>
        <w:spacing w:before="240" w:line="360" w:lineRule="auto"/>
        <w:rPr>
          <w:b w:val="1"/>
          <w:bCs w:val="1"/>
          <w:sz w:val="28"/>
          <w:szCs w:val="28"/>
          <w:lang w:val="de-DE"/>
        </w:rPr>
      </w:pPr>
      <w:r w:rsidRPr="28F4B644" w:rsidR="28F4B644">
        <w:rPr>
          <w:b w:val="1"/>
          <w:bCs w:val="1"/>
          <w:sz w:val="28"/>
          <w:szCs w:val="28"/>
          <w:lang w:val="de-DE"/>
        </w:rPr>
        <w:t>Erkennt jedes Objekt auch aus der Ferne: Sichere Detektion mit den neuen optischen Sensoren OT300 und OT500</w:t>
      </w:r>
    </w:p>
    <w:p w:rsidRPr="00832110" w:rsidR="00247813" w:rsidP="00247813" w:rsidRDefault="00247813" w14:paraId="49995F94" w14:textId="77777777">
      <w:pPr>
        <w:jc w:val="right"/>
      </w:pPr>
    </w:p>
    <w:p w:rsidRPr="00E226B3" w:rsidR="00671C4E" w:rsidP="00671C4E" w:rsidRDefault="00671C4E" w14:paraId="0F92D56F" w14:textId="56171E7D">
      <w:pPr>
        <w:pStyle w:val="BaumerFliesstext"/>
        <w:spacing w:before="240" w:line="360" w:lineRule="auto"/>
        <w:rPr>
          <w:szCs w:val="20"/>
        </w:rPr>
      </w:pPr>
      <w:r w:rsidRPr="00744186">
        <w:rPr>
          <w:noProof/>
          <w:szCs w:val="20"/>
          <w:lang w:eastAsia="zh-CN"/>
        </w:rPr>
        <w:drawing>
          <wp:anchor distT="0" distB="0" distL="114300" distR="114300" simplePos="0" relativeHeight="251660288" behindDoc="1" locked="0" layoutInCell="1" allowOverlap="1" wp14:anchorId="30D099AC" wp14:editId="1519A28E">
            <wp:simplePos x="0" y="0"/>
            <wp:positionH relativeFrom="margin">
              <wp:posOffset>3664585</wp:posOffset>
            </wp:positionH>
            <wp:positionV relativeFrom="paragraph">
              <wp:posOffset>164465</wp:posOffset>
            </wp:positionV>
            <wp:extent cx="2487295" cy="1868805"/>
            <wp:effectExtent l="0" t="0" r="8255" b="0"/>
            <wp:wrapTight wrapText="bothSides">
              <wp:wrapPolygon edited="0">
                <wp:start x="0" y="0"/>
                <wp:lineTo x="0" y="21358"/>
                <wp:lineTo x="21506" y="21358"/>
                <wp:lineTo x="21506" y="0"/>
                <wp:lineTo x="0" y="0"/>
              </wp:wrapPolygon>
            </wp:wrapTight>
            <wp:docPr id="1" name="Grafik 1" descr="C:\Users\chrf\Desktop\PR_9581_9582-0-DCH_15x11-bg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9581_9582-0-DCH_15x11-bg_press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7295" cy="1868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4186" w:rsidR="00D73B0B">
        <w:rPr/>
        <w:t>(</w:t>
      </w:r>
      <w:r w:rsidRPr="00744186" w:rsidR="00744186">
        <w:rPr/>
        <w:t>04.03.2022</w:t>
      </w:r>
      <w:r w:rsidRPr="00744186" w:rsidR="00D73B0B">
        <w:rPr/>
        <w:t>)</w:t>
      </w:r>
      <w:r w:rsidRPr="0122E108" w:rsidR="00FF3BB6">
        <w:rPr/>
        <w:t xml:space="preserve"> </w:t>
      </w:r>
      <w:r w:rsidRPr="28F4B644">
        <w:rPr/>
        <w:t xml:space="preserve">Baumer erweitert sein Lichtschranken und </w:t>
      </w:r>
      <w:r w:rsidRPr="28F4B644" w:rsidR="00744186">
        <w:rPr/>
        <w:t>-</w:t>
      </w:r>
      <w:r w:rsidRPr="28F4B644">
        <w:rPr/>
        <w:t xml:space="preserve">taster Portfolio mit den OT300 und OT500 und bietet damit einen grossen Erfassungsbereich bis 2,6 m dank Lichtlaufzeitmessung (Time-</w:t>
      </w:r>
      <w:proofErr w:type="spellStart"/>
      <w:r w:rsidRPr="28F4B644">
        <w:rPr/>
        <w:t xml:space="preserve">of</w:t>
      </w:r>
      <w:proofErr w:type="spellEnd"/>
      <w:r w:rsidRPr="28F4B644">
        <w:rPr/>
        <w:t xml:space="preserve">-Flight). Die Sensoren erkennen Objekte auch mit schwierigen Oberflächen zuverlässig und unabhängig vom Montagewinkel. Dank ihrer kompakten Bauform, 3D-CAD-Daten mit integriertem Strahlverlauf und der standardisierten IO-Link-Schnittstelle sind sie zudem einfach zu integrieren und zu parametrieren. </w:t>
      </w:r>
    </w:p>
    <w:p w:rsidRPr="00E226B3" w:rsidR="00671C4E" w:rsidP="00671C4E" w:rsidRDefault="00671C4E" w14:paraId="0F12B574" w14:textId="77777777">
      <w:pPr>
        <w:spacing w:line="360" w:lineRule="auto"/>
        <w:rPr>
          <w:kern w:val="20"/>
          <w:szCs w:val="20"/>
        </w:rPr>
      </w:pPr>
    </w:p>
    <w:p w:rsidRPr="00E226B3" w:rsidR="00671C4E" w:rsidP="28F4B644" w:rsidRDefault="00671C4E" w14:paraId="5BC7EA79" w14:textId="77777777" w14:noSpellErr="1">
      <w:pPr>
        <w:spacing w:line="360" w:lineRule="auto"/>
        <w:rPr>
          <w:b w:val="1"/>
          <w:bCs w:val="1"/>
          <w:strike w:val="1"/>
        </w:rPr>
      </w:pPr>
      <w:r w:rsidRPr="28F4B644">
        <w:rPr>
          <w:b w:val="1"/>
          <w:bCs w:val="1"/>
          <w:kern w:val="20"/>
        </w:rPr>
        <w:t xml:space="preserve">Das Plus an Zuverlässigkeit </w:t>
      </w:r>
    </w:p>
    <w:p w:rsidRPr="00E226B3" w:rsidR="00671C4E" w:rsidP="00671C4E" w:rsidRDefault="00671C4E" w14:paraId="1F7AFACD" w14:textId="75227CBD" w14:noSpellErr="1">
      <w:pPr>
        <w:spacing w:before="240" w:line="360" w:lineRule="auto"/>
      </w:pPr>
      <w:r w:rsidRPr="28F4B644">
        <w:rPr>
          <w:kern w:val="20"/>
        </w:rPr>
        <w:t>Glänzende, spiegelnde, unregelmässig geformte oder ultraschwarze Objekte, etwa bei Karosserieteilen oder Wafern mit antireflektierender Beschichtung, stellen optische Sensoren vor Herausforderungen hinsichtlich der zuverlässigen Objektdetektion. Nicht so mit den neuen Lichtschranken und -</w:t>
      </w:r>
      <w:r w:rsidRPr="28F4B644">
        <w:rPr>
          <w:kern w:val="20"/>
        </w:rPr>
        <w:t>taster</w:t>
      </w:r>
      <w:r w:rsidRPr="28F4B644" w:rsidR="00744186">
        <w:rPr>
          <w:kern w:val="20"/>
        </w:rPr>
        <w:t>n</w:t>
      </w:r>
      <w:r w:rsidRPr="28F4B644">
        <w:rPr>
          <w:kern w:val="20"/>
        </w:rPr>
        <w:t xml:space="preserve"> OT300 und OT500. Diese erkennen schwierige Objekte mit einem Erfassungsbereich bis 2,6 m beim OT500 zuverlässig. Das gleiche gilt auch für den kompakten OT300 bis 1,8 m für enge Bauräume.</w:t>
      </w:r>
      <w:r w:rsidRPr="00E226B3">
        <w:rPr/>
        <w:t xml:space="preserve"> </w:t>
      </w:r>
    </w:p>
    <w:p w:rsidRPr="00E226B3" w:rsidR="00671C4E" w:rsidP="00671C4E" w:rsidRDefault="00671C4E" w14:paraId="4BF451F4" w14:textId="77777777">
      <w:pPr>
        <w:spacing w:line="360" w:lineRule="auto"/>
        <w:rPr>
          <w:b/>
          <w:bCs/>
          <w:kern w:val="20"/>
          <w:szCs w:val="20"/>
        </w:rPr>
      </w:pPr>
    </w:p>
    <w:p w:rsidRPr="00E226B3" w:rsidR="00671C4E" w:rsidP="28F4B644" w:rsidRDefault="00671C4E" w14:paraId="76F8E26B" w14:textId="77777777" w14:noSpellErr="1">
      <w:pPr>
        <w:spacing w:line="360" w:lineRule="auto"/>
        <w:rPr>
          <w:b w:val="1"/>
          <w:bCs w:val="1"/>
        </w:rPr>
      </w:pPr>
      <w:r w:rsidRPr="28F4B644">
        <w:rPr>
          <w:b w:val="1"/>
          <w:bCs w:val="1"/>
          <w:kern w:val="20"/>
        </w:rPr>
        <w:t>Einfach zu integrieren und parametrieren</w:t>
      </w:r>
    </w:p>
    <w:p w:rsidRPr="00E226B3" w:rsidR="00671C4E" w:rsidP="00671C4E" w:rsidRDefault="00671C4E" w14:paraId="45130879" w14:textId="5224AB26">
      <w:pPr>
        <w:spacing w:before="240" w:line="360" w:lineRule="auto"/>
        <w:rPr>
          <w:kern w:val="20"/>
          <w:szCs w:val="20"/>
        </w:rPr>
      </w:pPr>
      <w:r w:rsidRPr="28F4B644">
        <w:rPr>
          <w:kern w:val="20"/>
        </w:rPr>
        <w:t>Ob im Automobilbau, Intralogistik oder der Halbleiterfertigung  – bei der Inbetriebnahme der Maschinen und Anlagen gilt «Zeit ist Geld». Daher legt Baumer Wert auf eine einfache Integration und Parametrierung der Sensoren. Dabei helfen die verfügbaren 3D-CAD-Daten mit integriertem Strahlverlauf</w:t>
      </w:r>
      <w:r w:rsidRPr="28F4B644" w:rsidR="00744186">
        <w:rPr>
          <w:kern w:val="20"/>
        </w:rPr>
        <w:t xml:space="preserve"> </w:t>
      </w:r>
      <w:r w:rsidRPr="28F4B644" w:rsidR="00744186">
        <w:rPr>
          <w:kern w:val="20"/>
        </w:rPr>
        <w:t>–</w:t>
      </w:r>
      <w:r w:rsidRPr="28F4B644">
        <w:rPr>
          <w:kern w:val="20"/>
        </w:rPr>
        <w:t xml:space="preserve"> wobei der Lichtstrahl auf die Befestigungslöcher ausgerichtet ist, um Bauteilt</w:t>
      </w:r>
      <w:r w:rsidRPr="28F4B644" w:rsidR="00744186">
        <w:rPr>
          <w:kern w:val="20"/>
        </w:rPr>
        <w:t>oleranzen aufzuheben (</w:t>
      </w:r>
      <w:proofErr w:type="spellStart"/>
      <w:r w:rsidRPr="28F4B644" w:rsidR="00744186">
        <w:rPr>
          <w:kern w:val="20"/>
        </w:rPr>
        <w:t>qTarget</w:t>
      </w:r>
      <w:proofErr w:type="spellEnd"/>
      <w:r w:rsidRPr="28F4B644" w:rsidR="00744186">
        <w:rPr>
          <w:kern w:val="20"/>
        </w:rPr>
        <w:t>) –</w:t>
      </w:r>
      <w:r w:rsidRPr="28F4B644" w:rsidR="00744186">
        <w:rPr/>
        <w:t xml:space="preserve"> </w:t>
      </w:r>
      <w:r w:rsidRPr="28F4B644">
        <w:rPr>
          <w:kern w:val="20"/>
        </w:rPr>
        <w:t xml:space="preserve">das einfache Einlernen via </w:t>
      </w:r>
      <w:proofErr w:type="spellStart"/>
      <w:r w:rsidRPr="28F4B644">
        <w:rPr>
          <w:kern w:val="20"/>
        </w:rPr>
        <w:t>qTeach</w:t>
      </w:r>
      <w:proofErr w:type="spellEnd"/>
      <w:r w:rsidRPr="28F4B644">
        <w:rPr>
          <w:kern w:val="20"/>
        </w:rPr>
        <w:t xml:space="preserve"> sowie die standardisierte IO-Link-Schnittstelle mit Smart Sensor Profile (DMSS). Letzteres erlaubt Anwendern eine intuitive Parametrierung via Baumer Sensor Suite und ermöglicht eine höhere Prozesstransparenz dank zusätzlicher Sensordate</w:t>
      </w:r>
      <w:bookmarkStart w:name="_GoBack" w:id="0"/>
      <w:bookmarkEnd w:id="0"/>
      <w:r w:rsidRPr="28F4B644">
        <w:rPr>
          <w:kern w:val="20"/>
        </w:rPr>
        <w:t>n.</w:t>
      </w:r>
    </w:p>
    <w:p w:rsidRPr="00832110" w:rsidR="00DE2BB7" w:rsidP="00671C4E" w:rsidRDefault="00DE2BB7" w14:paraId="14C39DCE" w14:textId="5963FC0D" w14:noSpellErr="1">
      <w:pPr>
        <w:pStyle w:val="BaumerFliesstext"/>
        <w:spacing w:before="240" w:line="360" w:lineRule="auto"/>
        <w:jc w:val="both"/>
        <w:rPr>
          <w:szCs w:val="20"/>
        </w:rPr>
      </w:pPr>
      <w:r w:rsidR="28F4B644">
        <w:rPr/>
        <w:t>Weitere Informationen: www.baumer.com/</w:t>
      </w:r>
      <w:r w:rsidR="28F4B644">
        <w:rPr/>
        <w:t>c/</w:t>
      </w:r>
      <w:r w:rsidR="28F4B644">
        <w:rPr/>
        <w:t>44948</w:t>
      </w:r>
    </w:p>
    <w:p w:rsidRPr="00832110" w:rsidR="009371DC" w:rsidP="00874ECF" w:rsidRDefault="009371DC" w14:paraId="4F73C293" w14:textId="77777777">
      <w:pPr>
        <w:pBdr>
          <w:bottom w:val="single" w:color="auto" w:sz="4" w:space="1"/>
        </w:pBdr>
        <w:rPr>
          <w:szCs w:val="20"/>
        </w:rPr>
      </w:pPr>
    </w:p>
    <w:p w:rsidRPr="00832110" w:rsidR="00CA1312" w:rsidP="00D73B0B" w:rsidRDefault="0122E108" w14:paraId="26FC6BBA" w14:textId="17D5582A" w14:noSpellErr="1">
      <w:pPr>
        <w:pStyle w:val="BaumerFliesstext"/>
        <w:tabs>
          <w:tab w:val="left" w:pos="3408"/>
        </w:tabs>
        <w:spacing w:before="120" w:line="360" w:lineRule="auto"/>
        <w:rPr>
          <w:iCs/>
          <w:szCs w:val="20"/>
        </w:rPr>
      </w:pPr>
      <w:r w:rsidR="28F4B644">
        <w:rPr/>
        <w:t xml:space="preserve">Bild: </w:t>
      </w:r>
      <w:r w:rsidR="28F4B644">
        <w:rPr/>
        <w:t xml:space="preserve">Die neuen </w:t>
      </w:r>
      <w:r w:rsidR="28F4B644">
        <w:rPr/>
        <w:t xml:space="preserve">Lichtschranken und </w:t>
      </w:r>
      <w:r w:rsidR="28F4B644">
        <w:rPr/>
        <w:t>-</w:t>
      </w:r>
      <w:r w:rsidR="28F4B644">
        <w:rPr/>
        <w:t>taster</w:t>
      </w:r>
      <w:r w:rsidR="28F4B644">
        <w:rPr/>
        <w:t xml:space="preserve"> </w:t>
      </w:r>
      <w:r w:rsidR="28F4B644">
        <w:rPr/>
        <w:t>OT300 und OT500 kombinieren einen grossen Erfassungsbereich mit zuverlässiger Objekterkennung auch bei schwierigen Oberflächen.</w:t>
      </w:r>
    </w:p>
    <w:p w:rsidRPr="00832110" w:rsidR="00454D57" w:rsidP="00D73B0B" w:rsidRDefault="00454D57" w14:paraId="3CBD8EBE" w14:textId="77777777">
      <w:pPr>
        <w:pStyle w:val="BaumerFliesstext"/>
        <w:tabs>
          <w:tab w:val="left" w:pos="3408"/>
        </w:tabs>
        <w:spacing w:before="120" w:line="360" w:lineRule="auto"/>
        <w:rPr>
          <w:iCs/>
          <w:szCs w:val="20"/>
        </w:rPr>
      </w:pPr>
    </w:p>
    <w:p w:rsidRPr="00832110" w:rsidR="004F726A" w:rsidP="28F4B644" w:rsidRDefault="00D73B0B" w14:paraId="4F19F680" w14:textId="13DF70BD" w14:noSpellErr="1">
      <w:pPr>
        <w:pStyle w:val="BaumerFliesstext"/>
        <w:tabs>
          <w:tab w:val="left" w:pos="3408"/>
        </w:tabs>
        <w:spacing w:line="360" w:lineRule="auto"/>
        <w:rPr>
          <w:sz w:val="16"/>
          <w:szCs w:val="16"/>
        </w:rPr>
      </w:pPr>
      <w:r w:rsidRPr="28F4B644" w:rsidR="28F4B644">
        <w:rPr>
          <w:sz w:val="16"/>
          <w:szCs w:val="16"/>
        </w:rPr>
        <w:t>Anzahl Zeichen (mit Leer</w:t>
      </w:r>
      <w:r w:rsidRPr="28F4B644" w:rsidR="28F4B644">
        <w:rPr>
          <w:sz w:val="16"/>
          <w:szCs w:val="16"/>
        </w:rPr>
        <w:t>zeichen</w:t>
      </w:r>
      <w:r w:rsidRPr="28F4B644" w:rsidR="28F4B644">
        <w:rPr>
          <w:sz w:val="16"/>
          <w:szCs w:val="16"/>
        </w:rPr>
        <w:t>): ca.</w:t>
      </w:r>
      <w:r w:rsidRPr="28F4B644" w:rsidR="28F4B644">
        <w:rPr>
          <w:sz w:val="16"/>
          <w:szCs w:val="16"/>
        </w:rPr>
        <w:t xml:space="preserve"> </w:t>
      </w:r>
      <w:r w:rsidRPr="28F4B644" w:rsidR="28F4B644">
        <w:rPr>
          <w:sz w:val="16"/>
          <w:szCs w:val="16"/>
        </w:rPr>
        <w:t>1828</w:t>
      </w:r>
      <w:r w:rsidRPr="28F4B644" w:rsidR="28F4B644">
        <w:rPr>
          <w:sz w:val="16"/>
          <w:szCs w:val="16"/>
        </w:rPr>
        <w:t xml:space="preserve"> </w:t>
      </w:r>
    </w:p>
    <w:p w:rsidRPr="00832110" w:rsidR="00D73B0B" w:rsidP="28F4B644" w:rsidRDefault="004F726A" w14:paraId="3212606C" w14:textId="77777777" w14:noSpellErr="1">
      <w:pPr>
        <w:pStyle w:val="BaumerFliesstext"/>
        <w:tabs>
          <w:tab w:val="left" w:pos="3408"/>
        </w:tabs>
        <w:spacing w:line="360" w:lineRule="auto"/>
        <w:rPr>
          <w:rStyle w:val="Hyperlink"/>
          <w:b w:val="1"/>
          <w:bCs w:val="1"/>
          <w:sz w:val="16"/>
          <w:szCs w:val="16"/>
        </w:rPr>
      </w:pPr>
      <w:r w:rsidRPr="28F4B644" w:rsidR="28F4B644">
        <w:rPr>
          <w:sz w:val="16"/>
          <w:szCs w:val="16"/>
        </w:rPr>
        <w:t xml:space="preserve">Text und Bild Download unter: </w:t>
      </w:r>
      <w:hyperlink r:id="Rcb749bb00fd44bc8">
        <w:r w:rsidRPr="28F4B644" w:rsidR="28F4B644">
          <w:rPr>
            <w:rStyle w:val="Hyperlink"/>
            <w:b w:val="1"/>
            <w:bCs w:val="1"/>
            <w:sz w:val="16"/>
            <w:szCs w:val="16"/>
          </w:rPr>
          <w:t>www.baumer.com/press</w:t>
        </w:r>
      </w:hyperlink>
    </w:p>
    <w:p w:rsidR="004F726A" w:rsidP="004F726A" w:rsidRDefault="004F726A" w14:paraId="0609D37F" w14:textId="4340CE5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rsidTr="28F4B644" w14:paraId="7D39EB6B" w14:textId="77777777">
        <w:tc>
          <w:tcPr>
            <w:tcW w:w="9629" w:type="dxa"/>
            <w:tcMar/>
          </w:tcPr>
          <w:p w:rsidRPr="006A3686" w:rsidR="006A3686" w:rsidP="28F4B644" w:rsidRDefault="006A3686" w14:paraId="1A9F0A6F" w14:textId="77777777" w14:noSpellErr="1">
            <w:pPr>
              <w:pStyle w:val="BaumerFliesstext"/>
              <w:tabs>
                <w:tab w:val="left" w:pos="3408"/>
              </w:tabs>
              <w:spacing w:line="360" w:lineRule="auto"/>
              <w:rPr>
                <w:b w:val="1"/>
                <w:bCs w:val="1"/>
                <w:sz w:val="16"/>
                <w:szCs w:val="16"/>
              </w:rPr>
            </w:pPr>
            <w:r w:rsidRPr="28F4B644" w:rsidR="28F4B644">
              <w:rPr>
                <w:b w:val="1"/>
                <w:bCs w:val="1"/>
                <w:sz w:val="16"/>
                <w:szCs w:val="16"/>
              </w:rPr>
              <w:t>Baumer Group</w:t>
            </w:r>
          </w:p>
          <w:p w:rsidRPr="006A3686" w:rsidR="006A3686" w:rsidP="00744D0F" w:rsidRDefault="006A3686" w14:paraId="03E181B7" w14:textId="6308FE07" w14:noSpellErr="1">
            <w:pPr>
              <w:pStyle w:val="BaumerFliesstext"/>
              <w:tabs>
                <w:tab w:val="left" w:pos="3408"/>
              </w:tabs>
              <w:spacing w:line="360" w:lineRule="auto"/>
              <w:jc w:val="both"/>
              <w:rPr>
                <w:szCs w:val="20"/>
              </w:rPr>
            </w:pPr>
            <w:r w:rsidRPr="28F4B644" w:rsidR="28F4B644">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w:t>
            </w:r>
            <w:r w:rsidRPr="28F4B644" w:rsidR="28F4B644">
              <w:rPr>
                <w:sz w:val="16"/>
                <w:szCs w:val="16"/>
              </w:rPr>
              <w:t>ilienunternehmen ist mit rund 2</w:t>
            </w:r>
            <w:r w:rsidRPr="28F4B644" w:rsidR="28F4B644">
              <w:rPr>
                <w:sz w:val="16"/>
                <w:szCs w:val="16"/>
              </w:rPr>
              <w:t xml:space="preserve">700 Mitarbeitern und </w:t>
            </w:r>
            <w:r w:rsidRPr="28F4B644" w:rsidR="28F4B644">
              <w:rPr>
                <w:sz w:val="16"/>
                <w:szCs w:val="16"/>
              </w:rPr>
              <w:t>39</w:t>
            </w:r>
            <w:r w:rsidRPr="28F4B644" w:rsidR="28F4B644">
              <w:rPr>
                <w:sz w:val="16"/>
                <w:szCs w:val="16"/>
              </w:rPr>
              <w:t xml:space="preserve"> Niederlassungen</w:t>
            </w:r>
            <w:r w:rsidRPr="28F4B644" w:rsidR="28F4B644">
              <w:rPr>
                <w:sz w:val="16"/>
                <w:szCs w:val="16"/>
              </w:rPr>
              <w:t xml:space="preserve"> in</w:t>
            </w:r>
            <w:r w:rsidRPr="28F4B644" w:rsidR="28F4B644">
              <w:rPr>
                <w:sz w:val="16"/>
                <w:szCs w:val="16"/>
              </w:rPr>
              <w:t xml:space="preserve"> </w:t>
            </w:r>
            <w:r w:rsidRPr="28F4B644" w:rsidR="28F4B644">
              <w:rPr>
                <w:sz w:val="16"/>
                <w:szCs w:val="16"/>
              </w:rPr>
              <w:t>19 Ländern immer nah</w:t>
            </w:r>
            <w:r w:rsidRPr="28F4B644" w:rsidR="28F4B644">
              <w:rPr>
                <w:sz w:val="16"/>
                <w:szCs w:val="16"/>
              </w:rPr>
              <w:t xml:space="preserve"> beim Kunden. Mit weltweit gleichbleibend hohen Qualitätsstandards und einer grossen Innovationskraft verschafft Baumer seinen Kunden aus zahlreichen Branchen entscheidende Vorteile und messbaren Mehrwert. Weitere Informationen im Internet unter www.baumer.com.</w:t>
            </w:r>
          </w:p>
        </w:tc>
      </w:tr>
    </w:tbl>
    <w:p w:rsidR="006A3686" w:rsidP="004F726A" w:rsidRDefault="006A3686" w14:paraId="283934A1" w14:textId="0306F9DD">
      <w:pPr>
        <w:pStyle w:val="BaumerFliesstext"/>
        <w:tabs>
          <w:tab w:val="left" w:pos="3408"/>
        </w:tabs>
        <w:spacing w:line="360" w:lineRule="auto"/>
        <w:rPr>
          <w:b/>
          <w:szCs w:val="20"/>
        </w:rPr>
      </w:pPr>
    </w:p>
    <w:p w:rsidR="006C6E41" w:rsidP="004F726A" w:rsidRDefault="006C6E41" w14:paraId="3DAC4BEE" w14:textId="77777777">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Pr="00744186" w:rsidR="00CA1312" w:rsidTr="28F4B644" w14:paraId="4F46058B" w14:textId="77777777">
        <w:tc>
          <w:tcPr>
            <w:tcW w:w="3294" w:type="dxa"/>
            <w:shd w:val="clear" w:color="auto" w:fill="auto"/>
            <w:tcMar/>
          </w:tcPr>
          <w:p w:rsidRPr="006C6E41" w:rsidR="00CA1312" w:rsidP="28F4B644" w:rsidRDefault="0122E108" w14:paraId="06916A9E" w14:textId="77777777">
            <w:pPr>
              <w:spacing w:line="240" w:lineRule="exact"/>
              <w:rPr>
                <w:b w:val="1"/>
                <w:bCs w:val="1"/>
                <w:sz w:val="16"/>
                <w:szCs w:val="16"/>
                <w:lang w:val="en-US"/>
              </w:rPr>
            </w:pPr>
            <w:proofErr w:type="spellStart"/>
            <w:r w:rsidRPr="28F4B644" w:rsidR="28F4B644">
              <w:rPr>
                <w:b w:val="1"/>
                <w:bCs w:val="1"/>
                <w:sz w:val="16"/>
                <w:szCs w:val="16"/>
                <w:lang w:val="en-US"/>
              </w:rPr>
              <w:t>Pressekontakt</w:t>
            </w:r>
            <w:proofErr w:type="spellEnd"/>
            <w:r w:rsidRPr="28F4B644" w:rsidR="28F4B644">
              <w:rPr>
                <w:b w:val="1"/>
                <w:bCs w:val="1"/>
                <w:sz w:val="16"/>
                <w:szCs w:val="16"/>
                <w:lang w:val="en-US"/>
              </w:rPr>
              <w:t>:</w:t>
            </w:r>
          </w:p>
          <w:p w:rsidRPr="007C3AA5" w:rsidR="00445EBF" w:rsidP="28F4B644" w:rsidRDefault="0122E108" w14:paraId="75356400" w14:textId="06A72F70">
            <w:pPr>
              <w:spacing w:line="240" w:lineRule="exact"/>
              <w:rPr>
                <w:sz w:val="16"/>
                <w:szCs w:val="16"/>
                <w:lang w:val="en-US"/>
              </w:rPr>
            </w:pPr>
            <w:r w:rsidRPr="28F4B644" w:rsidR="28F4B644">
              <w:rPr>
                <w:sz w:val="16"/>
                <w:szCs w:val="16"/>
                <w:lang w:val="en-US"/>
              </w:rPr>
              <w:t xml:space="preserve">Holger </w:t>
            </w:r>
            <w:proofErr w:type="spellStart"/>
            <w:r w:rsidRPr="28F4B644" w:rsidR="28F4B644">
              <w:rPr>
                <w:sz w:val="16"/>
                <w:szCs w:val="16"/>
                <w:lang w:val="en-US"/>
              </w:rPr>
              <w:t>Thissen</w:t>
            </w:r>
            <w:proofErr w:type="spellEnd"/>
          </w:p>
          <w:p w:rsidRPr="007C3AA5" w:rsidR="00445EBF" w:rsidP="28F4B644" w:rsidRDefault="00C3164F" w14:paraId="1C4A3CC1" w14:textId="6E84B792" w14:noSpellErr="1">
            <w:pPr>
              <w:spacing w:line="240" w:lineRule="exact"/>
              <w:rPr>
                <w:sz w:val="16"/>
                <w:szCs w:val="16"/>
                <w:lang w:val="en-US"/>
              </w:rPr>
            </w:pPr>
            <w:r w:rsidRPr="28F4B644" w:rsidR="28F4B644">
              <w:rPr>
                <w:sz w:val="16"/>
                <w:szCs w:val="16"/>
                <w:lang w:val="en-US"/>
              </w:rPr>
              <w:t>Public Relations Manager</w:t>
            </w:r>
          </w:p>
          <w:p w:rsidRPr="007C3AA5" w:rsidR="00445EBF" w:rsidP="28F4B644" w:rsidRDefault="0122E108" w14:paraId="67096930" w14:textId="77777777">
            <w:pPr>
              <w:spacing w:line="240" w:lineRule="exact"/>
              <w:rPr>
                <w:sz w:val="16"/>
                <w:szCs w:val="16"/>
                <w:lang w:val="en-US"/>
              </w:rPr>
            </w:pPr>
            <w:proofErr w:type="spellStart"/>
            <w:r w:rsidRPr="28F4B644" w:rsidR="28F4B644">
              <w:rPr>
                <w:sz w:val="16"/>
                <w:szCs w:val="16"/>
                <w:lang w:val="en-US"/>
              </w:rPr>
              <w:t>Baumer</w:t>
            </w:r>
            <w:proofErr w:type="spellEnd"/>
            <w:r w:rsidRPr="28F4B644" w:rsidR="28F4B644">
              <w:rPr>
                <w:sz w:val="16"/>
                <w:szCs w:val="16"/>
                <w:lang w:val="en-US"/>
              </w:rPr>
              <w:t xml:space="preserve"> Group</w:t>
            </w:r>
          </w:p>
          <w:p w:rsidRPr="007C3AA5" w:rsidR="00445EBF" w:rsidP="28F4B644" w:rsidRDefault="0122E108" w14:paraId="6F1555AA" w14:textId="32D27B61" w14:noSpellErr="1">
            <w:pPr>
              <w:spacing w:line="240" w:lineRule="exact"/>
              <w:rPr>
                <w:sz w:val="16"/>
                <w:szCs w:val="16"/>
                <w:lang w:val="en-US"/>
              </w:rPr>
            </w:pPr>
            <w:r w:rsidRPr="28F4B644" w:rsidR="28F4B644">
              <w:rPr>
                <w:sz w:val="16"/>
                <w:szCs w:val="16"/>
                <w:lang w:val="en-US"/>
              </w:rPr>
              <w:t>Phone +41 (0)52 728 17 12</w:t>
            </w:r>
          </w:p>
          <w:p w:rsidRPr="004634A7" w:rsidR="00445EBF" w:rsidP="28F4B644" w:rsidRDefault="0122E108" w14:paraId="0D554724" w14:textId="2F6F926F" w14:noSpellErr="1">
            <w:pPr>
              <w:spacing w:line="240" w:lineRule="exact"/>
              <w:rPr>
                <w:sz w:val="16"/>
                <w:szCs w:val="16"/>
                <w:lang w:val="en-US"/>
              </w:rPr>
            </w:pPr>
            <w:r w:rsidRPr="28F4B644" w:rsidR="28F4B644">
              <w:rPr>
                <w:sz w:val="16"/>
                <w:szCs w:val="16"/>
                <w:lang w:val="en-US"/>
              </w:rPr>
              <w:t>hthissen@baumer.com</w:t>
            </w:r>
          </w:p>
          <w:p w:rsidRPr="004634A7" w:rsidR="00CA1312" w:rsidP="28F4B644" w:rsidRDefault="0122E108" w14:paraId="24AA8810" w14:textId="1B96DA0A" w14:noSpellErr="1">
            <w:pPr>
              <w:spacing w:line="240" w:lineRule="exact"/>
              <w:rPr>
                <w:b w:val="1"/>
                <w:bCs w:val="1"/>
                <w:sz w:val="16"/>
                <w:szCs w:val="16"/>
                <w:lang w:val="en-US"/>
              </w:rPr>
            </w:pPr>
            <w:r w:rsidRPr="28F4B644" w:rsidR="28F4B644">
              <w:rPr>
                <w:sz w:val="16"/>
                <w:szCs w:val="16"/>
                <w:lang w:val="en-US"/>
              </w:rPr>
              <w:t>www.baumer.com</w:t>
            </w:r>
          </w:p>
        </w:tc>
        <w:tc>
          <w:tcPr>
            <w:tcW w:w="3407" w:type="dxa"/>
            <w:shd w:val="clear" w:color="auto" w:fill="auto"/>
            <w:tcMar/>
          </w:tcPr>
          <w:p w:rsidRPr="00832110" w:rsidR="00CA1312" w:rsidP="28F4B644" w:rsidRDefault="00CA1312" w14:paraId="3D329CDD" w14:textId="77777777" w14:noSpellErr="1">
            <w:pPr>
              <w:spacing w:line="240" w:lineRule="exact"/>
              <w:rPr>
                <w:b w:val="1"/>
                <w:bCs w:val="1"/>
                <w:sz w:val="16"/>
                <w:szCs w:val="16"/>
              </w:rPr>
            </w:pPr>
            <w:r w:rsidRPr="28F4B644" w:rsidR="28F4B644">
              <w:rPr>
                <w:b w:val="1"/>
                <w:bCs w:val="1"/>
                <w:sz w:val="16"/>
                <w:szCs w:val="16"/>
              </w:rPr>
              <w:t>Firmenkontakt Deutschland/Österreich:</w:t>
            </w:r>
          </w:p>
          <w:p w:rsidRPr="00832110" w:rsidR="00CA1312" w:rsidP="28F4B644" w:rsidRDefault="00CA1312" w14:paraId="59B895F6" w14:textId="77777777" w14:noSpellErr="1">
            <w:pPr>
              <w:spacing w:line="240" w:lineRule="exact"/>
              <w:rPr>
                <w:sz w:val="16"/>
                <w:szCs w:val="16"/>
              </w:rPr>
            </w:pPr>
            <w:r w:rsidRPr="28F4B644" w:rsidR="28F4B644">
              <w:rPr>
                <w:sz w:val="16"/>
                <w:szCs w:val="16"/>
              </w:rPr>
              <w:t>Baumer GmbH</w:t>
            </w:r>
          </w:p>
          <w:p w:rsidRPr="00832110" w:rsidR="00CA1312" w:rsidP="28F4B644" w:rsidRDefault="00CA1312" w14:paraId="195DE9BE" w14:textId="77777777" w14:noSpellErr="1">
            <w:pPr>
              <w:spacing w:line="240" w:lineRule="exact"/>
              <w:rPr>
                <w:sz w:val="16"/>
                <w:szCs w:val="16"/>
              </w:rPr>
            </w:pPr>
            <w:r w:rsidRPr="28F4B644" w:rsidR="28F4B644">
              <w:rPr>
                <w:sz w:val="16"/>
                <w:szCs w:val="16"/>
              </w:rPr>
              <w:t xml:space="preserve">Phone +49 </w:t>
            </w:r>
            <w:r w:rsidRPr="28F4B644" w:rsidR="28F4B644">
              <w:rPr>
                <w:sz w:val="16"/>
                <w:szCs w:val="16"/>
              </w:rPr>
              <w:t>(0)</w:t>
            </w:r>
            <w:r w:rsidRPr="28F4B644" w:rsidR="28F4B644">
              <w:rPr>
                <w:sz w:val="16"/>
                <w:szCs w:val="16"/>
              </w:rPr>
              <w:t>6031 60</w:t>
            </w:r>
            <w:r w:rsidRPr="28F4B644" w:rsidR="28F4B644">
              <w:rPr>
                <w:sz w:val="16"/>
                <w:szCs w:val="16"/>
              </w:rPr>
              <w:t xml:space="preserve"> </w:t>
            </w:r>
            <w:r w:rsidRPr="28F4B644" w:rsidR="28F4B644">
              <w:rPr>
                <w:sz w:val="16"/>
                <w:szCs w:val="16"/>
              </w:rPr>
              <w:t>07 0</w:t>
            </w:r>
          </w:p>
          <w:p w:rsidRPr="000D342E" w:rsidR="00CA1312" w:rsidP="28F4B644" w:rsidRDefault="0023202A" w14:paraId="42DCDCAA" w14:textId="77777777" w14:noSpellErr="1">
            <w:pPr>
              <w:spacing w:line="240" w:lineRule="exact"/>
              <w:rPr>
                <w:sz w:val="16"/>
                <w:szCs w:val="16"/>
                <w:lang w:val="fr-FR"/>
              </w:rPr>
            </w:pPr>
            <w:r w:rsidRPr="000D342E">
              <w:rPr>
                <w:sz w:val="16"/>
                <w:szCs w:val="16"/>
                <w:lang w:val="fr-FR"/>
              </w:rPr>
              <w:t xml:space="preserve">Fax </w:t>
            </w:r>
            <w:r w:rsidRPr="00B405C0" w:rsidR="00B405C0">
              <w:rPr>
                <w:sz w:val="16"/>
                <w:szCs w:val="16"/>
                <w:lang w:val="fr-FR"/>
              </w:rPr>
              <w:t xml:space="preserve">+49 </w:t>
            </w:r>
            <w:r w:rsidR="00B405C0">
              <w:rPr>
                <w:sz w:val="16"/>
                <w:szCs w:val="16"/>
                <w:lang w:val="fr-FR"/>
              </w:rPr>
              <w:t>(0)</w:t>
            </w:r>
            <w:r w:rsidRPr="00B405C0" w:rsidR="00B405C0">
              <w:rPr>
                <w:sz w:val="16"/>
                <w:szCs w:val="16"/>
                <w:lang w:val="fr-FR"/>
              </w:rPr>
              <w:t>6031 60 07 60 70</w:t>
            </w:r>
            <w:r w:rsidRPr="000D342E" w:rsidR="00CA1312">
              <w:rPr>
                <w:sz w:val="16"/>
                <w:szCs w:val="16"/>
                <w:lang w:val="fr-FR"/>
              </w:rPr>
              <w:tab/>
            </w:r>
          </w:p>
          <w:p w:rsidRPr="000D342E" w:rsidR="00CA1312" w:rsidP="28F4B644" w:rsidRDefault="00F54167" w14:paraId="2E0A39E7" w14:textId="77777777" w14:noSpellErr="1">
            <w:pPr>
              <w:spacing w:line="240" w:lineRule="exact"/>
              <w:rPr>
                <w:sz w:val="16"/>
                <w:szCs w:val="16"/>
                <w:lang w:val="fr-FR"/>
              </w:rPr>
            </w:pPr>
            <w:r w:rsidRPr="000D342E">
              <w:rPr>
                <w:sz w:val="16"/>
                <w:szCs w:val="16"/>
                <w:lang w:val="fr-FR"/>
              </w:rPr>
              <w:t xml:space="preserve">sales.de@baumer.com </w:t>
            </w:r>
            <w:r w:rsidRPr="000D342E" w:rsidR="00CA1312">
              <w:rPr>
                <w:sz w:val="16"/>
                <w:szCs w:val="16"/>
                <w:lang w:val="fr-FR"/>
              </w:rPr>
              <w:tab/>
            </w:r>
          </w:p>
          <w:p w:rsidRPr="00832110" w:rsidR="00CA1312" w:rsidP="004634A7" w:rsidRDefault="00744186" w14:paraId="595C2C15" w14:textId="77777777">
            <w:pPr>
              <w:spacing w:line="240" w:lineRule="exact"/>
              <w:rPr>
                <w:b/>
                <w:sz w:val="16"/>
                <w:szCs w:val="16"/>
              </w:rPr>
            </w:pPr>
            <w:hyperlink w:history="1" r:id="rId13">
              <w:r w:rsidRPr="00832110" w:rsidR="00CA1312">
                <w:rPr>
                  <w:rStyle w:val="Hyperlink"/>
                  <w:color w:val="auto"/>
                  <w:sz w:val="16"/>
                  <w:szCs w:val="16"/>
                  <w:u w:val="none"/>
                </w:rPr>
                <w:t>www.baumer.com</w:t>
              </w:r>
            </w:hyperlink>
            <w:r w:rsidRPr="00832110" w:rsidR="00CA1312">
              <w:rPr>
                <w:b/>
                <w:sz w:val="16"/>
                <w:szCs w:val="16"/>
              </w:rPr>
              <w:t xml:space="preserve"> </w:t>
            </w:r>
          </w:p>
        </w:tc>
        <w:tc>
          <w:tcPr>
            <w:tcW w:w="2938" w:type="dxa"/>
            <w:tcMar/>
          </w:tcPr>
          <w:p w:rsidRPr="00832110" w:rsidR="00CA1312" w:rsidP="28F4B644" w:rsidRDefault="00CA1312" w14:paraId="40140150" w14:textId="77777777" w14:noSpellErr="1">
            <w:pPr>
              <w:spacing w:line="240" w:lineRule="exact"/>
              <w:rPr>
                <w:b w:val="1"/>
                <w:bCs w:val="1"/>
                <w:sz w:val="16"/>
                <w:szCs w:val="16"/>
              </w:rPr>
            </w:pPr>
            <w:r w:rsidRPr="28F4B644" w:rsidR="28F4B644">
              <w:rPr>
                <w:b w:val="1"/>
                <w:bCs w:val="1"/>
                <w:sz w:val="16"/>
                <w:szCs w:val="16"/>
              </w:rPr>
              <w:t>Firmenkontakt Schweiz:</w:t>
            </w:r>
          </w:p>
          <w:p w:rsidRPr="00832110" w:rsidR="00CA1312" w:rsidP="28F4B644" w:rsidRDefault="00CA1312" w14:paraId="5A83322D" w14:textId="77777777" w14:noSpellErr="1">
            <w:pPr>
              <w:spacing w:line="240" w:lineRule="exact"/>
              <w:rPr>
                <w:sz w:val="16"/>
                <w:szCs w:val="16"/>
              </w:rPr>
            </w:pPr>
            <w:r w:rsidRPr="28F4B644" w:rsidR="28F4B644">
              <w:rPr>
                <w:sz w:val="16"/>
                <w:szCs w:val="16"/>
              </w:rPr>
              <w:t>Baumer Electric AG</w:t>
            </w:r>
          </w:p>
          <w:p w:rsidRPr="00832110" w:rsidR="00CA1312" w:rsidP="28F4B644" w:rsidRDefault="0023202A" w14:paraId="7628D990" w14:textId="77777777" w14:noSpellErr="1">
            <w:pPr>
              <w:spacing w:line="240" w:lineRule="exact"/>
              <w:rPr>
                <w:sz w:val="16"/>
                <w:szCs w:val="16"/>
              </w:rPr>
            </w:pPr>
            <w:r w:rsidRPr="28F4B644" w:rsidR="28F4B644">
              <w:rPr>
                <w:sz w:val="16"/>
                <w:szCs w:val="16"/>
              </w:rPr>
              <w:t xml:space="preserve">Phone +41 </w:t>
            </w:r>
            <w:r w:rsidRPr="28F4B644" w:rsidR="28F4B644">
              <w:rPr>
                <w:sz w:val="16"/>
                <w:szCs w:val="16"/>
              </w:rPr>
              <w:t>(0)</w:t>
            </w:r>
            <w:r w:rsidRPr="28F4B644" w:rsidR="28F4B644">
              <w:rPr>
                <w:sz w:val="16"/>
                <w:szCs w:val="16"/>
              </w:rPr>
              <w:t>52</w:t>
            </w:r>
            <w:r w:rsidRPr="28F4B644" w:rsidR="28F4B644">
              <w:rPr>
                <w:sz w:val="16"/>
                <w:szCs w:val="16"/>
              </w:rPr>
              <w:t xml:space="preserve"> </w:t>
            </w:r>
            <w:r w:rsidRPr="28F4B644" w:rsidR="28F4B644">
              <w:rPr>
                <w:sz w:val="16"/>
                <w:szCs w:val="16"/>
              </w:rPr>
              <w:t>728 11 22</w:t>
            </w:r>
          </w:p>
          <w:p w:rsidRPr="000D342E" w:rsidR="00CA1312" w:rsidP="28F4B644" w:rsidRDefault="0023202A" w14:paraId="182F54C3" w14:textId="77777777" w14:noSpellErr="1">
            <w:pPr>
              <w:spacing w:line="240" w:lineRule="exact"/>
              <w:rPr>
                <w:sz w:val="16"/>
                <w:szCs w:val="16"/>
                <w:lang w:val="fr-FR"/>
              </w:rPr>
            </w:pPr>
            <w:r w:rsidRPr="000D342E">
              <w:rPr>
                <w:sz w:val="16"/>
                <w:szCs w:val="16"/>
                <w:lang w:val="fr-FR"/>
              </w:rPr>
              <w:t xml:space="preserve">Fax +41 </w:t>
            </w:r>
            <w:r w:rsidRPr="000D342E" w:rsidR="00832110">
              <w:rPr>
                <w:sz w:val="16"/>
                <w:szCs w:val="16"/>
                <w:lang w:val="fr-FR"/>
              </w:rPr>
              <w:t>(0)</w:t>
            </w:r>
            <w:r w:rsidRPr="000D342E" w:rsidR="00CA1312">
              <w:rPr>
                <w:sz w:val="16"/>
                <w:szCs w:val="16"/>
                <w:lang w:val="fr-FR"/>
              </w:rPr>
              <w:t>52</w:t>
            </w:r>
            <w:r w:rsidRPr="000D342E" w:rsidR="00832110">
              <w:rPr>
                <w:sz w:val="16"/>
                <w:szCs w:val="16"/>
                <w:lang w:val="fr-FR"/>
              </w:rPr>
              <w:t xml:space="preserve"> </w:t>
            </w:r>
            <w:r w:rsidRPr="000D342E" w:rsidR="00CA1312">
              <w:rPr>
                <w:sz w:val="16"/>
                <w:szCs w:val="16"/>
                <w:lang w:val="fr-FR"/>
              </w:rPr>
              <w:t>728</w:t>
            </w:r>
            <w:r w:rsidRPr="000D342E" w:rsidR="007678A7">
              <w:rPr>
                <w:sz w:val="16"/>
                <w:szCs w:val="16"/>
                <w:lang w:val="fr-FR"/>
              </w:rPr>
              <w:t xml:space="preserve"> 11 44</w:t>
            </w:r>
            <w:r w:rsidRPr="000D342E" w:rsidR="00CA1312">
              <w:rPr>
                <w:sz w:val="16"/>
                <w:szCs w:val="16"/>
                <w:lang w:val="fr-FR"/>
              </w:rPr>
              <w:tab/>
            </w:r>
          </w:p>
          <w:p w:rsidRPr="000D342E" w:rsidR="00CA1312" w:rsidP="004634A7" w:rsidRDefault="00744186" w14:paraId="6AD38299" w14:textId="77777777">
            <w:pPr>
              <w:spacing w:line="240" w:lineRule="exact"/>
              <w:rPr>
                <w:b/>
                <w:bCs/>
                <w:sz w:val="16"/>
                <w:szCs w:val="16"/>
                <w:lang w:val="fr-FR"/>
              </w:rPr>
            </w:pPr>
            <w:hyperlink w:history="1" r:id="rId14">
              <w:r w:rsidRPr="000D342E" w:rsidR="00CA1312">
                <w:rPr>
                  <w:rStyle w:val="Hyperlink"/>
                  <w:color w:val="auto"/>
                  <w:sz w:val="16"/>
                  <w:szCs w:val="16"/>
                  <w:u w:val="none"/>
                  <w:lang w:val="fr-FR"/>
                </w:rPr>
                <w:t>sales.ch@baumer.com</w:t>
              </w:r>
            </w:hyperlink>
            <w:r w:rsidRPr="000D342E" w:rsidR="00CA1312">
              <w:rPr>
                <w:sz w:val="16"/>
                <w:szCs w:val="16"/>
                <w:lang w:val="fr-FR"/>
              </w:rPr>
              <w:t xml:space="preserve"> </w:t>
            </w:r>
            <w:hyperlink w:history="1" r:id="rId15">
              <w:r w:rsidRPr="000D342E" w:rsidR="008506C5">
                <w:rPr>
                  <w:rStyle w:val="Hyperlink"/>
                  <w:color w:val="auto"/>
                  <w:sz w:val="16"/>
                  <w:szCs w:val="16"/>
                  <w:u w:val="none"/>
                  <w:lang w:val="fr-FR"/>
                </w:rPr>
                <w:t>www.baumer.com</w:t>
              </w:r>
            </w:hyperlink>
          </w:p>
        </w:tc>
      </w:tr>
    </w:tbl>
    <w:p w:rsidRPr="000D342E" w:rsidR="00EA6E92" w:rsidP="00A60557" w:rsidRDefault="00EA6E92" w14:paraId="4C4F76F1" w14:textId="77777777">
      <w:pPr>
        <w:rPr>
          <w:lang w:val="fr-FR"/>
        </w:rPr>
      </w:pPr>
    </w:p>
    <w:sectPr w:rsidRPr="000D342E" w:rsidR="00EA6E92">
      <w:headerReference w:type="default" r:id="rId16"/>
      <w:footerReference w:type="even" r:id="rId17"/>
      <w:footerReference w:type="default" r:id="rId18"/>
      <w:footerReference w:type="first" r:id="rId19"/>
      <w:pgSz w:w="11906" w:h="16838" w:orient="portrait"/>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4A7" w:rsidRDefault="004634A7" w14:paraId="5044C0ED" w14:textId="77777777">
      <w:r>
        <w:separator/>
      </w:r>
    </w:p>
  </w:endnote>
  <w:endnote w:type="continuationSeparator" w:id="0">
    <w:p w:rsidR="004634A7" w:rsidRDefault="004634A7" w14:paraId="32F4BEB8" w14:textId="77777777">
      <w:r>
        <w:continuationSeparator/>
      </w:r>
    </w:p>
  </w:endnote>
  <w:endnote w:type="continuationNotice" w:id="1">
    <w:p w:rsidR="00D67CCA" w:rsidRDefault="00D67CCA" w14:paraId="6906679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4A7" w:rsidP="28F4B644" w:rsidRDefault="004634A7" w14:paraId="28D8A495" w14:textId="77777777" w14:noSpellErr="1">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rsidR="004634A7" w:rsidRDefault="004634A7" w14:paraId="1A2EBA2E" w14:textId="473A9667">
    <w:pPr>
      <w:pStyle w:val="Fuzeile"/>
    </w:pPr>
    <w:r>
      <w:fldChar w:fldCharType="begin"/>
    </w:r>
    <w:r>
      <w:instrText xml:space="preserve"> SAVEDATE \@ "dd.MM.yyyy" \* MERGEFORMAT </w:instrText>
    </w:r>
    <w:r>
      <w:fldChar w:fldCharType="separate"/>
    </w:r>
    <w:r w:rsidR="00744186">
      <w:rPr>
        <w:noProof/>
      </w:rPr>
      <w:t>25.02.2022</w:t>
    </w:r>
    <w:r>
      <w:fldChar w:fldCharType="end"/>
    </w:r>
    <w:r>
      <w:rPr/>
      <w:t>/</w:t>
    </w:r>
    <w:r w:rsidR="00744186">
      <w:fldChar w:fldCharType="begin"/>
    </w:r>
    <w:r w:rsidR="00744186">
      <w:instrText xml:space="preserve"> AUTHOR  \* MERGEFORMAT </w:instrText>
    </w:r>
    <w:r w:rsidR="00744186">
      <w:fldChar w:fldCharType="separate"/>
    </w:r>
    <w:r>
      <w:rPr>
        <w:noProof/>
      </w:rPr>
      <w:t>Diepenbrock Stefan</w:t>
    </w:r>
    <w:r w:rsidRPr="28F4B644" w:rsidR="00744186">
      <w:fldChar w:fldCharType="end"/>
    </w:r>
    <w:r>
      <w:tab/>
    </w:r>
    <w:r>
      <w:tab/>
    </w:r>
    <w:r>
      <w:rPr/>
      <w:t xml:space="preserve">Frauenfeld, </w:t>
    </w:r>
    <w:proofErr w:type="spellStart"/>
    <w:r>
      <w:rPr/>
      <w:t>Switzerland</w:t>
    </w:r>
    <w:proofErr w:type="spellEnd"/>
  </w:p>
  <w:p w:rsidR="004634A7" w:rsidRDefault="004634A7" w14:paraId="0DA92638"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4A7" w:rsidP="28F4B644" w:rsidRDefault="004634A7" w14:paraId="0908305C" w14:textId="7B6FB9EE" w14:noSpellErr="1">
    <w:pPr>
      <w:pBdr>
        <w:top w:val="single" w:color="auto" w:sz="4" w:space="1"/>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Pr="00744186" w:rsidR="00744186">
      <w:rPr>
        <w:noProof/>
        <w:sz w:val="16"/>
        <w:szCs w:val="16"/>
      </w:rPr>
      <w:t>1</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Pr="00744186" w:rsidR="00744186">
      <w:rPr>
        <w:noProof/>
        <w:sz w:val="16"/>
        <w:szCs w:val="16"/>
      </w:rPr>
      <w:t>2</w:t>
    </w:r>
    <w:r w:rsidRPr="0122E108">
      <w:rPr>
        <w:noProof/>
        <w:sz w:val="16"/>
        <w:szCs w:val="16"/>
      </w:rPr>
      <w:fldChar w:fldCharType="end"/>
    </w:r>
    <w:r>
      <w:rPr>
        <w:sz w:val="16"/>
      </w:rPr>
      <w:tab/>
    </w:r>
    <w:r w:rsidRPr="0122E108">
      <w:rPr>
        <w:sz w:val="16"/>
        <w:szCs w:val="16"/>
      </w:rPr>
      <w:t>Baumer Group</w:t>
    </w:r>
  </w:p>
  <w:p w:rsidR="004634A7" w:rsidRDefault="004634A7" w14:paraId="1A33F3CB" w14:textId="77777777">
    <w:pPr>
      <w:pBdr>
        <w:top w:val="single" w:color="auto" w:sz="4" w:space="1"/>
      </w:pBdr>
      <w:tabs>
        <w:tab w:val="center" w:pos="4819"/>
        <w:tab w:val="right" w:pos="9638"/>
      </w:tabs>
    </w:pPr>
    <w:r>
      <w:rPr>
        <w:sz w:val="16"/>
      </w:rPr>
      <w:tab/>
    </w:r>
    <w:r>
      <w:rPr>
        <w:sz w:val="16"/>
      </w:rPr>
      <w:tab/>
    </w:r>
  </w:p>
  <w:p w:rsidR="004634A7" w:rsidRDefault="004634A7" w14:paraId="561C7954" w14:textId="7777777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4A7" w:rsidP="28F4B644" w:rsidRDefault="004634A7" w14:paraId="23435EC0" w14:textId="77777777" w14:noSpellErr="1">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rsidR="004634A7" w:rsidRDefault="004634A7" w14:paraId="6A96A66B" w14:textId="690A13EA">
    <w:pPr>
      <w:pStyle w:val="Fuzeile"/>
    </w:pPr>
    <w:r>
      <w:fldChar w:fldCharType="begin"/>
    </w:r>
    <w:r>
      <w:instrText xml:space="preserve"> SAVEDATE \@ "dd.MM.yyyy" \* MERGEFORMAT </w:instrText>
    </w:r>
    <w:r>
      <w:fldChar w:fldCharType="separate"/>
    </w:r>
    <w:r w:rsidR="00744186">
      <w:rPr>
        <w:noProof/>
      </w:rPr>
      <w:t>25.02.2022</w:t>
    </w:r>
    <w:r>
      <w:fldChar w:fldCharType="end"/>
    </w:r>
    <w:r>
      <w:rPr/>
      <w:t>/</w:t>
    </w:r>
    <w:r w:rsidR="00744186">
      <w:fldChar w:fldCharType="begin"/>
    </w:r>
    <w:r w:rsidR="00744186">
      <w:instrText xml:space="preserve"> AUTHOR  \* MERGEFORMAT </w:instrText>
    </w:r>
    <w:r w:rsidR="00744186">
      <w:fldChar w:fldCharType="separate"/>
    </w:r>
    <w:r>
      <w:rPr>
        <w:noProof/>
      </w:rPr>
      <w:t>Diepenbrock Stefan</w:t>
    </w:r>
    <w:r w:rsidRPr="28F4B644" w:rsidR="00744186">
      <w:fldChar w:fldCharType="end"/>
    </w:r>
    <w:r>
      <w:tab/>
    </w:r>
    <w:r>
      <w:tab/>
    </w:r>
    <w:r>
      <w:rPr/>
      <w:t xml:space="preserve">Frauenfeld, </w:t>
    </w:r>
    <w:proofErr w:type="spellStart"/>
    <w:r>
      <w:rPr/>
      <w:t>Switzerland</w:t>
    </w:r>
    <w:proofErr w:type="spellEnd"/>
  </w:p>
  <w:p w:rsidR="004634A7" w:rsidRDefault="004634A7" w14:paraId="307B3954"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4A7" w:rsidRDefault="004634A7" w14:paraId="74447BA6" w14:textId="77777777">
      <w:r>
        <w:separator/>
      </w:r>
    </w:p>
  </w:footnote>
  <w:footnote w:type="continuationSeparator" w:id="0">
    <w:p w:rsidR="004634A7" w:rsidRDefault="004634A7" w14:paraId="3517FB94" w14:textId="77777777">
      <w:r>
        <w:continuationSeparator/>
      </w:r>
    </w:p>
  </w:footnote>
  <w:footnote w:type="continuationNotice" w:id="1">
    <w:p w:rsidR="00D67CCA" w:rsidRDefault="00D67CCA" w14:paraId="271B613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634A7" w:rsidP="0006218F" w:rsidRDefault="004634A7" w14:paraId="619DB1A4" w14:textId="77777777">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hint="default" w:ascii="Symbol" w:hAnsi="Symbol"/>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hint="default" w:ascii="Symbol" w:hAnsi="Symbol"/>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hint="default" w:ascii="Symbol" w:hAnsi="Symbol"/>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hint="default" w:ascii="Symbol" w:hAnsi="Symbol"/>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hint="default" w:ascii="Wingdings" w:hAnsi="Wingdings"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hint="default" w:ascii="Wingdings" w:hAnsi="Wingdings"/>
      </w:rPr>
    </w:lvl>
    <w:lvl w:ilvl="1">
      <w:start w:val="1"/>
      <w:numFmt w:val="bullet"/>
      <w:lvlText w:val=""/>
      <w:lvlJc w:val="left"/>
      <w:pPr>
        <w:tabs>
          <w:tab w:val="num" w:pos="851"/>
        </w:tabs>
        <w:ind w:left="851" w:hanging="426"/>
      </w:pPr>
      <w:rPr>
        <w:rFonts w:hint="default" w:ascii="Wingdings" w:hAnsi="Wingdings"/>
      </w:rPr>
    </w:lvl>
    <w:lvl w:ilvl="2">
      <w:start w:val="1"/>
      <w:numFmt w:val="bullet"/>
      <w:lvlText w:val=""/>
      <w:lvlJc w:val="left"/>
      <w:pPr>
        <w:tabs>
          <w:tab w:val="num" w:pos="1276"/>
        </w:tabs>
        <w:ind w:left="1276" w:hanging="425"/>
      </w:pPr>
      <w:rPr>
        <w:rFonts w:hint="default" w:ascii="Wingdings" w:hAnsi="Wingdings"/>
      </w:rPr>
    </w:lvl>
    <w:lvl w:ilvl="3">
      <w:start w:val="1"/>
      <w:numFmt w:val="bullet"/>
      <w:lvlText w:val=""/>
      <w:lvlJc w:val="left"/>
      <w:pPr>
        <w:tabs>
          <w:tab w:val="num" w:pos="1701"/>
        </w:tabs>
        <w:ind w:left="1701" w:hanging="425"/>
      </w:pPr>
      <w:rPr>
        <w:rFonts w:hint="default" w:ascii="Symbol" w:hAnsi="Symbol"/>
      </w:rPr>
    </w:lvl>
    <w:lvl w:ilvl="4">
      <w:start w:val="1"/>
      <w:numFmt w:val="bullet"/>
      <w:lvlText w:val=""/>
      <w:lvlJc w:val="left"/>
      <w:pPr>
        <w:tabs>
          <w:tab w:val="num" w:pos="2126"/>
        </w:tabs>
        <w:ind w:left="2126" w:hanging="425"/>
      </w:pPr>
      <w:rPr>
        <w:rFonts w:hint="default" w:ascii="Symbol" w:hAnsi="Symbol"/>
      </w:rPr>
    </w:lvl>
    <w:lvl w:ilvl="5">
      <w:start w:val="1"/>
      <w:numFmt w:val="bullet"/>
      <w:lvlText w:val=""/>
      <w:lvlJc w:val="left"/>
      <w:pPr>
        <w:tabs>
          <w:tab w:val="num" w:pos="2160"/>
        </w:tabs>
        <w:ind w:left="2160" w:hanging="360"/>
      </w:pPr>
      <w:rPr>
        <w:rFonts w:hint="default" w:ascii="Wingdings" w:hAnsi="Wingdings"/>
      </w:rPr>
    </w:lvl>
    <w:lvl w:ilvl="6">
      <w:start w:val="1"/>
      <w:numFmt w:val="bullet"/>
      <w:lvlText w:val=""/>
      <w:lvlJc w:val="left"/>
      <w:pPr>
        <w:tabs>
          <w:tab w:val="num" w:pos="2520"/>
        </w:tabs>
        <w:ind w:left="2520" w:hanging="360"/>
      </w:pPr>
      <w:rPr>
        <w:rFonts w:hint="default" w:ascii="Wingdings" w:hAnsi="Wingdings"/>
      </w:rPr>
    </w:lvl>
    <w:lvl w:ilvl="7">
      <w:start w:val="1"/>
      <w:numFmt w:val="bullet"/>
      <w:lvlText w:val=""/>
      <w:lvlJc w:val="left"/>
      <w:pPr>
        <w:tabs>
          <w:tab w:val="num" w:pos="2880"/>
        </w:tabs>
        <w:ind w:left="2880" w:hanging="360"/>
      </w:pPr>
      <w:rPr>
        <w:rFonts w:hint="default" w:ascii="Symbol" w:hAnsi="Symbol"/>
      </w:rPr>
    </w:lvl>
    <w:lvl w:ilvl="8">
      <w:start w:val="1"/>
      <w:numFmt w:val="bullet"/>
      <w:lvlText w:val=""/>
      <w:lvlJc w:val="left"/>
      <w:pPr>
        <w:tabs>
          <w:tab w:val="num" w:pos="3240"/>
        </w:tabs>
        <w:ind w:left="3240" w:hanging="360"/>
      </w:pPr>
      <w:rPr>
        <w:rFonts w:hint="default" w:ascii="Symbol" w:hAnsi="Symbol"/>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hint="default" w:ascii="Wingdings" w:hAnsi="Wingdings"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73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59A9"/>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1C4E"/>
    <w:rsid w:val="006746E5"/>
    <w:rsid w:val="006836DF"/>
    <w:rsid w:val="006A2620"/>
    <w:rsid w:val="006A3686"/>
    <w:rsid w:val="006A4B9A"/>
    <w:rsid w:val="006A71E6"/>
    <w:rsid w:val="006B0667"/>
    <w:rsid w:val="006B3EBB"/>
    <w:rsid w:val="006C6E41"/>
    <w:rsid w:val="006D2E9A"/>
    <w:rsid w:val="006D34E7"/>
    <w:rsid w:val="006D4588"/>
    <w:rsid w:val="006D7391"/>
    <w:rsid w:val="006E30E1"/>
    <w:rsid w:val="006E339F"/>
    <w:rsid w:val="006F31E9"/>
    <w:rsid w:val="006F376E"/>
    <w:rsid w:val="006F7182"/>
    <w:rsid w:val="00701B5B"/>
    <w:rsid w:val="00711D4A"/>
    <w:rsid w:val="00711FF0"/>
    <w:rsid w:val="007360F8"/>
    <w:rsid w:val="00744186"/>
    <w:rsid w:val="00744D0F"/>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018A"/>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21A7"/>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67CCA"/>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27FF"/>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28F4B644"/>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o:shapelayout v:ext="edit">
      <o:idmap v:ext="edit" data="1"/>
    </o:shapelayout>
  </w:shapeDefaults>
  <w:decimalSymbol w:val="."/>
  <w:listSeparator w:val=";"/>
  <w14:docId w14:val="6D6FC482"/>
  <w15:docId w15:val="{6BE3ABAB-1419-4B9D-A55F-E70435BF8E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BaumerFliesstext" w:customStyle="1">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styleId="BaumerFliesstexteingerckt" w:customStyle="1">
    <w:name w:val="Baumer Fliesstext eingerückt"/>
    <w:basedOn w:val="BaumerFliesstext"/>
    <w:pPr>
      <w:ind w:left="714"/>
    </w:pPr>
  </w:style>
  <w:style w:type="paragraph" w:styleId="BaumerHaupttitel" w:customStyle="1">
    <w:name w:val="Baumer Haupttitel"/>
    <w:basedOn w:val="BaumerFliesstext"/>
    <w:next w:val="BaumerFliesstext"/>
    <w:pPr>
      <w:keepNext/>
      <w:spacing w:after="120"/>
    </w:pPr>
    <w:rPr>
      <w:b/>
      <w:sz w:val="28"/>
    </w:rPr>
  </w:style>
  <w:style w:type="paragraph" w:styleId="BaumerTitel" w:customStyle="1">
    <w:name w:val="Baumer Titel"/>
    <w:basedOn w:val="BaumerFliesstext"/>
    <w:next w:val="BaumerFliesstext"/>
    <w:pPr>
      <w:keepNext/>
      <w:spacing w:before="180" w:after="120"/>
    </w:pPr>
    <w:rPr>
      <w:b/>
      <w:sz w:val="24"/>
    </w:rPr>
  </w:style>
  <w:style w:type="paragraph" w:styleId="BaumerUntertitel" w:customStyle="1">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styleId="PRLegendentext" w:customStyle="1">
    <w:name w:val="PR Legendentext"/>
    <w:basedOn w:val="Standard"/>
    <w:link w:val="PRLegendentextZchn"/>
    <w:rsid w:val="002C6B3F"/>
    <w:rPr>
      <w:rFonts w:eastAsia="SimSun" w:cs="Arial"/>
    </w:rPr>
  </w:style>
  <w:style w:type="paragraph" w:styleId="PRInformation" w:customStyle="1">
    <w:name w:val="PR Information"/>
    <w:basedOn w:val="Kopfzeile"/>
    <w:rsid w:val="002C6B3F"/>
    <w:pPr>
      <w:framePr w:hSpace="141" w:wrap="around" w:hAnchor="margin" w:vAnchor="text" w:y="2702"/>
      <w:tabs>
        <w:tab w:val="right" w:pos="9540"/>
      </w:tabs>
      <w:spacing w:before="120" w:line="240" w:lineRule="auto"/>
      <w:jc w:val="right"/>
    </w:pPr>
    <w:rPr>
      <w:rFonts w:cs="Arial"/>
      <w:sz w:val="16"/>
    </w:rPr>
  </w:style>
  <w:style w:type="character" w:styleId="PRLegendentextZchn" w:customStyle="1">
    <w:name w:val="PR Legendentext Zchn"/>
    <w:basedOn w:val="Absatz-Standardschriftart"/>
    <w:link w:val="PRLegendentext"/>
    <w:rsid w:val="00A26EED"/>
    <w:rPr>
      <w:rFonts w:ascii="Arial" w:hAnsi="Arial" w:eastAsia="SimSun"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styleId="SprechblasentextZchn" w:customStyle="1">
    <w:name w:val="Sprechblasentext Zchn"/>
    <w:basedOn w:val="Absatz-Standardschriftart"/>
    <w:link w:val="Sprechblasentext"/>
    <w:rsid w:val="00EA6E92"/>
    <w:rPr>
      <w:rFonts w:ascii="Tahoma" w:hAnsi="Tahoma" w:cs="Tahoma"/>
      <w:sz w:val="16"/>
      <w:szCs w:val="16"/>
      <w:lang w:eastAsia="de-DE"/>
    </w:rPr>
  </w:style>
  <w:style w:type="character" w:styleId="FuzeileZchn" w:customStyle="1">
    <w:name w:val="Fußzeile Zchn"/>
    <w:basedOn w:val="Absatz-Standardschriftart"/>
    <w:link w:val="Fuzeile"/>
    <w:rsid w:val="00EA6E92"/>
    <w:rPr>
      <w:rFonts w:ascii="Arial" w:hAnsi="Arial"/>
      <w:sz w:val="16"/>
      <w:szCs w:val="24"/>
      <w:lang w:eastAsia="de-DE"/>
    </w:rPr>
  </w:style>
  <w:style w:type="character" w:styleId="BaumerFliesstextZchn" w:customStyle="1">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styleId="KommentartextZchn" w:customStyle="1">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styleId="KommentarthemaZchn" w:customStyle="1">
    <w:name w:val="Kommentarthema Zchn"/>
    <w:basedOn w:val="KommentartextZchn"/>
    <w:link w:val="Kommentarthema"/>
    <w:rsid w:val="00EE7D2B"/>
    <w:rPr>
      <w:rFonts w:ascii="Arial" w:hAnsi="Arial"/>
      <w:b/>
      <w:bCs/>
      <w:lang w:eastAsia="de-DE"/>
    </w:rPr>
  </w:style>
  <w:style w:type="character" w:styleId="berschrift1Zchn" w:customStyle="1">
    <w:name w:val="Überschrift 1 Zchn"/>
    <w:basedOn w:val="Absatz-Standardschriftart"/>
    <w:link w:val="berschrift1"/>
    <w:rsid w:val="008C108E"/>
    <w:rPr>
      <w:rFonts w:ascii="Arial" w:hAnsi="Arial"/>
      <w:b/>
      <w:bCs/>
      <w:kern w:val="32"/>
      <w:sz w:val="28"/>
      <w:szCs w:val="32"/>
      <w:lang w:eastAsia="de-DE"/>
    </w:rPr>
  </w:style>
  <w:style w:type="character" w:styleId="berschrift3Zchn" w:customStyle="1">
    <w:name w:val="Überschrift 3 Zchn"/>
    <w:basedOn w:val="Absatz-Standardschriftart"/>
    <w:link w:val="berschrift3"/>
    <w:rsid w:val="008C108E"/>
    <w:rPr>
      <w:rFonts w:ascii="Arial" w:hAnsi="Arial"/>
      <w:b/>
      <w:kern w:val="20"/>
      <w:szCs w:val="26"/>
      <w:lang w:eastAsia="de-DE"/>
    </w:rPr>
  </w:style>
  <w:style w:type="paragraph" w:styleId="-Text" w:customStyle="1">
    <w:name w:val="-Text"/>
    <w:basedOn w:val="Standard"/>
    <w:rsid w:val="00226420"/>
    <w:pPr>
      <w:spacing w:after="57" w:line="360" w:lineRule="auto"/>
      <w:jc w:val="both"/>
    </w:pPr>
    <w:rPr>
      <w:rFonts w:ascii="Times New Roman" w:hAnsi="Times New Roman" w:eastAsia="Lucida Sans Unicode"/>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baumer.com"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www.baumer.com" TargetMode="Externa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sales.ch@baumer.com" TargetMode="External" Id="rId14" /><Relationship Type="http://schemas.openxmlformats.org/officeDocument/2006/relationships/hyperlink" Target="http://www.baumer.com/press" TargetMode="External" Id="Rcb749bb00fd44bc8" /></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8E4354A1-9300-4915-B708-5CEC78C0D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infopath/2007/PartnerControls"/>
    <ds:schemaRef ds:uri="http://schemas.microsoft.com/office/2006/metadata/properties"/>
    <ds:schemaRef ds:uri="http://purl.org/dc/elements/1.1/"/>
    <ds:schemaRef ds:uri="8fc0e159-2a0d-4e0a-a71b-629d1cce7cc7"/>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592F74C-3F7E-4A20-AC7A-F7D391F038D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76E9FB89.dotm</ap:Template>
  <ap:Application>Microsoft Office Word</ap:Application>
  <ap:DocSecurity>0</ap:DocSecurity>
  <ap:ScaleCrop>false</ap:ScaleCrop>
  <ap:Manager>S. Diepenbrock</ap:Manager>
  <ap:Company>Baumer Management Services AG</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Baumer | Presse-Information</dc:title>
  <dc:subject>4</dc:subject>
  <dc:creator>Baumer</dc:creator>
  <lastModifiedBy>Thissen Holger</lastModifiedBy>
  <revision>7</revision>
  <lastPrinted>2015-02-06T10:33:00.0000000Z</lastPrinted>
  <dcterms:created xsi:type="dcterms:W3CDTF">2022-02-25T09:14:00.0000000Z</dcterms:created>
  <dcterms:modified xsi:type="dcterms:W3CDTF">2022-03-02T10:07:47.3964220Z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