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5E1E4B64" w14:textId="1934BEF9" w:rsidR="00615602" w:rsidRPr="00FB20E1" w:rsidRDefault="00FB20E1" w:rsidP="00FB20E1">
      <w:pPr>
        <w:pStyle w:val="BaumerFliesstext"/>
        <w:spacing w:before="240" w:line="360" w:lineRule="auto"/>
        <w:rPr>
          <w:b/>
          <w:bCs/>
          <w:iCs/>
          <w:sz w:val="28"/>
          <w:szCs w:val="28"/>
          <w:lang w:val="en-US"/>
        </w:rPr>
      </w:pPr>
      <w:r w:rsidRPr="00FB20E1">
        <w:rPr>
          <w:b/>
          <w:bCs/>
          <w:iCs/>
          <w:sz w:val="28"/>
          <w:szCs w:val="28"/>
          <w:lang w:val="en-US"/>
        </w:rPr>
        <w:t>Detects any object even from a distance: Reliable detection with the new optical sensors OT300 and OT500</w:t>
      </w:r>
    </w:p>
    <w:p w14:paraId="5E1E4B65" w14:textId="77777777" w:rsidR="00247813" w:rsidRPr="005F4A03" w:rsidRDefault="00247813" w:rsidP="00247813">
      <w:pPr>
        <w:jc w:val="right"/>
        <w:rPr>
          <w:noProof/>
          <w:lang w:val="en-US"/>
        </w:rPr>
      </w:pPr>
    </w:p>
    <w:p w14:paraId="1A703422" w14:textId="33014F15" w:rsidR="00FB20E1" w:rsidRPr="00BB0F52" w:rsidRDefault="00FB20E1" w:rsidP="00FB20E1">
      <w:pPr>
        <w:pStyle w:val="BaumerFliesstext"/>
        <w:spacing w:before="240" w:line="360" w:lineRule="auto"/>
        <w:rPr>
          <w:szCs w:val="20"/>
          <w:lang w:val="en-US"/>
        </w:rPr>
      </w:pPr>
      <w:r w:rsidRPr="00851BB9">
        <w:rPr>
          <w:noProof/>
          <w:szCs w:val="20"/>
          <w:lang w:eastAsia="zh-CN"/>
        </w:rPr>
        <w:drawing>
          <wp:anchor distT="0" distB="0" distL="114300" distR="114300" simplePos="0" relativeHeight="251664384" behindDoc="1" locked="0" layoutInCell="1" allowOverlap="1" wp14:anchorId="39422017" wp14:editId="345AD56D">
            <wp:simplePos x="0" y="0"/>
            <wp:positionH relativeFrom="margin">
              <wp:posOffset>3637280</wp:posOffset>
            </wp:positionH>
            <wp:positionV relativeFrom="paragraph">
              <wp:posOffset>171378</wp:posOffset>
            </wp:positionV>
            <wp:extent cx="2524125" cy="1858010"/>
            <wp:effectExtent l="0" t="0" r="9525" b="8890"/>
            <wp:wrapTight wrapText="bothSides">
              <wp:wrapPolygon edited="0">
                <wp:start x="0" y="0"/>
                <wp:lineTo x="0" y="21482"/>
                <wp:lineTo x="21518" y="21482"/>
                <wp:lineTo x="21518" y="0"/>
                <wp:lineTo x="0" y="0"/>
              </wp:wrapPolygon>
            </wp:wrapTight>
            <wp:docPr id="2" name="Grafik 2" descr="C:\Users\chrf\Desktop\PR_9581_9582-0-DCH_15x11-bg_pre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PR_9581_9582-0-DCH_15x11-bg_press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24125" cy="185801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851BB9">
        <w:rPr>
          <w:szCs w:val="20"/>
          <w:lang w:val="en-US"/>
        </w:rPr>
        <w:t>(</w:t>
      </w:r>
      <w:r w:rsidR="00851BB9">
        <w:rPr>
          <w:szCs w:val="20"/>
          <w:lang w:val="en-US"/>
        </w:rPr>
        <w:t>04.03.2022</w:t>
      </w:r>
      <w:r w:rsidR="00D73B0B" w:rsidRPr="00851BB9">
        <w:rPr>
          <w:szCs w:val="20"/>
          <w:lang w:val="en-US"/>
        </w:rPr>
        <w:t>)</w:t>
      </w:r>
      <w:r w:rsidR="00F162E9" w:rsidRPr="005F4A03">
        <w:rPr>
          <w:szCs w:val="20"/>
          <w:lang w:val="en-US"/>
        </w:rPr>
        <w:t xml:space="preserve"> </w:t>
      </w:r>
      <w:r w:rsidRPr="00BB0F52">
        <w:rPr>
          <w:szCs w:val="20"/>
          <w:lang w:val="en-US"/>
        </w:rPr>
        <w:t>Baumer adds new OT300 and OT500 sensors to their portfolio of photoelectric sensors. The sensors offer a large detection range of up to 2.6 m thanks to time-of-flight measurement. Independent of the angle of installation, the sensors will reliably detect objects, even with a demanding surface. D</w:t>
      </w:r>
      <w:r>
        <w:rPr>
          <w:szCs w:val="20"/>
          <w:lang w:val="en-US"/>
        </w:rPr>
        <w:t>ue</w:t>
      </w:r>
      <w:r w:rsidRPr="00BB0F52">
        <w:rPr>
          <w:szCs w:val="20"/>
          <w:lang w:val="en-US"/>
        </w:rPr>
        <w:t xml:space="preserve"> to the compact design, 3D CAD data with integrated beam path and standardized IO-Link interface they easily integrate and enable convenient parameterization. </w:t>
      </w:r>
    </w:p>
    <w:p w14:paraId="5D8CC22F" w14:textId="77777777" w:rsidR="00FB20E1" w:rsidRPr="00BB0F52" w:rsidRDefault="00FB20E1" w:rsidP="00FB20E1">
      <w:pPr>
        <w:spacing w:line="360" w:lineRule="auto"/>
        <w:rPr>
          <w:kern w:val="20"/>
          <w:szCs w:val="20"/>
          <w:lang w:val="en-US"/>
        </w:rPr>
      </w:pPr>
    </w:p>
    <w:p w14:paraId="7C026A00" w14:textId="77777777" w:rsidR="00FB20E1" w:rsidRPr="00BB0F52" w:rsidRDefault="00FB20E1" w:rsidP="00FB20E1">
      <w:pPr>
        <w:spacing w:line="360" w:lineRule="auto"/>
        <w:rPr>
          <w:b/>
          <w:bCs/>
          <w:strike/>
          <w:kern w:val="20"/>
          <w:szCs w:val="20"/>
          <w:lang w:val="en-US"/>
        </w:rPr>
      </w:pPr>
      <w:r w:rsidRPr="00BB0F52">
        <w:rPr>
          <w:b/>
          <w:bCs/>
          <w:kern w:val="20"/>
          <w:szCs w:val="20"/>
          <w:lang w:val="en-US"/>
        </w:rPr>
        <w:t xml:space="preserve">The plus in reliability </w:t>
      </w:r>
    </w:p>
    <w:p w14:paraId="03A9758B" w14:textId="77777777" w:rsidR="00FB20E1" w:rsidRPr="00BB0F52" w:rsidRDefault="00FB20E1" w:rsidP="00FB20E1">
      <w:pPr>
        <w:spacing w:before="240" w:line="360" w:lineRule="auto"/>
        <w:rPr>
          <w:lang w:val="en-US"/>
        </w:rPr>
      </w:pPr>
      <w:r w:rsidRPr="00BB0F52">
        <w:rPr>
          <w:kern w:val="20"/>
          <w:szCs w:val="20"/>
          <w:lang w:val="en-US"/>
        </w:rPr>
        <w:t>Shiny, reflective, irregular or ultra-black objects, such as car body parts or wafers with anti-reflective coatings pose real challenges to optical sensors in terms of detection reliability. But the new OT300 and OT500 photoelectric sensors and switches are different. They reliably detect difficult objects within a large sensing distance ranging up to 2.6 m for OT500. Same applies to compact OT300 for tight installation space featuring a sensing range up to 1.8 m.</w:t>
      </w:r>
      <w:r w:rsidRPr="00BB0F52">
        <w:rPr>
          <w:lang w:val="en-US"/>
        </w:rPr>
        <w:t xml:space="preserve"> </w:t>
      </w:r>
    </w:p>
    <w:p w14:paraId="170F0C92" w14:textId="77777777" w:rsidR="00FB20E1" w:rsidRPr="00BB0F52" w:rsidRDefault="00FB20E1" w:rsidP="00FB20E1">
      <w:pPr>
        <w:spacing w:line="360" w:lineRule="auto"/>
        <w:rPr>
          <w:b/>
          <w:bCs/>
          <w:kern w:val="20"/>
          <w:szCs w:val="20"/>
          <w:lang w:val="en-US"/>
        </w:rPr>
      </w:pPr>
    </w:p>
    <w:p w14:paraId="376203EC" w14:textId="77777777" w:rsidR="00FB20E1" w:rsidRPr="00BB0F52" w:rsidRDefault="00FB20E1" w:rsidP="00FB20E1">
      <w:pPr>
        <w:spacing w:line="360" w:lineRule="auto"/>
        <w:rPr>
          <w:b/>
          <w:bCs/>
          <w:kern w:val="20"/>
          <w:szCs w:val="20"/>
          <w:lang w:val="en-US"/>
        </w:rPr>
      </w:pPr>
      <w:r w:rsidRPr="00BB0F52">
        <w:rPr>
          <w:b/>
          <w:bCs/>
          <w:kern w:val="20"/>
          <w:szCs w:val="20"/>
          <w:lang w:val="en-US"/>
        </w:rPr>
        <w:t>Easy integration and parameterization</w:t>
      </w:r>
    </w:p>
    <w:p w14:paraId="0CA84A81" w14:textId="77777777" w:rsidR="00FB20E1" w:rsidRDefault="00FB20E1" w:rsidP="00FB20E1">
      <w:pPr>
        <w:pStyle w:val="BaumerFliesstext"/>
        <w:spacing w:before="240" w:line="360" w:lineRule="auto"/>
        <w:jc w:val="both"/>
        <w:rPr>
          <w:szCs w:val="20"/>
          <w:lang w:val="en-US"/>
        </w:rPr>
      </w:pPr>
      <w:r w:rsidRPr="00BB0F52">
        <w:rPr>
          <w:szCs w:val="20"/>
          <w:lang w:val="en-US"/>
        </w:rPr>
        <w:t>Whether in the automotive industry, in the intralogistics or semiconductor business - "time is money" when it comes to commissioning of machines and systems. For this reason Baumer attaches great importance to easy sensor integration and parameterization capabilities. This is supported by 3D CAD data with integrated beam path and the beam being aligned to the mounting holes component tolerance compensation (qTarget), convenient teaching via qTeach and the standardized IO-Link interface with Smart Sensor Profile (DMSS). Latter allows users intuitive parameterization using the Baumer Sensor Suite and improves process transparency thanks to secondary sensor data.</w:t>
      </w:r>
    </w:p>
    <w:p w14:paraId="5E1E4B68" w14:textId="1A7CEF0D" w:rsidR="00436C52" w:rsidRPr="005F4A03" w:rsidRDefault="00436C52" w:rsidP="00FB20E1">
      <w:pPr>
        <w:pStyle w:val="BaumerFliesstext"/>
        <w:spacing w:before="240" w:line="360" w:lineRule="auto"/>
        <w:jc w:val="both"/>
        <w:rPr>
          <w:szCs w:val="20"/>
          <w:lang w:val="en-US"/>
        </w:rPr>
      </w:pPr>
      <w:r w:rsidRPr="005F4A03">
        <w:rPr>
          <w:szCs w:val="20"/>
          <w:lang w:val="en-US"/>
        </w:rPr>
        <w:t xml:space="preserve">Further information: </w:t>
      </w:r>
      <w:r w:rsidR="006967E3" w:rsidRPr="00851BB9">
        <w:rPr>
          <w:szCs w:val="20"/>
          <w:lang w:val="en-US"/>
        </w:rPr>
        <w:t>www.baumer.com/c/44948</w:t>
      </w:r>
    </w:p>
    <w:p w14:paraId="5E1E4B6A" w14:textId="77777777" w:rsidR="009371DC" w:rsidRPr="005F4A03" w:rsidRDefault="009371DC" w:rsidP="00874ECF">
      <w:pPr>
        <w:pBdr>
          <w:bottom w:val="single" w:sz="4" w:space="1" w:color="auto"/>
        </w:pBdr>
        <w:rPr>
          <w:szCs w:val="20"/>
          <w:lang w:val="en-US"/>
        </w:rPr>
      </w:pPr>
    </w:p>
    <w:p w14:paraId="5E1E4B6B" w14:textId="5EE525FD" w:rsidR="00CA1312" w:rsidRPr="005F4A03" w:rsidRDefault="00F91039" w:rsidP="00D73B0B">
      <w:pPr>
        <w:pStyle w:val="BaumerFliesstext"/>
        <w:tabs>
          <w:tab w:val="left" w:pos="3408"/>
        </w:tabs>
        <w:spacing w:before="120" w:line="360" w:lineRule="auto"/>
        <w:rPr>
          <w:iCs/>
          <w:noProof/>
          <w:szCs w:val="20"/>
          <w:lang w:val="en-US"/>
        </w:rPr>
      </w:pPr>
      <w:r w:rsidRPr="005F4A03">
        <w:rPr>
          <w:noProof/>
          <w:szCs w:val="20"/>
          <w:lang w:val="en-US"/>
        </w:rPr>
        <w:t>Photo:</w:t>
      </w:r>
      <w:r w:rsidRPr="005F4A03">
        <w:rPr>
          <w:iCs/>
          <w:noProof/>
          <w:szCs w:val="20"/>
          <w:lang w:val="en-US"/>
        </w:rPr>
        <w:t xml:space="preserve"> </w:t>
      </w:r>
      <w:r w:rsidR="00FB20E1" w:rsidRPr="00FB20E1">
        <w:rPr>
          <w:szCs w:val="20"/>
          <w:lang w:val="en-US"/>
        </w:rPr>
        <w:t>The new photoelectric sensors OT300 and OT500 combine a large detection range with reliable object detection even on challenging surfaces.</w:t>
      </w:r>
    </w:p>
    <w:p w14:paraId="5E1E4B6C" w14:textId="77777777" w:rsidR="00454D57" w:rsidRPr="005F4A03" w:rsidRDefault="00454D57" w:rsidP="00D73B0B">
      <w:pPr>
        <w:pStyle w:val="BaumerFliesstext"/>
        <w:tabs>
          <w:tab w:val="left" w:pos="3408"/>
        </w:tabs>
        <w:spacing w:before="120" w:line="360" w:lineRule="auto"/>
        <w:rPr>
          <w:iCs/>
          <w:noProof/>
          <w:szCs w:val="20"/>
          <w:lang w:val="en-US"/>
        </w:rPr>
      </w:pPr>
    </w:p>
    <w:p w14:paraId="5E1E4B6D" w14:textId="1B34A315"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lastRenderedPageBreak/>
        <w:t>Number of characters (with spaces): approx.</w:t>
      </w:r>
      <w:r w:rsidR="000C2765" w:rsidRPr="005F4A03">
        <w:rPr>
          <w:sz w:val="16"/>
          <w:szCs w:val="16"/>
          <w:lang w:val="en-US"/>
        </w:rPr>
        <w:t xml:space="preserve"> </w:t>
      </w:r>
      <w:r w:rsidR="00FB20E1" w:rsidRPr="00FB20E1">
        <w:rPr>
          <w:sz w:val="16"/>
          <w:szCs w:val="16"/>
          <w:lang w:val="en-US"/>
        </w:rPr>
        <w:t>1772</w:t>
      </w:r>
    </w:p>
    <w:p w14:paraId="5E1E4B6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2" w:history="1">
        <w:r w:rsidRPr="005F4A03">
          <w:rPr>
            <w:rStyle w:val="Hyperlink"/>
            <w:b/>
            <w:sz w:val="16"/>
            <w:szCs w:val="16"/>
            <w:lang w:val="en-US"/>
          </w:rPr>
          <w:t>www.baumer.com/press</w:t>
        </w:r>
      </w:hyperlink>
    </w:p>
    <w:p w14:paraId="5E1E4B6F" w14:textId="63B645A9" w:rsidR="00817F98" w:rsidRDefault="00817F98" w:rsidP="00D73B0B">
      <w:pPr>
        <w:spacing w:line="360" w:lineRule="auto"/>
        <w:ind w:right="-2378"/>
        <w:rPr>
          <w:szCs w:val="20"/>
          <w:lang w:val="en-US"/>
        </w:rPr>
      </w:pPr>
    </w:p>
    <w:tbl>
      <w:tblPr>
        <w:tblStyle w:val="Tabellenraster"/>
        <w:tblW w:w="0" w:type="auto"/>
        <w:tblCellMar>
          <w:top w:w="113" w:type="dxa"/>
          <w:bottom w:w="113" w:type="dxa"/>
        </w:tblCellMar>
        <w:tblLook w:val="04A0" w:firstRow="1" w:lastRow="0" w:firstColumn="1" w:lastColumn="0" w:noHBand="0" w:noVBand="1"/>
      </w:tblPr>
      <w:tblGrid>
        <w:gridCol w:w="9629"/>
      </w:tblGrid>
      <w:tr w:rsidR="002B3172" w14:paraId="612F3EC4" w14:textId="77777777" w:rsidTr="008C4B67">
        <w:tc>
          <w:tcPr>
            <w:tcW w:w="9629" w:type="dxa"/>
          </w:tcPr>
          <w:p w14:paraId="63E7FC4D" w14:textId="77777777" w:rsidR="002B3172" w:rsidRPr="009D235A" w:rsidRDefault="002B3172" w:rsidP="002B3172">
            <w:pPr>
              <w:spacing w:line="360" w:lineRule="auto"/>
              <w:ind w:right="-2378"/>
              <w:rPr>
                <w:b/>
                <w:sz w:val="16"/>
                <w:szCs w:val="20"/>
                <w:lang w:val="en-US"/>
              </w:rPr>
            </w:pPr>
            <w:r w:rsidRPr="009D235A">
              <w:rPr>
                <w:b/>
                <w:sz w:val="16"/>
                <w:szCs w:val="20"/>
                <w:lang w:val="en-US"/>
              </w:rPr>
              <w:t>Baumer Group</w:t>
            </w:r>
          </w:p>
          <w:p w14:paraId="211FEF62" w14:textId="1D6D51F4" w:rsidR="002B3172" w:rsidRPr="006A3686" w:rsidRDefault="002B3172" w:rsidP="00851BB9">
            <w:pPr>
              <w:pStyle w:val="BaumerFliesstext"/>
              <w:tabs>
                <w:tab w:val="left" w:pos="3408"/>
              </w:tabs>
              <w:spacing w:line="360" w:lineRule="auto"/>
              <w:jc w:val="both"/>
              <w:rPr>
                <w:szCs w:val="20"/>
              </w:rPr>
            </w:pPr>
            <w:r w:rsidRPr="009D235A">
              <w:rPr>
                <w:sz w:val="16"/>
                <w:szCs w:val="20"/>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2700 employees and </w:t>
            </w:r>
            <w:r w:rsidR="00851BB9">
              <w:rPr>
                <w:sz w:val="16"/>
                <w:szCs w:val="20"/>
                <w:lang w:val="en-US"/>
              </w:rPr>
              <w:t>39</w:t>
            </w:r>
            <w:bookmarkStart w:id="0" w:name="_GoBack"/>
            <w:bookmarkEnd w:id="0"/>
            <w:r w:rsidRPr="009D235A">
              <w:rPr>
                <w:sz w:val="16"/>
                <w:szCs w:val="20"/>
                <w:lang w:val="en-US"/>
              </w:rPr>
              <w:t xml:space="preserve">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www.baumer.com on the internet.</w:t>
            </w:r>
          </w:p>
        </w:tc>
      </w:tr>
    </w:tbl>
    <w:p w14:paraId="5E1E4B7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851BB9" w14:paraId="5E1E4B82" w14:textId="77777777" w:rsidTr="00D06A30">
        <w:tc>
          <w:tcPr>
            <w:tcW w:w="3369" w:type="dxa"/>
            <w:shd w:val="clear" w:color="auto" w:fill="auto"/>
          </w:tcPr>
          <w:p w14:paraId="5E1E4B74"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3FD26C17" w14:textId="50C5D4D1" w:rsidR="00AA75B5" w:rsidRDefault="00AA75B5" w:rsidP="00A545D2">
            <w:pPr>
              <w:spacing w:line="240" w:lineRule="exact"/>
              <w:rPr>
                <w:sz w:val="16"/>
                <w:szCs w:val="16"/>
                <w:lang w:val="en-US"/>
              </w:rPr>
            </w:pPr>
            <w:r>
              <w:rPr>
                <w:sz w:val="16"/>
                <w:szCs w:val="16"/>
                <w:lang w:val="en-US"/>
              </w:rPr>
              <w:t>Marketing</w:t>
            </w:r>
          </w:p>
          <w:p w14:paraId="38FD3D16" w14:textId="6BD05357" w:rsidR="00A545D2" w:rsidRPr="006B2F8D" w:rsidRDefault="00A545D2" w:rsidP="00A545D2">
            <w:pPr>
              <w:spacing w:line="240" w:lineRule="exact"/>
              <w:rPr>
                <w:sz w:val="16"/>
                <w:szCs w:val="16"/>
                <w:lang w:val="en-US"/>
              </w:rPr>
            </w:pPr>
            <w:r w:rsidRPr="006B2F8D">
              <w:rPr>
                <w:sz w:val="16"/>
                <w:szCs w:val="16"/>
                <w:lang w:val="en-US"/>
              </w:rPr>
              <w:t>Baumer Group</w:t>
            </w:r>
          </w:p>
          <w:p w14:paraId="661D477C" w14:textId="77777777" w:rsidR="00A545D2" w:rsidRPr="001C16A4" w:rsidRDefault="00A545D2" w:rsidP="00A545D2">
            <w:pPr>
              <w:spacing w:line="240" w:lineRule="exact"/>
              <w:rPr>
                <w:sz w:val="16"/>
                <w:szCs w:val="16"/>
                <w:lang w:val="en-US"/>
              </w:rPr>
            </w:pPr>
            <w:r w:rsidRPr="001C16A4">
              <w:rPr>
                <w:sz w:val="16"/>
                <w:szCs w:val="16"/>
                <w:lang w:val="en-US"/>
              </w:rPr>
              <w:t>press@baumer.com</w:t>
            </w:r>
            <w:r>
              <w:rPr>
                <w:sz w:val="16"/>
                <w:szCs w:val="16"/>
                <w:lang w:val="en-US"/>
              </w:rPr>
              <w:t xml:space="preserve"> </w:t>
            </w:r>
          </w:p>
          <w:p w14:paraId="5E1E4B7B" w14:textId="0C4C5FBA" w:rsidR="00B0150F" w:rsidRPr="00AA75B5" w:rsidRDefault="00851BB9" w:rsidP="00A545D2">
            <w:pPr>
              <w:spacing w:line="240" w:lineRule="exact"/>
              <w:rPr>
                <w:b/>
                <w:sz w:val="16"/>
                <w:szCs w:val="16"/>
                <w:lang w:val="en-US"/>
              </w:rPr>
            </w:pPr>
            <w:hyperlink r:id="rId13">
              <w:r w:rsidR="00A545D2" w:rsidRPr="001C16A4">
                <w:rPr>
                  <w:rStyle w:val="Hyperlink"/>
                  <w:color w:val="auto"/>
                  <w:sz w:val="16"/>
                  <w:u w:val="none"/>
                  <w:lang w:val="en-US"/>
                </w:rPr>
                <w:t>www.baumer.com</w:t>
              </w:r>
            </w:hyperlink>
          </w:p>
        </w:tc>
        <w:tc>
          <w:tcPr>
            <w:tcW w:w="3485" w:type="dxa"/>
            <w:shd w:val="clear" w:color="auto" w:fill="auto"/>
          </w:tcPr>
          <w:p w14:paraId="5E1E4B7C"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E1E4B7D" w14:textId="77777777" w:rsidR="00B0150F" w:rsidRPr="005F4A03" w:rsidRDefault="00B0150F" w:rsidP="00D06A30">
            <w:pPr>
              <w:spacing w:line="240" w:lineRule="exact"/>
              <w:rPr>
                <w:sz w:val="16"/>
                <w:szCs w:val="16"/>
                <w:lang w:val="en-US"/>
              </w:rPr>
            </w:pPr>
            <w:r w:rsidRPr="005F4A03">
              <w:rPr>
                <w:sz w:val="16"/>
                <w:szCs w:val="16"/>
                <w:lang w:val="en-US"/>
              </w:rPr>
              <w:t>Baumer Group</w:t>
            </w:r>
          </w:p>
          <w:p w14:paraId="5E1E4B7E"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E1E4B7F"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E1E4B80"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E1E4B81" w14:textId="77777777" w:rsidR="00B0150F" w:rsidRPr="006B01FF" w:rsidRDefault="00851BB9" w:rsidP="00D06A30">
            <w:pPr>
              <w:spacing w:line="240" w:lineRule="exact"/>
              <w:rPr>
                <w:b/>
                <w:sz w:val="16"/>
                <w:szCs w:val="16"/>
                <w:lang w:val="fr-FR"/>
              </w:rPr>
            </w:pPr>
            <w:hyperlink r:id="rId14"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E1E4B83" w14:textId="77777777" w:rsidR="00EA6E92" w:rsidRPr="006B01FF" w:rsidRDefault="00EA6E92" w:rsidP="00A60557">
      <w:pPr>
        <w:rPr>
          <w:lang w:val="fr-FR"/>
        </w:rPr>
      </w:pPr>
    </w:p>
    <w:sectPr w:rsidR="00EA6E92" w:rsidRPr="006B01FF">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E1E4B8C" w14:textId="4B47E811" w:rsidR="00B068AD" w:rsidRDefault="00B068AD">
    <w:pPr>
      <w:pStyle w:val="Fuzeile"/>
    </w:pPr>
    <w:r>
      <w:fldChar w:fldCharType="begin"/>
    </w:r>
    <w:r>
      <w:instrText xml:space="preserve"> SAVEDATE \@ "dd.MM.yyyy" \* MERGEFORMAT </w:instrText>
    </w:r>
    <w:r>
      <w:fldChar w:fldCharType="separate"/>
    </w:r>
    <w:r w:rsidR="00851BB9">
      <w:rPr>
        <w:noProof/>
      </w:rPr>
      <w:t>25.02.2022</w:t>
    </w:r>
    <w:r>
      <w:fldChar w:fldCharType="end"/>
    </w:r>
    <w:r>
      <w:t>/</w:t>
    </w:r>
    <w:fldSimple w:instr=" AUTHOR  \* MERGEFORMAT ">
      <w:r w:rsidR="002551A0">
        <w:rPr>
          <w:noProof/>
        </w:rPr>
        <w:t>Diepenbrock Stefan</w:t>
      </w:r>
    </w:fldSimple>
    <w:r>
      <w:tab/>
    </w:r>
    <w:r>
      <w:tab/>
      <w:t>Frauenfeld, Switzerland</w:t>
    </w:r>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3BD34FAD"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851BB9">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851BB9">
      <w:rPr>
        <w:noProof/>
        <w:sz w:val="16"/>
      </w:rPr>
      <w:t>2</w:t>
    </w:r>
    <w:r>
      <w:rPr>
        <w:sz w:val="16"/>
      </w:rPr>
      <w:fldChar w:fldCharType="end"/>
    </w:r>
    <w:r>
      <w:rPr>
        <w:sz w:val="16"/>
      </w:rPr>
      <w:tab/>
      <w:t>Baumer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E1E4B92" w14:textId="31D83271" w:rsidR="00B068AD" w:rsidRDefault="00B068AD">
    <w:pPr>
      <w:pStyle w:val="Fuzeile"/>
    </w:pPr>
    <w:r>
      <w:fldChar w:fldCharType="begin"/>
    </w:r>
    <w:r>
      <w:instrText xml:space="preserve"> SAVEDATE \@ "dd.MM.yyyy" \* MERGEFORMAT </w:instrText>
    </w:r>
    <w:r>
      <w:fldChar w:fldCharType="separate"/>
    </w:r>
    <w:r w:rsidR="00851BB9">
      <w:rPr>
        <w:noProof/>
      </w:rPr>
      <w:t>25.02.2022</w:t>
    </w:r>
    <w:r>
      <w:fldChar w:fldCharType="end"/>
    </w:r>
    <w:r>
      <w:t>/</w:t>
    </w:r>
    <w:fldSimple w:instr=" AUTHOR  \* MERGEFORMAT ">
      <w:r w:rsidR="002551A0">
        <w:rPr>
          <w:noProof/>
        </w:rPr>
        <w:t>Diepenbrock Stefan</w:t>
      </w:r>
    </w:fldSimple>
    <w:r>
      <w:tab/>
    </w:r>
    <w:r>
      <w:tab/>
      <w:t>Frauenfeld, Switzerland</w:t>
    </w:r>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9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B3172"/>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167E3"/>
    <w:rsid w:val="00620C62"/>
    <w:rsid w:val="00621D67"/>
    <w:rsid w:val="00633ECC"/>
    <w:rsid w:val="0064675E"/>
    <w:rsid w:val="00661BFC"/>
    <w:rsid w:val="00664072"/>
    <w:rsid w:val="006746E5"/>
    <w:rsid w:val="006836DF"/>
    <w:rsid w:val="00686D32"/>
    <w:rsid w:val="006967E3"/>
    <w:rsid w:val="006A4B9A"/>
    <w:rsid w:val="006A71E6"/>
    <w:rsid w:val="006B01FF"/>
    <w:rsid w:val="006B0667"/>
    <w:rsid w:val="006B3EBB"/>
    <w:rsid w:val="006D2E9A"/>
    <w:rsid w:val="006D4588"/>
    <w:rsid w:val="006D7391"/>
    <w:rsid w:val="006E30E1"/>
    <w:rsid w:val="006E70B0"/>
    <w:rsid w:val="006F0D91"/>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1BB9"/>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235A"/>
    <w:rsid w:val="009D48C3"/>
    <w:rsid w:val="009D7AE4"/>
    <w:rsid w:val="009E141A"/>
    <w:rsid w:val="009E6DCD"/>
    <w:rsid w:val="009F2DA3"/>
    <w:rsid w:val="00A02DA0"/>
    <w:rsid w:val="00A2137F"/>
    <w:rsid w:val="00A23DE1"/>
    <w:rsid w:val="00A2461C"/>
    <w:rsid w:val="00A26EED"/>
    <w:rsid w:val="00A314A3"/>
    <w:rsid w:val="00A443D2"/>
    <w:rsid w:val="00A545D2"/>
    <w:rsid w:val="00A57C8C"/>
    <w:rsid w:val="00A60557"/>
    <w:rsid w:val="00A65BAE"/>
    <w:rsid w:val="00A71E2C"/>
    <w:rsid w:val="00A72AA8"/>
    <w:rsid w:val="00A91EA6"/>
    <w:rsid w:val="00AA22BA"/>
    <w:rsid w:val="00AA75B5"/>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75D8B"/>
    <w:rsid w:val="00F87A1B"/>
    <w:rsid w:val="00F91039"/>
    <w:rsid w:val="00F91B62"/>
    <w:rsid w:val="00F95B93"/>
    <w:rsid w:val="00F96E79"/>
    <w:rsid w:val="00FA7852"/>
    <w:rsid w:val="00FB20E1"/>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7"/>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9D23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7E729-932D-4D84-852C-72A7111FFE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fc0e159-2a0d-4e0a-a71b-629d1cce7cc7"/>
    <ds:schemaRef ds:uri="http://www.w3.org/XML/1998/namespace"/>
    <ds:schemaRef ds:uri="http://purl.org/dc/dcmitype/"/>
  </ds:schemaRefs>
</ds:datastoreItem>
</file>

<file path=customXml/itemProps4.xml><?xml version="1.0" encoding="utf-8"?>
<ds:datastoreItem xmlns:ds="http://schemas.openxmlformats.org/officeDocument/2006/customXml" ds:itemID="{186ED060-C9E3-4956-B828-39C13FF0E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C461C956.dotm</Template>
  <TotalTime>0</TotalTime>
  <Pages>2</Pages>
  <Words>429</Words>
  <Characters>2709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3132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subject>4</dc:subject>
  <dc:creator>Baumer</dc:creator>
  <cp:lastModifiedBy>Thissen Holger</cp:lastModifiedBy>
  <cp:revision>4</cp:revision>
  <cp:lastPrinted>2015-02-06T10:33:00Z</cp:lastPrinted>
  <dcterms:created xsi:type="dcterms:W3CDTF">2022-02-25T09:23:00Z</dcterms:created>
  <dcterms:modified xsi:type="dcterms:W3CDTF">2022-03-03T13:13:00Z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081feaff-6026-4261-891b-b51a92763cd6,4;081feaff-6026-4261-891b-b51a92763cd6,4;081feaff-6026-4261-891b-b51a92763cd6,4;081feaff-6026-4261-891b-b51a92763cd6,11;081feaff-6026-4261-891b-b51a92763cd6,11;081feaff-6026-4261-891b-b51a92763cd6,11;081feaff-6026-4261</vt:lpwstr>
  </property>
  <property fmtid="{D5CDD505-2E9C-101B-9397-08002B2CF9AE}" pid="5" name="Flag">
    <vt:lpwstr/>
  </property>
  <property fmtid="{D5CDD505-2E9C-101B-9397-08002B2CF9AE}" pid="6" name="Email text">
    <vt:lpwstr>  </vt:lpwstr>
  </property>
</Properties>
</file>