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350E" w14:textId="77777777" w:rsidR="008C108E" w:rsidRPr="00B168AB" w:rsidRDefault="008C108E" w:rsidP="008C108E">
      <w:pPr>
        <w:pStyle w:val="berschrift1"/>
        <w:numPr>
          <w:ilvl w:val="0"/>
          <w:numId w:val="0"/>
        </w:numPr>
        <w:spacing w:line="240" w:lineRule="auto"/>
        <w:rPr>
          <w:sz w:val="44"/>
        </w:rPr>
      </w:pPr>
      <w:r w:rsidRPr="00B168AB">
        <w:rPr>
          <w:sz w:val="44"/>
        </w:rPr>
        <w:t>Communiqué de presse</w:t>
      </w:r>
    </w:p>
    <w:p w14:paraId="42A12996" w14:textId="77777777" w:rsidR="00812F6F" w:rsidRPr="00B168AB" w:rsidRDefault="00812F6F" w:rsidP="00812F6F">
      <w:pPr>
        <w:pStyle w:val="BaumerFliesstext"/>
        <w:rPr>
          <w:lang w:val="fr-CA"/>
        </w:rPr>
      </w:pPr>
    </w:p>
    <w:p w14:paraId="169A360C" w14:textId="4C179746" w:rsidR="00615602" w:rsidRPr="00B168AB" w:rsidRDefault="00B16CDB" w:rsidP="00615602">
      <w:pPr>
        <w:pStyle w:val="BaumerFliesstext"/>
        <w:spacing w:before="240" w:line="360" w:lineRule="auto"/>
        <w:rPr>
          <w:b/>
          <w:bCs/>
          <w:iCs/>
          <w:sz w:val="28"/>
          <w:szCs w:val="28"/>
        </w:rPr>
      </w:pPr>
      <w:r w:rsidRPr="00B168AB">
        <w:rPr>
          <w:bCs/>
          <w:iCs/>
          <w:sz w:val="22"/>
          <w:szCs w:val="28"/>
        </w:rPr>
        <w:br/>
      </w:r>
      <w:r w:rsidR="007D2748">
        <w:rPr>
          <w:b/>
          <w:sz w:val="28"/>
          <w:szCs w:val="28"/>
        </w:rPr>
        <w:t xml:space="preserve">Capteurs </w:t>
      </w:r>
      <w:proofErr w:type="spellStart"/>
      <w:r w:rsidRPr="00B168AB">
        <w:rPr>
          <w:b/>
          <w:sz w:val="28"/>
          <w:szCs w:val="28"/>
        </w:rPr>
        <w:t>Baumer</w:t>
      </w:r>
      <w:proofErr w:type="spellEnd"/>
      <w:r w:rsidRPr="00B168AB">
        <w:rPr>
          <w:b/>
          <w:sz w:val="28"/>
          <w:szCs w:val="28"/>
        </w:rPr>
        <w:t xml:space="preserve"> avec IO-Link : plus de fonctions, une meilleure performance</w:t>
      </w:r>
    </w:p>
    <w:p w14:paraId="35182B40" w14:textId="45AF703D" w:rsidR="00247813" w:rsidRPr="00B168AB" w:rsidRDefault="00247813" w:rsidP="00247813">
      <w:pPr>
        <w:jc w:val="right"/>
        <w:rPr>
          <w:lang w:val="fr-CA"/>
        </w:rPr>
      </w:pPr>
    </w:p>
    <w:p w14:paraId="7C7AAD47" w14:textId="2BDF9534" w:rsidR="00F064EB" w:rsidRPr="00D20FF1" w:rsidRDefault="00D20FF1" w:rsidP="00191096">
      <w:pPr>
        <w:pStyle w:val="Kommentartext"/>
        <w:spacing w:line="360" w:lineRule="auto"/>
      </w:pPr>
      <w:r w:rsidRPr="001C68D6">
        <w:rPr>
          <w:noProof/>
          <w:lang w:val="de-DE" w:eastAsia="zh-CN"/>
        </w:rPr>
        <w:drawing>
          <wp:anchor distT="0" distB="0" distL="114300" distR="114300" simplePos="0" relativeHeight="251663360" behindDoc="0" locked="0" layoutInCell="1" allowOverlap="1" wp14:anchorId="37CF3F22" wp14:editId="0684ECEA">
            <wp:simplePos x="0" y="0"/>
            <wp:positionH relativeFrom="margin">
              <wp:posOffset>3634105</wp:posOffset>
            </wp:positionH>
            <wp:positionV relativeFrom="paragraph">
              <wp:posOffset>28575</wp:posOffset>
            </wp:positionV>
            <wp:extent cx="2483485" cy="1805940"/>
            <wp:effectExtent l="0" t="0" r="0" b="3810"/>
            <wp:wrapSquare wrapText="bothSides"/>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rotWithShape="1">
                    <a:blip r:embed="rId11" cstate="print">
                      <a:extLst>
                        <a:ext uri="{28A0092B-C50C-407E-A947-70E740481C1C}">
                          <a14:useLocalDpi xmlns:a14="http://schemas.microsoft.com/office/drawing/2010/main" val="0"/>
                        </a:ext>
                      </a:extLst>
                    </a:blip>
                    <a:srcRect l="20912" b="13731"/>
                    <a:stretch/>
                  </pic:blipFill>
                  <pic:spPr>
                    <a:xfrm>
                      <a:off x="0" y="0"/>
                      <a:ext cx="2483485" cy="1805940"/>
                    </a:xfrm>
                    <a:prstGeom prst="rect">
                      <a:avLst/>
                    </a:prstGeom>
                  </pic:spPr>
                </pic:pic>
              </a:graphicData>
            </a:graphic>
          </wp:anchor>
        </w:drawing>
      </w:r>
      <w:r w:rsidR="00F615E5">
        <w:t>(27/03/2019</w:t>
      </w:r>
      <w:r w:rsidR="003C3463" w:rsidRPr="00D20FF1">
        <w:t xml:space="preserve">) Compter, mesurer, détecter – Les </w:t>
      </w:r>
      <w:r w:rsidR="007D2748" w:rsidRPr="00D20FF1">
        <w:t xml:space="preserve">capteurs </w:t>
      </w:r>
      <w:proofErr w:type="spellStart"/>
      <w:r w:rsidR="007D2748" w:rsidRPr="00D20FF1">
        <w:t>Baumer</w:t>
      </w:r>
      <w:proofErr w:type="spellEnd"/>
      <w:r w:rsidR="00191096" w:rsidRPr="00D20FF1">
        <w:t xml:space="preserve"> </w:t>
      </w:r>
      <w:r w:rsidR="003C3463" w:rsidRPr="00D20FF1">
        <w:t xml:space="preserve">ont une tâche bien définie dans les machines et installations. Les petits capteurs recèlent bien plus que cela. De nombreux capteurs </w:t>
      </w:r>
      <w:proofErr w:type="spellStart"/>
      <w:r w:rsidR="003C3463" w:rsidRPr="00D20FF1">
        <w:t>Baumer</w:t>
      </w:r>
      <w:proofErr w:type="spellEnd"/>
      <w:r w:rsidR="003C3463" w:rsidRPr="00D20FF1">
        <w:t xml:space="preserve"> sont dotés d’IO-Link, une interface de communication rapide par l’intermédiaire de laquelle non seulement les valeurs de mesure, mais aussi une grande quantité de renseignements supplémentaires sont transmises </w:t>
      </w:r>
      <w:r w:rsidR="00620881" w:rsidRPr="00D20FF1">
        <w:t>—</w:t>
      </w:r>
      <w:r w:rsidR="003C3463" w:rsidRPr="00D20FF1">
        <w:t xml:space="preserve"> et ce, dans les deux directions. Les capteurs compatibles IO-Link communiquent avec un maître qui peut être relié à huit capteurs. Il est ainsi possible d’échanger les </w:t>
      </w:r>
      <w:r w:rsidR="003C3463" w:rsidRPr="00D20FF1">
        <w:rPr>
          <w:bCs/>
        </w:rPr>
        <w:t>données de paramétrage</w:t>
      </w:r>
      <w:r w:rsidR="003C3463" w:rsidRPr="00D20FF1">
        <w:t xml:space="preserve"> pour répartir automatiquement sur de nombreux capteurs les données de paramétrage sauvegardées dans le maître. Un capteur peut ainsi être réglé plus précisément sur une application, ce qui est surtout important quand une machine traite des objets différents. Un autre avantage : un capteur peut remplir une autre fonction, un capteur inductif peut par exemple servir de fréquencemètre ou de compteur. IO-Link est donc </w:t>
      </w:r>
      <w:r w:rsidR="007D2748" w:rsidRPr="00D20FF1">
        <w:t xml:space="preserve">une composante importante </w:t>
      </w:r>
      <w:r w:rsidR="003C3463" w:rsidRPr="00D20FF1">
        <w:t>pour la numérisation et est un impératif pour l’industrie</w:t>
      </w:r>
      <w:r w:rsidR="00620881" w:rsidRPr="00D20FF1">
        <w:t> </w:t>
      </w:r>
      <w:r w:rsidR="003C3463" w:rsidRPr="00D20FF1">
        <w:t xml:space="preserve">4.0. </w:t>
      </w:r>
    </w:p>
    <w:p w14:paraId="7D6CAE07" w14:textId="77777777" w:rsidR="00191096" w:rsidRPr="00D20FF1" w:rsidRDefault="00191096" w:rsidP="00191096">
      <w:pPr>
        <w:pStyle w:val="Kommentartext"/>
        <w:spacing w:line="360" w:lineRule="auto"/>
      </w:pPr>
    </w:p>
    <w:p w14:paraId="4E59A926" w14:textId="77777777" w:rsidR="00191096" w:rsidRPr="00D20FF1" w:rsidRDefault="00CC63B9" w:rsidP="00191096">
      <w:pPr>
        <w:pStyle w:val="Kommentartext"/>
        <w:spacing w:line="360" w:lineRule="auto"/>
      </w:pPr>
      <w:r w:rsidRPr="00D20FF1">
        <w:t>Malgré les avantages, certains utilisateurs ignorent encore quel intérêt IO-Link présente pour eux. Par l’intermédiaire des «</w:t>
      </w:r>
      <w:r w:rsidR="00620881" w:rsidRPr="00D20FF1">
        <w:t> </w:t>
      </w:r>
      <w:r w:rsidRPr="00D20FF1">
        <w:t>voies nerveuses</w:t>
      </w:r>
      <w:r w:rsidR="00620881" w:rsidRPr="00D20FF1">
        <w:t> </w:t>
      </w:r>
      <w:r w:rsidRPr="00D20FF1">
        <w:t xml:space="preserve">» d’IO-Link, le capteur peut par exemple avertir si la qualité du signal est bonne ou si une température donnée est dépassée. De telles </w:t>
      </w:r>
      <w:r w:rsidRPr="00D20FF1">
        <w:rPr>
          <w:bCs/>
        </w:rPr>
        <w:t>données de diagnostic</w:t>
      </w:r>
      <w:r w:rsidRPr="00D20FF1">
        <w:t xml:space="preserve"> sont </w:t>
      </w:r>
      <w:r w:rsidR="007D2748" w:rsidRPr="00D20FF1">
        <w:t xml:space="preserve">intéressantes à des fins </w:t>
      </w:r>
      <w:r w:rsidRPr="00D20FF1">
        <w:t>de maintenance préventive. Il est aussi utile de transmettre plusieurs</w:t>
      </w:r>
      <w:r w:rsidRPr="00D20FF1">
        <w:rPr>
          <w:bCs/>
        </w:rPr>
        <w:t xml:space="preserve"> données de </w:t>
      </w:r>
      <w:proofErr w:type="spellStart"/>
      <w:r w:rsidRPr="00D20FF1">
        <w:rPr>
          <w:bCs/>
        </w:rPr>
        <w:t>process</w:t>
      </w:r>
      <w:proofErr w:type="spellEnd"/>
      <w:r w:rsidRPr="00D20FF1">
        <w:t xml:space="preserve"> en même temps : les capteurs optiques de la série</w:t>
      </w:r>
      <w:r w:rsidR="00620881" w:rsidRPr="00D20FF1">
        <w:t> </w:t>
      </w:r>
      <w:r w:rsidRPr="00D20FF1">
        <w:t xml:space="preserve">O300 de </w:t>
      </w:r>
      <w:proofErr w:type="spellStart"/>
      <w:r w:rsidRPr="00D20FF1">
        <w:t>Baumer</w:t>
      </w:r>
      <w:proofErr w:type="spellEnd"/>
      <w:r w:rsidRPr="00D20FF1">
        <w:t xml:space="preserve"> fournissent ainsi aussi bien un signal de commutation que des valeurs de mesure de distance. Et si un capteur doit être remplacé, les </w:t>
      </w:r>
      <w:r w:rsidRPr="00D20FF1">
        <w:rPr>
          <w:bCs/>
        </w:rPr>
        <w:t>données d’identification</w:t>
      </w:r>
      <w:r w:rsidRPr="00D20FF1">
        <w:t xml:space="preserve"> donnent l’information sur le type, le numéro de série et l’utilisation du capteur. </w:t>
      </w:r>
    </w:p>
    <w:p w14:paraId="7FB16FF8" w14:textId="77777777" w:rsidR="00191096" w:rsidRPr="00D20FF1" w:rsidRDefault="00191096" w:rsidP="00191096">
      <w:pPr>
        <w:pStyle w:val="Kommentartext"/>
        <w:spacing w:line="360" w:lineRule="auto"/>
      </w:pPr>
    </w:p>
    <w:p w14:paraId="778D845F" w14:textId="2FE99720" w:rsidR="00D11A26" w:rsidRDefault="007D2748" w:rsidP="00F615E5">
      <w:pPr>
        <w:pStyle w:val="Kommentartext"/>
        <w:spacing w:line="360" w:lineRule="auto"/>
      </w:pPr>
      <w:r w:rsidRPr="00D20FF1">
        <w:t xml:space="preserve">Les capteur </w:t>
      </w:r>
      <w:proofErr w:type="spellStart"/>
      <w:r w:rsidRPr="00D20FF1">
        <w:t>Baumer</w:t>
      </w:r>
      <w:proofErr w:type="spellEnd"/>
      <w:r w:rsidRPr="00D20FF1">
        <w:t xml:space="preserve"> avec IO-Link permettent d’exploiter des fonctions puissantes sans compromis, apportant une réelle valeur ajoutée au quotidien.</w:t>
      </w:r>
      <w:r w:rsidR="00DC24BC" w:rsidRPr="00D20FF1">
        <w:t xml:space="preserve"> </w:t>
      </w:r>
    </w:p>
    <w:p w14:paraId="2F5773A7" w14:textId="77777777" w:rsidR="00F615E5" w:rsidRPr="00F615E5" w:rsidRDefault="00F615E5" w:rsidP="00F615E5">
      <w:pPr>
        <w:pStyle w:val="Kommentartext"/>
        <w:spacing w:line="360" w:lineRule="auto"/>
      </w:pPr>
    </w:p>
    <w:p w14:paraId="0B1C2DCC" w14:textId="3FC0C179" w:rsidR="00DE2BB7" w:rsidRPr="00B168AB" w:rsidRDefault="00DE2BB7" w:rsidP="007D2748">
      <w:pPr>
        <w:pStyle w:val="Kommentartext"/>
      </w:pPr>
      <w:r w:rsidRPr="00D20FF1">
        <w:t xml:space="preserve">Pour </w:t>
      </w:r>
      <w:r w:rsidR="007D2748" w:rsidRPr="00D20FF1">
        <w:t xml:space="preserve">plus d’informations </w:t>
      </w:r>
      <w:r w:rsidRPr="00D20FF1">
        <w:t>: www.baumer.com/</w:t>
      </w:r>
      <w:r w:rsidR="00D20FF1" w:rsidRPr="00D20FF1">
        <w:t>io-link</w:t>
      </w:r>
    </w:p>
    <w:p w14:paraId="7DBCC5D1" w14:textId="77777777" w:rsidR="009371DC" w:rsidRPr="00B168AB" w:rsidRDefault="009371DC" w:rsidP="00874ECF">
      <w:pPr>
        <w:pBdr>
          <w:bottom w:val="single" w:sz="4" w:space="1" w:color="auto"/>
        </w:pBdr>
        <w:rPr>
          <w:szCs w:val="20"/>
          <w:lang w:val="fr-CA"/>
        </w:rPr>
      </w:pPr>
    </w:p>
    <w:p w14:paraId="4DFDEF44" w14:textId="1133FF82" w:rsidR="00CA1312" w:rsidRPr="00B168AB" w:rsidRDefault="00D20FF1" w:rsidP="00D73B0B">
      <w:pPr>
        <w:pStyle w:val="BaumerFliesstext"/>
        <w:tabs>
          <w:tab w:val="left" w:pos="3408"/>
        </w:tabs>
        <w:spacing w:before="120" w:line="360" w:lineRule="auto"/>
        <w:rPr>
          <w:iCs/>
          <w:szCs w:val="20"/>
        </w:rPr>
      </w:pPr>
      <w:r w:rsidRPr="0069703F">
        <w:rPr>
          <w:noProof/>
          <w:szCs w:val="20"/>
        </w:rPr>
        <w:t>Photo :</w:t>
      </w:r>
      <w:r w:rsidRPr="0069703F">
        <w:rPr>
          <w:iCs/>
          <w:noProof/>
          <w:szCs w:val="20"/>
        </w:rPr>
        <w:t xml:space="preserve"> </w:t>
      </w:r>
      <w:r w:rsidRPr="00D20FF1">
        <w:rPr>
          <w:szCs w:val="20"/>
          <w:lang w:val="fr-CA"/>
        </w:rPr>
        <w:t xml:space="preserve">Capteurs </w:t>
      </w:r>
      <w:proofErr w:type="spellStart"/>
      <w:r w:rsidRPr="00D20FF1">
        <w:rPr>
          <w:szCs w:val="20"/>
          <w:lang w:val="fr-CA"/>
        </w:rPr>
        <w:t>Baumer</w:t>
      </w:r>
      <w:proofErr w:type="spellEnd"/>
      <w:r w:rsidRPr="00D20FF1">
        <w:rPr>
          <w:szCs w:val="20"/>
          <w:lang w:val="fr-CA"/>
        </w:rPr>
        <w:t xml:space="preserve"> avec IO-Link : plus de fonctions, une meilleure performance</w:t>
      </w:r>
      <w:r>
        <w:rPr>
          <w:szCs w:val="20"/>
          <w:lang w:val="fr-CA"/>
        </w:rPr>
        <w:t>.</w:t>
      </w:r>
    </w:p>
    <w:p w14:paraId="21D0E5C9" w14:textId="77777777" w:rsidR="00454D57" w:rsidRPr="00B168AB" w:rsidRDefault="00454D57" w:rsidP="00D73B0B">
      <w:pPr>
        <w:pStyle w:val="BaumerFliesstext"/>
        <w:tabs>
          <w:tab w:val="left" w:pos="3408"/>
        </w:tabs>
        <w:spacing w:before="120" w:line="360" w:lineRule="auto"/>
        <w:rPr>
          <w:iCs/>
          <w:szCs w:val="20"/>
          <w:lang w:val="fr-CA"/>
        </w:rPr>
      </w:pPr>
    </w:p>
    <w:p w14:paraId="660C20F1" w14:textId="465F863B" w:rsidR="004F726A" w:rsidRPr="00B168AB" w:rsidRDefault="00D73B0B" w:rsidP="004F726A">
      <w:pPr>
        <w:pStyle w:val="BaumerFliesstext"/>
        <w:tabs>
          <w:tab w:val="left" w:pos="3408"/>
        </w:tabs>
        <w:spacing w:line="360" w:lineRule="auto"/>
        <w:rPr>
          <w:sz w:val="16"/>
          <w:szCs w:val="16"/>
        </w:rPr>
      </w:pPr>
      <w:r w:rsidRPr="00B168AB">
        <w:rPr>
          <w:sz w:val="16"/>
          <w:szCs w:val="16"/>
        </w:rPr>
        <w:t xml:space="preserve">Nombre de caractères (avec </w:t>
      </w:r>
      <w:r w:rsidRPr="00D20FF1">
        <w:rPr>
          <w:sz w:val="16"/>
          <w:szCs w:val="16"/>
        </w:rPr>
        <w:t xml:space="preserve">espaces) : env. </w:t>
      </w:r>
      <w:r w:rsidR="00F615E5">
        <w:rPr>
          <w:sz w:val="16"/>
          <w:szCs w:val="16"/>
        </w:rPr>
        <w:t>2</w:t>
      </w:r>
      <w:r w:rsidR="00D20FF1" w:rsidRPr="00D20FF1">
        <w:rPr>
          <w:sz w:val="16"/>
          <w:szCs w:val="16"/>
        </w:rPr>
        <w:t>0</w:t>
      </w:r>
      <w:r w:rsidR="00F615E5">
        <w:rPr>
          <w:sz w:val="16"/>
          <w:szCs w:val="16"/>
        </w:rPr>
        <w:t>6</w:t>
      </w:r>
      <w:bookmarkStart w:id="0" w:name="_GoBack"/>
      <w:bookmarkEnd w:id="0"/>
      <w:r w:rsidR="00D20FF1" w:rsidRPr="00D20FF1">
        <w:rPr>
          <w:sz w:val="16"/>
          <w:szCs w:val="16"/>
        </w:rPr>
        <w:t>0</w:t>
      </w:r>
    </w:p>
    <w:p w14:paraId="7A589DFB" w14:textId="0A1213E4" w:rsidR="00D73B0B" w:rsidRPr="00B168AB" w:rsidRDefault="004F726A" w:rsidP="004F726A">
      <w:pPr>
        <w:pStyle w:val="BaumerFliesstext"/>
        <w:tabs>
          <w:tab w:val="left" w:pos="3408"/>
        </w:tabs>
        <w:spacing w:line="360" w:lineRule="auto"/>
        <w:rPr>
          <w:rStyle w:val="Hyperlink"/>
          <w:b/>
          <w:sz w:val="16"/>
          <w:szCs w:val="16"/>
        </w:rPr>
      </w:pPr>
      <w:r w:rsidRPr="00B168AB">
        <w:rPr>
          <w:sz w:val="16"/>
          <w:szCs w:val="16"/>
        </w:rPr>
        <w:lastRenderedPageBreak/>
        <w:t>Texte et photo à télécharger sous</w:t>
      </w:r>
      <w:r w:rsidR="00620881" w:rsidRPr="00B168AB">
        <w:rPr>
          <w:sz w:val="16"/>
          <w:szCs w:val="16"/>
        </w:rPr>
        <w:t> </w:t>
      </w:r>
      <w:r w:rsidRPr="00B168AB">
        <w:rPr>
          <w:sz w:val="16"/>
          <w:szCs w:val="16"/>
        </w:rPr>
        <w:t xml:space="preserve">: </w:t>
      </w:r>
      <w:hyperlink r:id="rId12" w:history="1">
        <w:r w:rsidRPr="00B168AB">
          <w:rPr>
            <w:rStyle w:val="Hyperlink"/>
            <w:b/>
            <w:sz w:val="16"/>
            <w:szCs w:val="16"/>
          </w:rPr>
          <w:t>www.baumer.com/press</w:t>
        </w:r>
      </w:hyperlink>
    </w:p>
    <w:p w14:paraId="34B19D9F" w14:textId="77777777" w:rsidR="004F726A" w:rsidRPr="00B168AB" w:rsidRDefault="004F726A" w:rsidP="004F726A">
      <w:pPr>
        <w:pStyle w:val="BaumerFliesstext"/>
        <w:tabs>
          <w:tab w:val="left" w:pos="3408"/>
        </w:tabs>
        <w:spacing w:line="360" w:lineRule="auto"/>
        <w:rPr>
          <w:b/>
          <w:szCs w:val="20"/>
        </w:rPr>
      </w:pPr>
      <w:r w:rsidRPr="00B168AB">
        <w:rPr>
          <w:b/>
          <w:szCs w:val="20"/>
        </w:rPr>
        <w:t xml:space="preserve"> </w:t>
      </w:r>
    </w:p>
    <w:p w14:paraId="1CF8A4EC" w14:textId="77777777" w:rsidR="000C360B" w:rsidRPr="00B168AB"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B168AB">
        <w:rPr>
          <w:b/>
          <w:sz w:val="16"/>
          <w:szCs w:val="16"/>
        </w:rPr>
        <w:t xml:space="preserve">Groupe </w:t>
      </w:r>
      <w:proofErr w:type="spellStart"/>
      <w:r w:rsidRPr="00B168AB">
        <w:rPr>
          <w:b/>
          <w:sz w:val="16"/>
          <w:szCs w:val="16"/>
        </w:rPr>
        <w:t>Baumer</w:t>
      </w:r>
      <w:proofErr w:type="spellEnd"/>
    </w:p>
    <w:p w14:paraId="09DBA224" w14:textId="1B67AB3D" w:rsidR="00D73B0B" w:rsidRPr="00B168AB" w:rsidRDefault="00D20FF1"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Pr>
          <w:sz w:val="16"/>
          <w:szCs w:val="16"/>
        </w:rPr>
        <w:t xml:space="preserve">Le </w:t>
      </w:r>
      <w:r w:rsidR="00D73B0B" w:rsidRPr="00B168AB">
        <w:rPr>
          <w:sz w:val="16"/>
          <w:szCs w:val="16"/>
        </w:rPr>
        <w:t xml:space="preserve">Groupe </w:t>
      </w:r>
      <w:proofErr w:type="spellStart"/>
      <w:r w:rsidR="00D73B0B" w:rsidRPr="00B168AB">
        <w:rPr>
          <w:sz w:val="16"/>
          <w:szCs w:val="16"/>
        </w:rPr>
        <w:t>Baumer</w:t>
      </w:r>
      <w:proofErr w:type="spellEnd"/>
      <w:r w:rsidR="00D73B0B" w:rsidRPr="00B168AB">
        <w:rPr>
          <w:sz w:val="16"/>
          <w:szCs w:val="16"/>
        </w:rPr>
        <w:t xml:space="preserve"> est l</w:t>
      </w:r>
      <w:r w:rsidR="00620881" w:rsidRPr="00B168AB">
        <w:rPr>
          <w:sz w:val="16"/>
          <w:szCs w:val="16"/>
        </w:rPr>
        <w:t>’</w:t>
      </w:r>
      <w:r w:rsidR="00D73B0B" w:rsidRPr="00B168AB">
        <w:rPr>
          <w:sz w:val="16"/>
          <w:szCs w:val="16"/>
        </w:rPr>
        <w:t>un des leaders internationaux en matière de développement et de fabrication de capteurs, de codeurs, d</w:t>
      </w:r>
      <w:r w:rsidR="00620881" w:rsidRPr="00B168AB">
        <w:rPr>
          <w:sz w:val="16"/>
          <w:szCs w:val="16"/>
        </w:rPr>
        <w:t>’</w:t>
      </w:r>
      <w:r w:rsidR="00D73B0B" w:rsidRPr="00B168AB">
        <w:rPr>
          <w:sz w:val="16"/>
          <w:szCs w:val="16"/>
        </w:rPr>
        <w:t>instruments de mesure, ainsi que de composants pour les appareils de traitement de l</w:t>
      </w:r>
      <w:r w:rsidR="00620881" w:rsidRPr="00B168AB">
        <w:rPr>
          <w:sz w:val="16"/>
          <w:szCs w:val="16"/>
        </w:rPr>
        <w:t>’</w:t>
      </w:r>
      <w:r w:rsidR="00D73B0B" w:rsidRPr="00B168AB">
        <w:rPr>
          <w:sz w:val="16"/>
          <w:szCs w:val="16"/>
        </w:rPr>
        <w:t xml:space="preserve">image automatisé. </w:t>
      </w:r>
      <w:proofErr w:type="spellStart"/>
      <w:r w:rsidR="00D73B0B" w:rsidRPr="00B168AB">
        <w:rPr>
          <w:color w:val="000000"/>
          <w:sz w:val="16"/>
          <w:szCs w:val="16"/>
        </w:rPr>
        <w:t>Baumer</w:t>
      </w:r>
      <w:proofErr w:type="spellEnd"/>
      <w:r w:rsidR="00D73B0B" w:rsidRPr="00B168AB">
        <w:rPr>
          <w:color w:val="000000"/>
          <w:sz w:val="16"/>
          <w:szCs w:val="16"/>
        </w:rPr>
        <w:t xml:space="preserve"> associe une technologie innovante et un service orienté clients à des solutions intelligentes pour l</w:t>
      </w:r>
      <w:r w:rsidR="00620881" w:rsidRPr="00B168AB">
        <w:rPr>
          <w:color w:val="000000"/>
          <w:sz w:val="16"/>
          <w:szCs w:val="16"/>
        </w:rPr>
        <w:t>’</w:t>
      </w:r>
      <w:r w:rsidR="00D73B0B" w:rsidRPr="00B168AB">
        <w:rPr>
          <w:color w:val="000000"/>
          <w:sz w:val="16"/>
          <w:szCs w:val="16"/>
        </w:rPr>
        <w:t xml:space="preserve">automatisation des procédés et des lignes de fabrication et propose, à cette fin, une palette exceptionnelle de produits et de technologies. </w:t>
      </w:r>
      <w:r w:rsidR="00D73B0B" w:rsidRPr="00B168AB">
        <w:rPr>
          <w:sz w:val="16"/>
          <w:szCs w:val="16"/>
        </w:rPr>
        <w:t>L</w:t>
      </w:r>
      <w:r w:rsidR="00620881" w:rsidRPr="00B168AB">
        <w:rPr>
          <w:sz w:val="16"/>
          <w:szCs w:val="16"/>
        </w:rPr>
        <w:t>’</w:t>
      </w:r>
      <w:r w:rsidR="00D73B0B" w:rsidRPr="00B168AB">
        <w:rPr>
          <w:sz w:val="16"/>
          <w:szCs w:val="16"/>
        </w:rPr>
        <w:t>entreprise familiale, qui emploie quelque 2</w:t>
      </w:r>
      <w:r w:rsidR="00620881" w:rsidRPr="00B168AB">
        <w:rPr>
          <w:sz w:val="16"/>
          <w:szCs w:val="16"/>
        </w:rPr>
        <w:t> </w:t>
      </w:r>
      <w:r w:rsidR="00D73B0B" w:rsidRPr="00B168AB">
        <w:rPr>
          <w:sz w:val="16"/>
          <w:szCs w:val="16"/>
        </w:rPr>
        <w:t>700 collaborateurs et dispose de sites de production, de sociétés de distribution et de représentations dans 38 succursales et 19 pays, est toujours proche de ses clients. Grâce à des normes de qualité élevées partout dans le monde et une grande force d</w:t>
      </w:r>
      <w:r w:rsidR="00620881" w:rsidRPr="00B168AB">
        <w:rPr>
          <w:sz w:val="16"/>
          <w:szCs w:val="16"/>
        </w:rPr>
        <w:t>’</w:t>
      </w:r>
      <w:r w:rsidR="00D73B0B" w:rsidRPr="00B168AB">
        <w:rPr>
          <w:sz w:val="16"/>
          <w:szCs w:val="16"/>
        </w:rPr>
        <w:t xml:space="preserve">innovation, </w:t>
      </w:r>
      <w:proofErr w:type="spellStart"/>
      <w:r w:rsidR="00D73B0B" w:rsidRPr="00B168AB">
        <w:rPr>
          <w:sz w:val="16"/>
          <w:szCs w:val="16"/>
        </w:rPr>
        <w:t>Baumer</w:t>
      </w:r>
      <w:proofErr w:type="spellEnd"/>
      <w:r w:rsidR="00D73B0B" w:rsidRPr="00B168AB">
        <w:rPr>
          <w:sz w:val="16"/>
          <w:szCs w:val="16"/>
        </w:rPr>
        <w:t xml:space="preserve"> propose à ses clients de nombreux secteurs des avantages décisifs et une plus-value considérable. Pour plus d</w:t>
      </w:r>
      <w:r w:rsidR="00620881" w:rsidRPr="00B168AB">
        <w:rPr>
          <w:sz w:val="16"/>
          <w:szCs w:val="16"/>
        </w:rPr>
        <w:t>’</w:t>
      </w:r>
      <w:r w:rsidR="00D73B0B" w:rsidRPr="00B168AB">
        <w:rPr>
          <w:sz w:val="16"/>
          <w:szCs w:val="16"/>
        </w:rPr>
        <w:t xml:space="preserve">informations, consultez notre site Internet </w:t>
      </w:r>
      <w:hyperlink r:id="rId13" w:history="1">
        <w:r w:rsidR="00D73B0B" w:rsidRPr="00B168AB">
          <w:rPr>
            <w:color w:val="003399"/>
            <w:sz w:val="16"/>
            <w:szCs w:val="16"/>
            <w:u w:val="single"/>
          </w:rPr>
          <w:t>www.baumer.com</w:t>
        </w:r>
      </w:hyperlink>
      <w:r w:rsidR="00D73B0B" w:rsidRPr="00B168AB">
        <w:rPr>
          <w:sz w:val="16"/>
          <w:szCs w:val="16"/>
        </w:rPr>
        <w:t>.</w:t>
      </w:r>
    </w:p>
    <w:p w14:paraId="49E7FF97" w14:textId="77777777" w:rsidR="00D73B0B" w:rsidRPr="00B168AB" w:rsidRDefault="00D73B0B" w:rsidP="00D73B0B">
      <w:pPr>
        <w:spacing w:line="360" w:lineRule="auto"/>
        <w:rPr>
          <w:b/>
          <w:szCs w:val="20"/>
          <w:lang w:val="fr-CA"/>
        </w:rPr>
      </w:pPr>
    </w:p>
    <w:p w14:paraId="64452CC1" w14:textId="77777777" w:rsidR="00D73B0B" w:rsidRPr="00B168AB" w:rsidRDefault="00D73B0B" w:rsidP="00D73B0B">
      <w:pPr>
        <w:spacing w:line="360" w:lineRule="auto"/>
        <w:rPr>
          <w:szCs w:val="20"/>
          <w:lang w:val="fr-CA"/>
        </w:rPr>
      </w:pPr>
    </w:p>
    <w:tbl>
      <w:tblPr>
        <w:tblW w:w="0" w:type="auto"/>
        <w:tblLook w:val="01E0" w:firstRow="1" w:lastRow="1" w:firstColumn="1" w:lastColumn="1" w:noHBand="0" w:noVBand="0"/>
      </w:tblPr>
      <w:tblGrid>
        <w:gridCol w:w="3287"/>
        <w:gridCol w:w="3408"/>
        <w:gridCol w:w="2944"/>
      </w:tblGrid>
      <w:tr w:rsidR="00CA1312" w:rsidRPr="00B168AB" w14:paraId="07FFBB88" w14:textId="77777777" w:rsidTr="00D06A30">
        <w:tc>
          <w:tcPr>
            <w:tcW w:w="3369" w:type="dxa"/>
            <w:shd w:val="clear" w:color="auto" w:fill="auto"/>
          </w:tcPr>
          <w:p w14:paraId="4CD2CD57" w14:textId="77777777" w:rsidR="00CA1312" w:rsidRPr="00F615E5" w:rsidRDefault="00CA1312" w:rsidP="00D06A30">
            <w:pPr>
              <w:spacing w:line="240" w:lineRule="exact"/>
              <w:rPr>
                <w:b/>
                <w:bCs/>
                <w:sz w:val="16"/>
                <w:szCs w:val="16"/>
                <w:lang w:val="en-US"/>
              </w:rPr>
            </w:pPr>
            <w:r w:rsidRPr="00F615E5">
              <w:rPr>
                <w:b/>
                <w:bCs/>
                <w:sz w:val="16"/>
                <w:szCs w:val="16"/>
                <w:lang w:val="en-US"/>
              </w:rPr>
              <w:t xml:space="preserve">Contact </w:t>
            </w:r>
            <w:proofErr w:type="spellStart"/>
            <w:r w:rsidRPr="00F615E5">
              <w:rPr>
                <w:b/>
                <w:bCs/>
                <w:sz w:val="16"/>
                <w:szCs w:val="16"/>
                <w:lang w:val="en-US"/>
              </w:rPr>
              <w:t>presse</w:t>
            </w:r>
            <w:proofErr w:type="spellEnd"/>
            <w:r w:rsidRPr="00F615E5">
              <w:rPr>
                <w:b/>
                <w:bCs/>
                <w:sz w:val="16"/>
                <w:szCs w:val="16"/>
                <w:lang w:val="en-US"/>
              </w:rPr>
              <w:t> :</w:t>
            </w:r>
          </w:p>
          <w:p w14:paraId="0B069D7D" w14:textId="77777777" w:rsidR="00D20FF1" w:rsidRPr="006B2F8D" w:rsidRDefault="00D20FF1" w:rsidP="00D20FF1">
            <w:pPr>
              <w:spacing w:line="240" w:lineRule="exact"/>
              <w:rPr>
                <w:sz w:val="16"/>
                <w:szCs w:val="16"/>
                <w:lang w:val="en-US"/>
              </w:rPr>
            </w:pPr>
            <w:r>
              <w:rPr>
                <w:sz w:val="16"/>
                <w:szCs w:val="16"/>
                <w:lang w:val="en-US"/>
              </w:rPr>
              <w:t>Christina Frick</w:t>
            </w:r>
          </w:p>
          <w:p w14:paraId="17D46FA6" w14:textId="77777777" w:rsidR="00D20FF1" w:rsidRPr="006B2F8D" w:rsidRDefault="00D20FF1" w:rsidP="00D20FF1">
            <w:pPr>
              <w:spacing w:line="240" w:lineRule="exact"/>
              <w:rPr>
                <w:sz w:val="16"/>
                <w:szCs w:val="16"/>
                <w:lang w:val="en-US"/>
              </w:rPr>
            </w:pPr>
            <w:proofErr w:type="spellStart"/>
            <w:r w:rsidRPr="006B2F8D">
              <w:rPr>
                <w:sz w:val="16"/>
                <w:szCs w:val="16"/>
                <w:lang w:val="en-US"/>
              </w:rPr>
              <w:t>Baumer</w:t>
            </w:r>
            <w:proofErr w:type="spellEnd"/>
            <w:r w:rsidRPr="006B2F8D">
              <w:rPr>
                <w:sz w:val="16"/>
                <w:szCs w:val="16"/>
                <w:lang w:val="en-US"/>
              </w:rPr>
              <w:t xml:space="preserve"> Group</w:t>
            </w:r>
          </w:p>
          <w:p w14:paraId="4BCBDF5D" w14:textId="77777777" w:rsidR="00D20FF1" w:rsidRPr="00D20FF1" w:rsidRDefault="00D20FF1" w:rsidP="00D20FF1">
            <w:pPr>
              <w:spacing w:line="240" w:lineRule="exact"/>
              <w:rPr>
                <w:sz w:val="16"/>
                <w:szCs w:val="16"/>
                <w:lang w:val="en-US"/>
              </w:rPr>
            </w:pPr>
            <w:r w:rsidRPr="00D20FF1">
              <w:rPr>
                <w:sz w:val="16"/>
                <w:szCs w:val="16"/>
                <w:lang w:val="en-US"/>
              </w:rPr>
              <w:t>Phone +49 7771 6474 1205</w:t>
            </w:r>
          </w:p>
          <w:p w14:paraId="6744C521" w14:textId="77777777" w:rsidR="00D20FF1" w:rsidRDefault="00D20FF1" w:rsidP="00D20FF1">
            <w:pPr>
              <w:spacing w:line="240" w:lineRule="exact"/>
              <w:rPr>
                <w:sz w:val="16"/>
                <w:szCs w:val="16"/>
                <w:lang w:val="fr-CH"/>
              </w:rPr>
            </w:pPr>
            <w:r>
              <w:rPr>
                <w:sz w:val="16"/>
                <w:szCs w:val="16"/>
                <w:lang w:val="fr-CH"/>
              </w:rPr>
              <w:t>Fax     +41 (0)52 728 11 44</w:t>
            </w:r>
          </w:p>
          <w:p w14:paraId="544B74BA" w14:textId="77777777" w:rsidR="00D20FF1" w:rsidRDefault="00D20FF1" w:rsidP="00D20FF1">
            <w:pPr>
              <w:spacing w:line="240" w:lineRule="exact"/>
              <w:rPr>
                <w:sz w:val="16"/>
                <w:szCs w:val="16"/>
              </w:rPr>
            </w:pPr>
            <w:r>
              <w:rPr>
                <w:sz w:val="16"/>
                <w:szCs w:val="16"/>
              </w:rPr>
              <w:t>cfrick@baumer.com</w:t>
            </w:r>
          </w:p>
          <w:p w14:paraId="50630EBC" w14:textId="6DC9F96E" w:rsidR="00CA1312" w:rsidRPr="00B168AB" w:rsidRDefault="00D20FF1" w:rsidP="00D20FF1">
            <w:pPr>
              <w:spacing w:line="240" w:lineRule="exact"/>
              <w:rPr>
                <w:b/>
                <w:sz w:val="16"/>
                <w:szCs w:val="16"/>
              </w:rPr>
            </w:pPr>
            <w:r w:rsidRPr="00D20FF1">
              <w:rPr>
                <w:sz w:val="16"/>
                <w:szCs w:val="16"/>
              </w:rPr>
              <w:t>www.baumer.com</w:t>
            </w:r>
          </w:p>
        </w:tc>
        <w:tc>
          <w:tcPr>
            <w:tcW w:w="3485" w:type="dxa"/>
            <w:shd w:val="clear" w:color="auto" w:fill="auto"/>
          </w:tcPr>
          <w:p w14:paraId="66907CC6" w14:textId="77777777" w:rsidR="00D20FF1" w:rsidRPr="00FD7912" w:rsidRDefault="00D20FF1" w:rsidP="00D20FF1">
            <w:pPr>
              <w:spacing w:line="240" w:lineRule="exact"/>
              <w:rPr>
                <w:b/>
                <w:bCs/>
                <w:sz w:val="16"/>
                <w:szCs w:val="16"/>
              </w:rPr>
            </w:pPr>
            <w:r w:rsidRPr="00FD7912">
              <w:rPr>
                <w:b/>
                <w:sz w:val="16"/>
              </w:rPr>
              <w:t>Contact entreprise Suisse:</w:t>
            </w:r>
          </w:p>
          <w:p w14:paraId="500FB7FB" w14:textId="77777777" w:rsidR="00D20FF1" w:rsidRPr="00FD7912" w:rsidRDefault="00D20FF1" w:rsidP="00D20FF1">
            <w:pPr>
              <w:spacing w:line="240" w:lineRule="exact"/>
              <w:rPr>
                <w:sz w:val="16"/>
                <w:szCs w:val="16"/>
              </w:rPr>
            </w:pPr>
            <w:proofErr w:type="spellStart"/>
            <w:r w:rsidRPr="00FD7912">
              <w:rPr>
                <w:sz w:val="16"/>
              </w:rPr>
              <w:t>Baumer</w:t>
            </w:r>
            <w:proofErr w:type="spellEnd"/>
            <w:r w:rsidRPr="00FD7912">
              <w:rPr>
                <w:sz w:val="16"/>
              </w:rPr>
              <w:t xml:space="preserve"> Electric AG</w:t>
            </w:r>
          </w:p>
          <w:p w14:paraId="06120249" w14:textId="77777777" w:rsidR="00D20FF1" w:rsidRPr="00FD7912" w:rsidRDefault="00D20FF1" w:rsidP="00D20FF1">
            <w:pPr>
              <w:spacing w:line="240" w:lineRule="exact"/>
              <w:rPr>
                <w:sz w:val="16"/>
                <w:szCs w:val="16"/>
              </w:rPr>
            </w:pPr>
            <w:r w:rsidRPr="00FD7912">
              <w:rPr>
                <w:sz w:val="16"/>
              </w:rPr>
              <w:t>Tél. +41 52728 11 22</w:t>
            </w:r>
          </w:p>
          <w:p w14:paraId="7BEE65C9" w14:textId="77777777" w:rsidR="00D20FF1" w:rsidRPr="00FD7912" w:rsidRDefault="00D20FF1" w:rsidP="00D20FF1">
            <w:pPr>
              <w:spacing w:line="240" w:lineRule="exact"/>
              <w:rPr>
                <w:sz w:val="16"/>
                <w:szCs w:val="16"/>
              </w:rPr>
            </w:pPr>
            <w:r w:rsidRPr="00FD7912">
              <w:rPr>
                <w:sz w:val="16"/>
              </w:rPr>
              <w:t>Fax +41 52728 11 44</w:t>
            </w:r>
            <w:r w:rsidRPr="00FD7912">
              <w:tab/>
            </w:r>
          </w:p>
          <w:p w14:paraId="03C3C3DD" w14:textId="77777777" w:rsidR="00D20FF1" w:rsidRPr="00FD7912" w:rsidRDefault="00F615E5" w:rsidP="00D20FF1">
            <w:pPr>
              <w:spacing w:line="240" w:lineRule="exact"/>
              <w:rPr>
                <w:sz w:val="16"/>
              </w:rPr>
            </w:pPr>
            <w:hyperlink r:id="rId14">
              <w:r w:rsidR="00D20FF1" w:rsidRPr="00FD7912">
                <w:rPr>
                  <w:rStyle w:val="Hyperlink"/>
                  <w:color w:val="auto"/>
                  <w:sz w:val="16"/>
                  <w:u w:val="none"/>
                </w:rPr>
                <w:t>sales.ch@baumer.com</w:t>
              </w:r>
            </w:hyperlink>
            <w:r w:rsidR="00D20FF1" w:rsidRPr="00FD7912">
              <w:rPr>
                <w:sz w:val="16"/>
              </w:rPr>
              <w:t xml:space="preserve"> </w:t>
            </w:r>
          </w:p>
          <w:p w14:paraId="4B35E0CF" w14:textId="083DA1DF" w:rsidR="00CA1312" w:rsidRPr="00B168AB" w:rsidRDefault="00F615E5" w:rsidP="00D20FF1">
            <w:pPr>
              <w:spacing w:line="240" w:lineRule="exact"/>
              <w:rPr>
                <w:b/>
                <w:sz w:val="16"/>
                <w:szCs w:val="16"/>
              </w:rPr>
            </w:pPr>
            <w:hyperlink r:id="rId15">
              <w:r w:rsidR="00D20FF1" w:rsidRPr="00FD7912">
                <w:rPr>
                  <w:rStyle w:val="Hyperlink"/>
                  <w:color w:val="auto"/>
                  <w:sz w:val="16"/>
                  <w:u w:val="none"/>
                </w:rPr>
                <w:t>www.baumer.com</w:t>
              </w:r>
            </w:hyperlink>
          </w:p>
        </w:tc>
        <w:tc>
          <w:tcPr>
            <w:tcW w:w="3001" w:type="dxa"/>
          </w:tcPr>
          <w:p w14:paraId="7AE6A414" w14:textId="77777777" w:rsidR="00D20FF1" w:rsidRPr="00FD7912" w:rsidRDefault="00D20FF1" w:rsidP="00D20FF1">
            <w:pPr>
              <w:spacing w:line="240" w:lineRule="exact"/>
              <w:rPr>
                <w:b/>
                <w:bCs/>
                <w:sz w:val="16"/>
                <w:szCs w:val="16"/>
              </w:rPr>
            </w:pPr>
            <w:r w:rsidRPr="00FD7912">
              <w:rPr>
                <w:b/>
                <w:sz w:val="16"/>
              </w:rPr>
              <w:t>Contact entreprise France:</w:t>
            </w:r>
          </w:p>
          <w:p w14:paraId="7D3188E6" w14:textId="77777777" w:rsidR="00D20FF1" w:rsidRPr="00FD7912" w:rsidRDefault="00D20FF1" w:rsidP="00D20FF1">
            <w:pPr>
              <w:spacing w:line="240" w:lineRule="exact"/>
              <w:rPr>
                <w:sz w:val="16"/>
                <w:szCs w:val="16"/>
              </w:rPr>
            </w:pPr>
            <w:proofErr w:type="spellStart"/>
            <w:r w:rsidRPr="00FD7912">
              <w:rPr>
                <w:sz w:val="16"/>
                <w:szCs w:val="16"/>
              </w:rPr>
              <w:t>Baumer</w:t>
            </w:r>
            <w:proofErr w:type="spellEnd"/>
            <w:r w:rsidRPr="00FD7912">
              <w:rPr>
                <w:sz w:val="16"/>
                <w:szCs w:val="16"/>
              </w:rPr>
              <w:t xml:space="preserve"> SAS</w:t>
            </w:r>
          </w:p>
          <w:p w14:paraId="705DE6A6" w14:textId="77777777" w:rsidR="00D20FF1" w:rsidRPr="00FD7912" w:rsidRDefault="00D20FF1" w:rsidP="00D20FF1">
            <w:pPr>
              <w:spacing w:line="240" w:lineRule="exact"/>
              <w:rPr>
                <w:sz w:val="16"/>
                <w:szCs w:val="16"/>
              </w:rPr>
            </w:pPr>
            <w:r w:rsidRPr="00FD7912">
              <w:rPr>
                <w:sz w:val="16"/>
              </w:rPr>
              <w:t xml:space="preserve">Tél. </w:t>
            </w:r>
            <w:r w:rsidRPr="00FD7912">
              <w:rPr>
                <w:sz w:val="16"/>
                <w:szCs w:val="16"/>
              </w:rPr>
              <w:t>+33 450 39 24 66</w:t>
            </w:r>
          </w:p>
          <w:p w14:paraId="5D665B53" w14:textId="77777777" w:rsidR="00D20FF1" w:rsidRPr="00FD7912" w:rsidRDefault="00D20FF1" w:rsidP="00D20FF1">
            <w:pPr>
              <w:spacing w:line="240" w:lineRule="exact"/>
              <w:rPr>
                <w:sz w:val="16"/>
                <w:szCs w:val="16"/>
              </w:rPr>
            </w:pPr>
            <w:r w:rsidRPr="00FD7912">
              <w:rPr>
                <w:sz w:val="16"/>
                <w:szCs w:val="16"/>
              </w:rPr>
              <w:t>Fax +33 450 39 23 02</w:t>
            </w:r>
            <w:r w:rsidRPr="00FD7912">
              <w:rPr>
                <w:sz w:val="16"/>
                <w:szCs w:val="16"/>
              </w:rPr>
              <w:tab/>
            </w:r>
          </w:p>
          <w:p w14:paraId="3ACA6415" w14:textId="77777777" w:rsidR="00D20FF1" w:rsidRPr="00FD7912" w:rsidRDefault="00D20FF1" w:rsidP="00D20FF1">
            <w:pPr>
              <w:spacing w:line="240" w:lineRule="exact"/>
              <w:rPr>
                <w:sz w:val="16"/>
                <w:szCs w:val="16"/>
              </w:rPr>
            </w:pPr>
            <w:r w:rsidRPr="00FD7912">
              <w:rPr>
                <w:sz w:val="16"/>
                <w:szCs w:val="16"/>
              </w:rPr>
              <w:t xml:space="preserve">sales.fr@baumer.com </w:t>
            </w:r>
            <w:r w:rsidRPr="00FD7912">
              <w:rPr>
                <w:sz w:val="16"/>
                <w:szCs w:val="16"/>
              </w:rPr>
              <w:tab/>
            </w:r>
          </w:p>
          <w:p w14:paraId="28E583D8" w14:textId="016E46CF" w:rsidR="00CA1312" w:rsidRPr="00B168AB" w:rsidRDefault="00F615E5" w:rsidP="00D20FF1">
            <w:pPr>
              <w:spacing w:line="240" w:lineRule="exact"/>
              <w:rPr>
                <w:b/>
                <w:bCs/>
                <w:sz w:val="16"/>
                <w:szCs w:val="16"/>
              </w:rPr>
            </w:pPr>
            <w:hyperlink r:id="rId16" w:history="1">
              <w:r w:rsidR="00D20FF1" w:rsidRPr="00FD7912">
                <w:rPr>
                  <w:rStyle w:val="Hyperlink"/>
                  <w:color w:val="auto"/>
                  <w:sz w:val="16"/>
                  <w:szCs w:val="16"/>
                  <w:u w:val="none"/>
                </w:rPr>
                <w:t>www.baumer.com</w:t>
              </w:r>
            </w:hyperlink>
          </w:p>
        </w:tc>
      </w:tr>
    </w:tbl>
    <w:p w14:paraId="78C9FD83" w14:textId="77777777" w:rsidR="00EA6E92" w:rsidRPr="00B168AB" w:rsidRDefault="00EA6E92" w:rsidP="00A60557"/>
    <w:sectPr w:rsidR="00EA6E92" w:rsidRPr="00B168AB">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96D0" w14:textId="77777777" w:rsidR="00EA269E" w:rsidRDefault="00EA269E">
      <w:r>
        <w:separator/>
      </w:r>
    </w:p>
  </w:endnote>
  <w:endnote w:type="continuationSeparator" w:id="0">
    <w:p w14:paraId="5DF86E55" w14:textId="77777777" w:rsidR="00EA269E" w:rsidRDefault="00EA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E5AC" w14:textId="152F37D2" w:rsidR="00B068AD" w:rsidRPr="00620881" w:rsidRDefault="00B068AD">
    <w:pPr>
      <w:pStyle w:val="Fuzeile"/>
      <w:tabs>
        <w:tab w:val="clear" w:pos="4820"/>
        <w:tab w:val="clear" w:pos="9639"/>
        <w:tab w:val="center" w:pos="4819"/>
        <w:tab w:val="right" w:pos="9638"/>
      </w:tabs>
      <w:rPr>
        <w:sz w:val="20"/>
        <w:lang w:val="de-DE"/>
      </w:rPr>
    </w:pPr>
    <w:r>
      <w:rPr>
        <w:sz w:val="20"/>
      </w:rPr>
      <w:fldChar w:fldCharType="begin"/>
    </w:r>
    <w:r w:rsidRPr="00620881">
      <w:rPr>
        <w:sz w:val="20"/>
        <w:lang w:val="de-DE"/>
      </w:rPr>
      <w:instrText xml:space="preserve"> FILENAME  \* MERGEFORMAT </w:instrText>
    </w:r>
    <w:r>
      <w:rPr>
        <w:sz w:val="20"/>
      </w:rPr>
      <w:fldChar w:fldCharType="separate"/>
    </w:r>
    <w:r w:rsidR="00620881" w:rsidRPr="00620881">
      <w:rPr>
        <w:noProof/>
        <w:sz w:val="20"/>
        <w:lang w:val="de-DE"/>
      </w:rPr>
      <w:t>181107_Baumer_SPS2018_PI_IOLink_V2 - aufbereitet-F</w:t>
    </w:r>
    <w:r>
      <w:rPr>
        <w:sz w:val="20"/>
      </w:rPr>
      <w:fldChar w:fldCharType="end"/>
    </w:r>
    <w:r w:rsidRPr="00620881">
      <w:rPr>
        <w:sz w:val="20"/>
        <w:lang w:val="de-DE"/>
      </w:rPr>
      <w:tab/>
    </w:r>
    <w:r>
      <w:rPr>
        <w:sz w:val="20"/>
      </w:rPr>
      <w:fldChar w:fldCharType="begin"/>
    </w:r>
    <w:r w:rsidRPr="00620881">
      <w:rPr>
        <w:sz w:val="20"/>
        <w:lang w:val="de-DE"/>
      </w:rPr>
      <w:instrText xml:space="preserve"> PAGE  \* MERGEFORMAT </w:instrText>
    </w:r>
    <w:r>
      <w:rPr>
        <w:sz w:val="20"/>
      </w:rPr>
      <w:fldChar w:fldCharType="separate"/>
    </w:r>
    <w:r w:rsidRPr="00620881">
      <w:rPr>
        <w:noProof/>
        <w:sz w:val="20"/>
        <w:lang w:val="de-DE"/>
      </w:rPr>
      <w:t>1</w:t>
    </w:r>
    <w:r>
      <w:rPr>
        <w:sz w:val="20"/>
      </w:rPr>
      <w:fldChar w:fldCharType="end"/>
    </w:r>
    <w:r w:rsidRPr="00620881">
      <w:rPr>
        <w:sz w:val="20"/>
        <w:lang w:val="de-DE"/>
      </w:rPr>
      <w:t>/</w:t>
    </w:r>
    <w:r>
      <w:rPr>
        <w:sz w:val="20"/>
      </w:rPr>
      <w:fldChar w:fldCharType="begin"/>
    </w:r>
    <w:r w:rsidRPr="00620881">
      <w:rPr>
        <w:sz w:val="20"/>
        <w:lang w:val="de-DE"/>
      </w:rPr>
      <w:instrText xml:space="preserve"> NUMPAGES  \* MERGEFORMAT </w:instrText>
    </w:r>
    <w:r>
      <w:rPr>
        <w:sz w:val="20"/>
      </w:rPr>
      <w:fldChar w:fldCharType="separate"/>
    </w:r>
    <w:r w:rsidR="00620881" w:rsidRPr="00620881">
      <w:rPr>
        <w:noProof/>
        <w:sz w:val="20"/>
        <w:lang w:val="de-DE"/>
      </w:rPr>
      <w:t>1</w:t>
    </w:r>
    <w:r>
      <w:rPr>
        <w:sz w:val="20"/>
      </w:rPr>
      <w:fldChar w:fldCharType="end"/>
    </w:r>
    <w:r w:rsidRPr="00620881">
      <w:rPr>
        <w:sz w:val="20"/>
        <w:lang w:val="de-DE"/>
      </w:rPr>
      <w:tab/>
    </w:r>
    <w:proofErr w:type="spellStart"/>
    <w:r w:rsidRPr="00620881">
      <w:rPr>
        <w:sz w:val="20"/>
        <w:lang w:val="de-DE"/>
      </w:rPr>
      <w:t>Baumer</w:t>
    </w:r>
    <w:proofErr w:type="spellEnd"/>
    <w:r w:rsidRPr="00620881">
      <w:rPr>
        <w:sz w:val="20"/>
        <w:lang w:val="de-DE"/>
      </w:rPr>
      <w:t xml:space="preserve"> </w:t>
    </w:r>
    <w:proofErr w:type="spellStart"/>
    <w:r w:rsidRPr="00620881">
      <w:rPr>
        <w:sz w:val="20"/>
        <w:lang w:val="de-DE"/>
      </w:rPr>
      <w:t>Electric</w:t>
    </w:r>
    <w:proofErr w:type="spellEnd"/>
    <w:r w:rsidRPr="00620881">
      <w:rPr>
        <w:sz w:val="20"/>
        <w:lang w:val="de-DE"/>
      </w:rPr>
      <w:t xml:space="preserve"> AG</w:t>
    </w:r>
  </w:p>
  <w:p w14:paraId="191AE2B6" w14:textId="05D678A5" w:rsidR="00B068AD" w:rsidRDefault="00B068AD">
    <w:pPr>
      <w:pStyle w:val="Fuzeile"/>
    </w:pPr>
    <w:r>
      <w:fldChar w:fldCharType="begin"/>
    </w:r>
    <w:r>
      <w:instrText xml:space="preserve"> SAVEDATE \@ "dd.MM.yyyy" \* MERGEFORMAT </w:instrText>
    </w:r>
    <w:r>
      <w:fldChar w:fldCharType="separate"/>
    </w:r>
    <w:r w:rsidR="00F615E5">
      <w:rPr>
        <w:noProof/>
      </w:rPr>
      <w:t>27.03.2019</w:t>
    </w:r>
    <w:r>
      <w:fldChar w:fldCharType="end"/>
    </w:r>
    <w:r>
      <w:t>/</w:t>
    </w:r>
    <w:proofErr w:type="spellStart"/>
    <w:r w:rsidR="00EA269E">
      <w:rPr>
        <w:noProof/>
      </w:rPr>
      <w:fldChar w:fldCharType="begin"/>
    </w:r>
    <w:r w:rsidR="00EA269E">
      <w:rPr>
        <w:noProof/>
      </w:rPr>
      <w:instrText xml:space="preserve"> AUTHOR  \* MERGEFORMAT </w:instrText>
    </w:r>
    <w:r w:rsidR="00EA269E">
      <w:rPr>
        <w:noProof/>
      </w:rPr>
      <w:fldChar w:fldCharType="separate"/>
    </w:r>
    <w:r w:rsidR="00620881">
      <w:rPr>
        <w:noProof/>
      </w:rPr>
      <w:t>Baumer</w:t>
    </w:r>
    <w:proofErr w:type="spellEnd"/>
    <w:r w:rsidR="00EA269E">
      <w:rPr>
        <w:noProof/>
      </w:rPr>
      <w:fldChar w:fldCharType="end"/>
    </w:r>
    <w:r>
      <w:tab/>
    </w:r>
    <w:r>
      <w:tab/>
      <w:t>Frauenfeld, Suisse</w:t>
    </w:r>
  </w:p>
  <w:p w14:paraId="377810D2"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D944" w14:textId="03D8F735"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F615E5">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615E5">
      <w:rPr>
        <w:noProof/>
        <w:sz w:val="16"/>
      </w:rPr>
      <w:t>2</w:t>
    </w:r>
    <w:r>
      <w:rPr>
        <w:sz w:val="16"/>
      </w:rPr>
      <w:fldChar w:fldCharType="end"/>
    </w:r>
    <w:r>
      <w:rPr>
        <w:sz w:val="16"/>
      </w:rPr>
      <w:tab/>
      <w:t xml:space="preserve">Groupe </w:t>
    </w:r>
    <w:proofErr w:type="spellStart"/>
    <w:r>
      <w:rPr>
        <w:sz w:val="16"/>
      </w:rPr>
      <w:t>Baumer</w:t>
    </w:r>
    <w:proofErr w:type="spellEnd"/>
  </w:p>
  <w:p w14:paraId="0714C612" w14:textId="77777777" w:rsidR="00B068AD" w:rsidRDefault="00B068AD">
    <w:pPr>
      <w:pBdr>
        <w:top w:val="single" w:sz="4" w:space="1" w:color="auto"/>
      </w:pBdr>
      <w:tabs>
        <w:tab w:val="center" w:pos="4819"/>
        <w:tab w:val="right" w:pos="9638"/>
      </w:tabs>
    </w:pPr>
    <w:r>
      <w:rPr>
        <w:sz w:val="16"/>
      </w:rPr>
      <w:tab/>
    </w:r>
    <w:r>
      <w:rPr>
        <w:sz w:val="16"/>
      </w:rPr>
      <w:tab/>
    </w:r>
  </w:p>
  <w:p w14:paraId="42FF5524"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AC60" w14:textId="670AA487" w:rsidR="00B068AD" w:rsidRPr="00620881" w:rsidRDefault="00B068AD">
    <w:pPr>
      <w:pStyle w:val="Fuzeile"/>
      <w:tabs>
        <w:tab w:val="clear" w:pos="4820"/>
        <w:tab w:val="clear" w:pos="9639"/>
        <w:tab w:val="center" w:pos="4819"/>
        <w:tab w:val="right" w:pos="9638"/>
      </w:tabs>
      <w:rPr>
        <w:sz w:val="20"/>
        <w:lang w:val="de-DE"/>
      </w:rPr>
    </w:pPr>
    <w:r>
      <w:rPr>
        <w:sz w:val="20"/>
      </w:rPr>
      <w:fldChar w:fldCharType="begin"/>
    </w:r>
    <w:r w:rsidRPr="00620881">
      <w:rPr>
        <w:sz w:val="20"/>
        <w:lang w:val="de-DE"/>
      </w:rPr>
      <w:instrText xml:space="preserve"> FILENAME  \* MERGEFORMAT </w:instrText>
    </w:r>
    <w:r>
      <w:rPr>
        <w:sz w:val="20"/>
      </w:rPr>
      <w:fldChar w:fldCharType="separate"/>
    </w:r>
    <w:r w:rsidR="00620881" w:rsidRPr="00620881">
      <w:rPr>
        <w:noProof/>
        <w:sz w:val="20"/>
        <w:lang w:val="de-DE"/>
      </w:rPr>
      <w:t>181107_Baumer_SPS2018_PI_IOLink_V2 - aufbereitet-F</w:t>
    </w:r>
    <w:r>
      <w:rPr>
        <w:sz w:val="20"/>
      </w:rPr>
      <w:fldChar w:fldCharType="end"/>
    </w:r>
    <w:r w:rsidRPr="00620881">
      <w:rPr>
        <w:sz w:val="20"/>
        <w:lang w:val="de-DE"/>
      </w:rPr>
      <w:tab/>
    </w:r>
    <w:r>
      <w:rPr>
        <w:sz w:val="20"/>
      </w:rPr>
      <w:fldChar w:fldCharType="begin"/>
    </w:r>
    <w:r w:rsidRPr="00620881">
      <w:rPr>
        <w:sz w:val="20"/>
        <w:lang w:val="de-DE"/>
      </w:rPr>
      <w:instrText xml:space="preserve"> PAGE  \* MERGEFORMAT </w:instrText>
    </w:r>
    <w:r>
      <w:rPr>
        <w:sz w:val="20"/>
      </w:rPr>
      <w:fldChar w:fldCharType="separate"/>
    </w:r>
    <w:r w:rsidRPr="00620881">
      <w:rPr>
        <w:noProof/>
        <w:sz w:val="20"/>
        <w:lang w:val="de-DE"/>
      </w:rPr>
      <w:t>1</w:t>
    </w:r>
    <w:r>
      <w:rPr>
        <w:sz w:val="20"/>
      </w:rPr>
      <w:fldChar w:fldCharType="end"/>
    </w:r>
    <w:r w:rsidRPr="00620881">
      <w:rPr>
        <w:sz w:val="20"/>
        <w:lang w:val="de-DE"/>
      </w:rPr>
      <w:t>/</w:t>
    </w:r>
    <w:r>
      <w:rPr>
        <w:sz w:val="20"/>
      </w:rPr>
      <w:fldChar w:fldCharType="begin"/>
    </w:r>
    <w:r w:rsidRPr="00620881">
      <w:rPr>
        <w:sz w:val="20"/>
        <w:lang w:val="de-DE"/>
      </w:rPr>
      <w:instrText xml:space="preserve"> NUMPAGES  \* MERGEFORMAT </w:instrText>
    </w:r>
    <w:r>
      <w:rPr>
        <w:sz w:val="20"/>
      </w:rPr>
      <w:fldChar w:fldCharType="separate"/>
    </w:r>
    <w:r w:rsidR="00620881" w:rsidRPr="00620881">
      <w:rPr>
        <w:noProof/>
        <w:sz w:val="20"/>
        <w:lang w:val="de-DE"/>
      </w:rPr>
      <w:t>1</w:t>
    </w:r>
    <w:r>
      <w:rPr>
        <w:sz w:val="20"/>
      </w:rPr>
      <w:fldChar w:fldCharType="end"/>
    </w:r>
    <w:r w:rsidRPr="00620881">
      <w:rPr>
        <w:sz w:val="20"/>
        <w:lang w:val="de-DE"/>
      </w:rPr>
      <w:tab/>
    </w:r>
    <w:proofErr w:type="spellStart"/>
    <w:r w:rsidRPr="00620881">
      <w:rPr>
        <w:sz w:val="20"/>
        <w:lang w:val="de-DE"/>
      </w:rPr>
      <w:t>Baumer</w:t>
    </w:r>
    <w:proofErr w:type="spellEnd"/>
    <w:r w:rsidRPr="00620881">
      <w:rPr>
        <w:sz w:val="20"/>
        <w:lang w:val="de-DE"/>
      </w:rPr>
      <w:t xml:space="preserve"> </w:t>
    </w:r>
    <w:proofErr w:type="spellStart"/>
    <w:r w:rsidRPr="00620881">
      <w:rPr>
        <w:sz w:val="20"/>
        <w:lang w:val="de-DE"/>
      </w:rPr>
      <w:t>Electric</w:t>
    </w:r>
    <w:proofErr w:type="spellEnd"/>
    <w:r w:rsidRPr="00620881">
      <w:rPr>
        <w:sz w:val="20"/>
        <w:lang w:val="de-DE"/>
      </w:rPr>
      <w:t xml:space="preserve"> AG</w:t>
    </w:r>
  </w:p>
  <w:p w14:paraId="3F91B2B8" w14:textId="5880F76B" w:rsidR="00B068AD" w:rsidRDefault="00B068AD">
    <w:pPr>
      <w:pStyle w:val="Fuzeile"/>
    </w:pPr>
    <w:r>
      <w:fldChar w:fldCharType="begin"/>
    </w:r>
    <w:r>
      <w:instrText xml:space="preserve"> SAVEDATE \@ "dd.MM.yyyy" \* MERGEFORMAT </w:instrText>
    </w:r>
    <w:r>
      <w:fldChar w:fldCharType="separate"/>
    </w:r>
    <w:r w:rsidR="00F615E5">
      <w:rPr>
        <w:noProof/>
      </w:rPr>
      <w:t>27.03.2019</w:t>
    </w:r>
    <w:r>
      <w:fldChar w:fldCharType="end"/>
    </w:r>
    <w:r>
      <w:t>/</w:t>
    </w:r>
    <w:proofErr w:type="spellStart"/>
    <w:r w:rsidR="00EA269E">
      <w:rPr>
        <w:noProof/>
      </w:rPr>
      <w:fldChar w:fldCharType="begin"/>
    </w:r>
    <w:r w:rsidR="00EA269E">
      <w:rPr>
        <w:noProof/>
      </w:rPr>
      <w:instrText xml:space="preserve"> AUTHOR  \* MERGEFORMAT </w:instrText>
    </w:r>
    <w:r w:rsidR="00EA269E">
      <w:rPr>
        <w:noProof/>
      </w:rPr>
      <w:fldChar w:fldCharType="separate"/>
    </w:r>
    <w:r w:rsidR="00620881">
      <w:rPr>
        <w:noProof/>
      </w:rPr>
      <w:t>Baumer</w:t>
    </w:r>
    <w:proofErr w:type="spellEnd"/>
    <w:r w:rsidR="00EA269E">
      <w:rPr>
        <w:noProof/>
      </w:rPr>
      <w:fldChar w:fldCharType="end"/>
    </w:r>
    <w:r>
      <w:tab/>
    </w:r>
    <w:r>
      <w:tab/>
      <w:t>Frauenfeld, Suisse</w:t>
    </w:r>
  </w:p>
  <w:p w14:paraId="5382207F"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901D" w14:textId="77777777" w:rsidR="00EA269E" w:rsidRDefault="00EA269E">
      <w:r>
        <w:separator/>
      </w:r>
    </w:p>
  </w:footnote>
  <w:footnote w:type="continuationSeparator" w:id="0">
    <w:p w14:paraId="03A88D97" w14:textId="77777777" w:rsidR="00EA269E" w:rsidRDefault="00EA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E9B1" w14:textId="77777777" w:rsidR="00B068AD" w:rsidRDefault="00B068AD" w:rsidP="0006218F">
    <w:pPr>
      <w:tabs>
        <w:tab w:val="right" w:pos="9639"/>
      </w:tabs>
      <w:ind w:left="79" w:hanging="697"/>
    </w:pPr>
    <w:r>
      <w:rPr>
        <w:noProof/>
        <w:lang w:val="de-DE" w:eastAsia="zh-CN"/>
      </w:rPr>
      <w:drawing>
        <wp:inline distT="0" distB="0" distL="0" distR="0" wp14:anchorId="2FBA6F95" wp14:editId="1E5771E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DE" w:eastAsia="zh-CN"/>
      </w:rPr>
      <w:drawing>
        <wp:inline distT="0" distB="0" distL="0" distR="0" wp14:anchorId="1BB9B5C3" wp14:editId="3E7EC39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2312E"/>
    <w:rsid w:val="000325AB"/>
    <w:rsid w:val="00045E52"/>
    <w:rsid w:val="00046785"/>
    <w:rsid w:val="00055535"/>
    <w:rsid w:val="0006218F"/>
    <w:rsid w:val="00070143"/>
    <w:rsid w:val="0007516C"/>
    <w:rsid w:val="000775EA"/>
    <w:rsid w:val="0008350F"/>
    <w:rsid w:val="00086F49"/>
    <w:rsid w:val="00095264"/>
    <w:rsid w:val="00097970"/>
    <w:rsid w:val="00097DD2"/>
    <w:rsid w:val="000B4DDB"/>
    <w:rsid w:val="000C2765"/>
    <w:rsid w:val="000C360B"/>
    <w:rsid w:val="000C7D58"/>
    <w:rsid w:val="000D342E"/>
    <w:rsid w:val="000E034F"/>
    <w:rsid w:val="000F6DFA"/>
    <w:rsid w:val="00106CC0"/>
    <w:rsid w:val="00107B7A"/>
    <w:rsid w:val="00110207"/>
    <w:rsid w:val="00114804"/>
    <w:rsid w:val="0013782A"/>
    <w:rsid w:val="00143A62"/>
    <w:rsid w:val="0016445F"/>
    <w:rsid w:val="00165C2D"/>
    <w:rsid w:val="00177780"/>
    <w:rsid w:val="00180C13"/>
    <w:rsid w:val="00181590"/>
    <w:rsid w:val="00186571"/>
    <w:rsid w:val="00191096"/>
    <w:rsid w:val="001942A3"/>
    <w:rsid w:val="001A3272"/>
    <w:rsid w:val="001A3B8A"/>
    <w:rsid w:val="001A4DD7"/>
    <w:rsid w:val="001A54D5"/>
    <w:rsid w:val="001B283A"/>
    <w:rsid w:val="001C167E"/>
    <w:rsid w:val="001C3DA0"/>
    <w:rsid w:val="001D6C33"/>
    <w:rsid w:val="001E7A84"/>
    <w:rsid w:val="001F13B4"/>
    <w:rsid w:val="001F5872"/>
    <w:rsid w:val="001F5CFA"/>
    <w:rsid w:val="00212DD6"/>
    <w:rsid w:val="00216E60"/>
    <w:rsid w:val="00226420"/>
    <w:rsid w:val="002315C6"/>
    <w:rsid w:val="0023202A"/>
    <w:rsid w:val="00233A6A"/>
    <w:rsid w:val="0023418F"/>
    <w:rsid w:val="002350B3"/>
    <w:rsid w:val="00237869"/>
    <w:rsid w:val="00242810"/>
    <w:rsid w:val="00242AC3"/>
    <w:rsid w:val="0024313C"/>
    <w:rsid w:val="00243650"/>
    <w:rsid w:val="00243767"/>
    <w:rsid w:val="00247813"/>
    <w:rsid w:val="002551A0"/>
    <w:rsid w:val="00263398"/>
    <w:rsid w:val="00264E2E"/>
    <w:rsid w:val="00267869"/>
    <w:rsid w:val="002760F1"/>
    <w:rsid w:val="00277CF6"/>
    <w:rsid w:val="00285805"/>
    <w:rsid w:val="00285EA4"/>
    <w:rsid w:val="002877F1"/>
    <w:rsid w:val="00287C0E"/>
    <w:rsid w:val="00297995"/>
    <w:rsid w:val="002C6B3F"/>
    <w:rsid w:val="002D3AE9"/>
    <w:rsid w:val="002D5871"/>
    <w:rsid w:val="002D69F7"/>
    <w:rsid w:val="002E4D71"/>
    <w:rsid w:val="002F385B"/>
    <w:rsid w:val="002F4802"/>
    <w:rsid w:val="002F6854"/>
    <w:rsid w:val="00300A8D"/>
    <w:rsid w:val="00303333"/>
    <w:rsid w:val="00313DF6"/>
    <w:rsid w:val="00313FF3"/>
    <w:rsid w:val="00314B63"/>
    <w:rsid w:val="0031526C"/>
    <w:rsid w:val="003166CA"/>
    <w:rsid w:val="00322386"/>
    <w:rsid w:val="0033047C"/>
    <w:rsid w:val="00341496"/>
    <w:rsid w:val="0034489E"/>
    <w:rsid w:val="00344D4B"/>
    <w:rsid w:val="0036354F"/>
    <w:rsid w:val="003637E1"/>
    <w:rsid w:val="00387478"/>
    <w:rsid w:val="00392B64"/>
    <w:rsid w:val="003A3B92"/>
    <w:rsid w:val="003A3F92"/>
    <w:rsid w:val="003B7408"/>
    <w:rsid w:val="003C3463"/>
    <w:rsid w:val="003D2A80"/>
    <w:rsid w:val="003E2143"/>
    <w:rsid w:val="003E7855"/>
    <w:rsid w:val="003F4186"/>
    <w:rsid w:val="003F5F3F"/>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49D0"/>
    <w:rsid w:val="00466EE5"/>
    <w:rsid w:val="00467B58"/>
    <w:rsid w:val="0047388B"/>
    <w:rsid w:val="00486F5B"/>
    <w:rsid w:val="0048725C"/>
    <w:rsid w:val="00492364"/>
    <w:rsid w:val="00493E9A"/>
    <w:rsid w:val="004A384B"/>
    <w:rsid w:val="004A5176"/>
    <w:rsid w:val="004A54AF"/>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A5F"/>
    <w:rsid w:val="005634FE"/>
    <w:rsid w:val="00573D05"/>
    <w:rsid w:val="00575413"/>
    <w:rsid w:val="005867AE"/>
    <w:rsid w:val="00590E14"/>
    <w:rsid w:val="005912E7"/>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881"/>
    <w:rsid w:val="00620C62"/>
    <w:rsid w:val="00621D67"/>
    <w:rsid w:val="00633ECC"/>
    <w:rsid w:val="0064675E"/>
    <w:rsid w:val="00661BFC"/>
    <w:rsid w:val="00661E9F"/>
    <w:rsid w:val="00664072"/>
    <w:rsid w:val="0067364B"/>
    <w:rsid w:val="006746E5"/>
    <w:rsid w:val="006836DF"/>
    <w:rsid w:val="00696A43"/>
    <w:rsid w:val="006A2620"/>
    <w:rsid w:val="006A4B9A"/>
    <w:rsid w:val="006A71E6"/>
    <w:rsid w:val="006B0667"/>
    <w:rsid w:val="006B2B4B"/>
    <w:rsid w:val="006B3EBB"/>
    <w:rsid w:val="006D2E9A"/>
    <w:rsid w:val="006D4588"/>
    <w:rsid w:val="006D7391"/>
    <w:rsid w:val="006E30E1"/>
    <w:rsid w:val="006E7BCF"/>
    <w:rsid w:val="006F31E9"/>
    <w:rsid w:val="006F376E"/>
    <w:rsid w:val="006F7182"/>
    <w:rsid w:val="00701B5B"/>
    <w:rsid w:val="00711D4A"/>
    <w:rsid w:val="00711FF0"/>
    <w:rsid w:val="007360F8"/>
    <w:rsid w:val="00755A38"/>
    <w:rsid w:val="00756FA8"/>
    <w:rsid w:val="007571A0"/>
    <w:rsid w:val="00762C9F"/>
    <w:rsid w:val="007658F6"/>
    <w:rsid w:val="00765D5D"/>
    <w:rsid w:val="007678A7"/>
    <w:rsid w:val="00771941"/>
    <w:rsid w:val="00776C67"/>
    <w:rsid w:val="00783AA5"/>
    <w:rsid w:val="00792874"/>
    <w:rsid w:val="007A5BCD"/>
    <w:rsid w:val="007B50CA"/>
    <w:rsid w:val="007B749A"/>
    <w:rsid w:val="007B7DC4"/>
    <w:rsid w:val="007C103E"/>
    <w:rsid w:val="007C672D"/>
    <w:rsid w:val="007D2748"/>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1182"/>
    <w:rsid w:val="00852504"/>
    <w:rsid w:val="00856B24"/>
    <w:rsid w:val="00860FA5"/>
    <w:rsid w:val="00865A91"/>
    <w:rsid w:val="0087333E"/>
    <w:rsid w:val="00874ECF"/>
    <w:rsid w:val="0087580B"/>
    <w:rsid w:val="008842AD"/>
    <w:rsid w:val="008A13A1"/>
    <w:rsid w:val="008A29E0"/>
    <w:rsid w:val="008B07A9"/>
    <w:rsid w:val="008C108E"/>
    <w:rsid w:val="008C2D56"/>
    <w:rsid w:val="008C36AD"/>
    <w:rsid w:val="008D0576"/>
    <w:rsid w:val="008D3C11"/>
    <w:rsid w:val="008D4EC8"/>
    <w:rsid w:val="008D5145"/>
    <w:rsid w:val="008D5276"/>
    <w:rsid w:val="008E6D89"/>
    <w:rsid w:val="008F3F87"/>
    <w:rsid w:val="00903B1F"/>
    <w:rsid w:val="009142D0"/>
    <w:rsid w:val="00923462"/>
    <w:rsid w:val="009251B4"/>
    <w:rsid w:val="009274F2"/>
    <w:rsid w:val="00927878"/>
    <w:rsid w:val="009371DC"/>
    <w:rsid w:val="009465A3"/>
    <w:rsid w:val="009503B7"/>
    <w:rsid w:val="00960872"/>
    <w:rsid w:val="009633B6"/>
    <w:rsid w:val="00963B9A"/>
    <w:rsid w:val="00963F21"/>
    <w:rsid w:val="00977539"/>
    <w:rsid w:val="0098158F"/>
    <w:rsid w:val="00981741"/>
    <w:rsid w:val="00981973"/>
    <w:rsid w:val="00982434"/>
    <w:rsid w:val="00991F73"/>
    <w:rsid w:val="009A0B66"/>
    <w:rsid w:val="009B20CE"/>
    <w:rsid w:val="009C733C"/>
    <w:rsid w:val="009D48C3"/>
    <w:rsid w:val="009D7AE4"/>
    <w:rsid w:val="009E141A"/>
    <w:rsid w:val="009E6DCD"/>
    <w:rsid w:val="009F2DA3"/>
    <w:rsid w:val="00A02DA0"/>
    <w:rsid w:val="00A13E18"/>
    <w:rsid w:val="00A17112"/>
    <w:rsid w:val="00A2137F"/>
    <w:rsid w:val="00A23DE1"/>
    <w:rsid w:val="00A2461C"/>
    <w:rsid w:val="00A26DBC"/>
    <w:rsid w:val="00A26EED"/>
    <w:rsid w:val="00A314A3"/>
    <w:rsid w:val="00A443D2"/>
    <w:rsid w:val="00A57C8C"/>
    <w:rsid w:val="00A60557"/>
    <w:rsid w:val="00A65BAE"/>
    <w:rsid w:val="00A71E2C"/>
    <w:rsid w:val="00A72AA8"/>
    <w:rsid w:val="00A91EA6"/>
    <w:rsid w:val="00AA22BA"/>
    <w:rsid w:val="00AB21AF"/>
    <w:rsid w:val="00AB2D68"/>
    <w:rsid w:val="00AC225D"/>
    <w:rsid w:val="00AD44E4"/>
    <w:rsid w:val="00AE20BD"/>
    <w:rsid w:val="00AF1413"/>
    <w:rsid w:val="00AF2711"/>
    <w:rsid w:val="00AF6DDE"/>
    <w:rsid w:val="00B0112F"/>
    <w:rsid w:val="00B025FE"/>
    <w:rsid w:val="00B02D40"/>
    <w:rsid w:val="00B039BA"/>
    <w:rsid w:val="00B068AD"/>
    <w:rsid w:val="00B0720A"/>
    <w:rsid w:val="00B122D8"/>
    <w:rsid w:val="00B12B3E"/>
    <w:rsid w:val="00B168AB"/>
    <w:rsid w:val="00B16CDB"/>
    <w:rsid w:val="00B179CB"/>
    <w:rsid w:val="00B35CE6"/>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73A6"/>
    <w:rsid w:val="00BF27CE"/>
    <w:rsid w:val="00BF45F8"/>
    <w:rsid w:val="00C0095C"/>
    <w:rsid w:val="00C021A7"/>
    <w:rsid w:val="00C325B6"/>
    <w:rsid w:val="00C34061"/>
    <w:rsid w:val="00C36E7E"/>
    <w:rsid w:val="00C45B61"/>
    <w:rsid w:val="00C55978"/>
    <w:rsid w:val="00C60934"/>
    <w:rsid w:val="00C63B5D"/>
    <w:rsid w:val="00C757BB"/>
    <w:rsid w:val="00C8703D"/>
    <w:rsid w:val="00C877C2"/>
    <w:rsid w:val="00C879A3"/>
    <w:rsid w:val="00C901AD"/>
    <w:rsid w:val="00C907CC"/>
    <w:rsid w:val="00C90C7E"/>
    <w:rsid w:val="00C9524D"/>
    <w:rsid w:val="00C97438"/>
    <w:rsid w:val="00CA0FA3"/>
    <w:rsid w:val="00CA1312"/>
    <w:rsid w:val="00CA2769"/>
    <w:rsid w:val="00CA548E"/>
    <w:rsid w:val="00CB1E03"/>
    <w:rsid w:val="00CB7D35"/>
    <w:rsid w:val="00CC2617"/>
    <w:rsid w:val="00CC37E4"/>
    <w:rsid w:val="00CC4BC6"/>
    <w:rsid w:val="00CC63B9"/>
    <w:rsid w:val="00CC7D01"/>
    <w:rsid w:val="00CD7F70"/>
    <w:rsid w:val="00CE3C66"/>
    <w:rsid w:val="00CE5AC1"/>
    <w:rsid w:val="00CF0475"/>
    <w:rsid w:val="00CF7F75"/>
    <w:rsid w:val="00D05D89"/>
    <w:rsid w:val="00D072BD"/>
    <w:rsid w:val="00D11A26"/>
    <w:rsid w:val="00D12E04"/>
    <w:rsid w:val="00D1552B"/>
    <w:rsid w:val="00D20FF1"/>
    <w:rsid w:val="00D26496"/>
    <w:rsid w:val="00D26FEC"/>
    <w:rsid w:val="00D31ADB"/>
    <w:rsid w:val="00D439E0"/>
    <w:rsid w:val="00D47E55"/>
    <w:rsid w:val="00D50F68"/>
    <w:rsid w:val="00D529A9"/>
    <w:rsid w:val="00D53B05"/>
    <w:rsid w:val="00D63583"/>
    <w:rsid w:val="00D7385A"/>
    <w:rsid w:val="00D73B0B"/>
    <w:rsid w:val="00D81A44"/>
    <w:rsid w:val="00D831A1"/>
    <w:rsid w:val="00D84544"/>
    <w:rsid w:val="00D91BAC"/>
    <w:rsid w:val="00DA66DD"/>
    <w:rsid w:val="00DB2FD2"/>
    <w:rsid w:val="00DC11AE"/>
    <w:rsid w:val="00DC24BC"/>
    <w:rsid w:val="00DC3BDC"/>
    <w:rsid w:val="00DD1F2B"/>
    <w:rsid w:val="00DD697F"/>
    <w:rsid w:val="00DE178E"/>
    <w:rsid w:val="00DE2BB7"/>
    <w:rsid w:val="00DE631F"/>
    <w:rsid w:val="00DE6C24"/>
    <w:rsid w:val="00DF399E"/>
    <w:rsid w:val="00DF4E68"/>
    <w:rsid w:val="00E10FC2"/>
    <w:rsid w:val="00E355E3"/>
    <w:rsid w:val="00E35D19"/>
    <w:rsid w:val="00E43A4F"/>
    <w:rsid w:val="00E54CBE"/>
    <w:rsid w:val="00E644C3"/>
    <w:rsid w:val="00E66205"/>
    <w:rsid w:val="00E66E57"/>
    <w:rsid w:val="00E71941"/>
    <w:rsid w:val="00E74F3F"/>
    <w:rsid w:val="00E94B12"/>
    <w:rsid w:val="00E97CBD"/>
    <w:rsid w:val="00EA2637"/>
    <w:rsid w:val="00EA269E"/>
    <w:rsid w:val="00EA2987"/>
    <w:rsid w:val="00EA2CE1"/>
    <w:rsid w:val="00EA6E92"/>
    <w:rsid w:val="00EB5BF9"/>
    <w:rsid w:val="00EE1F82"/>
    <w:rsid w:val="00EE7D2B"/>
    <w:rsid w:val="00EF004D"/>
    <w:rsid w:val="00EF7A8D"/>
    <w:rsid w:val="00F02E39"/>
    <w:rsid w:val="00F04628"/>
    <w:rsid w:val="00F05F2D"/>
    <w:rsid w:val="00F064EB"/>
    <w:rsid w:val="00F0683E"/>
    <w:rsid w:val="00F105B4"/>
    <w:rsid w:val="00F140DF"/>
    <w:rsid w:val="00F162E9"/>
    <w:rsid w:val="00F168ED"/>
    <w:rsid w:val="00F20237"/>
    <w:rsid w:val="00F224F1"/>
    <w:rsid w:val="00F35627"/>
    <w:rsid w:val="00F44BE6"/>
    <w:rsid w:val="00F54167"/>
    <w:rsid w:val="00F562DD"/>
    <w:rsid w:val="00F615E5"/>
    <w:rsid w:val="00F70C7B"/>
    <w:rsid w:val="00F74B39"/>
    <w:rsid w:val="00F77404"/>
    <w:rsid w:val="00F87A1B"/>
    <w:rsid w:val="00F91B62"/>
    <w:rsid w:val="00F95B93"/>
    <w:rsid w:val="00F96E79"/>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B8435"/>
  <w15:docId w15:val="{14C9D734-ABAB-40F4-BE5A-2D7F58C2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6A6368D-4FCF-4F1D-B6E9-28FE4435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FC949B78.dotm</Template>
  <TotalTime>0</TotalTime>
  <Pages>2</Pages>
  <Words>544</Words>
  <Characters>3360</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Baumer | Presse-Information</vt:lpstr>
      <vt:lpstr>Baumer | Presse-Information</vt:lpstr>
    </vt:vector>
  </TitlesOfParts>
  <Manager>S. Diepenbrock</Manager>
  <Company>Baumer Management Services AG</Company>
  <LinksUpToDate>false</LinksUpToDate>
  <CharactersWithSpaces>3897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Frick Christina</cp:lastModifiedBy>
  <cp:revision>2</cp:revision>
  <cp:lastPrinted>2018-10-30T12:34:00Z</cp:lastPrinted>
  <dcterms:created xsi:type="dcterms:W3CDTF">2019-03-27T14:39:00Z</dcterms:created>
  <dcterms:modified xsi:type="dcterms:W3CDTF">2019-03-27T14:39:00Z</dcterms:modified>
</cp:coreProperties>
</file>