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15350E" w14:textId="77777777" w:rsidR="008C108E" w:rsidRPr="007A648A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7A648A">
        <w:rPr>
          <w:sz w:val="44"/>
        </w:rPr>
        <w:t>Comunicato stampa</w:t>
      </w:r>
    </w:p>
    <w:p w14:paraId="1838C5B9" w14:textId="77777777" w:rsidR="00B46958" w:rsidRDefault="00B46958" w:rsidP="00615602">
      <w:pPr>
        <w:pStyle w:val="BaumerFliesstext"/>
        <w:spacing w:before="240" w:line="360" w:lineRule="auto"/>
      </w:pPr>
    </w:p>
    <w:p w14:paraId="169A360C" w14:textId="5F5917D7" w:rsidR="00615602" w:rsidRPr="00485D27" w:rsidRDefault="00485D27" w:rsidP="00485D27">
      <w:pPr>
        <w:pStyle w:val="Kommentartext"/>
      </w:pPr>
      <w:r>
        <w:rPr>
          <w:sz w:val="22"/>
        </w:rPr>
        <w:t xml:space="preserve">Novità alla SPS IPC </w:t>
      </w:r>
      <w:proofErr w:type="spellStart"/>
      <w:r>
        <w:rPr>
          <w:sz w:val="22"/>
        </w:rPr>
        <w:t>Drives</w:t>
      </w:r>
      <w:proofErr w:type="spellEnd"/>
      <w:r>
        <w:rPr>
          <w:sz w:val="22"/>
        </w:rPr>
        <w:t xml:space="preserve"> 2019</w:t>
      </w:r>
      <w:r w:rsidR="00B16CDB">
        <w:rPr>
          <w:bCs/>
          <w:iCs/>
          <w:sz w:val="22"/>
          <w:szCs w:val="28"/>
        </w:rPr>
        <w:br/>
      </w:r>
      <w:r w:rsidR="00B16CDB">
        <w:rPr>
          <w:b/>
          <w:sz w:val="28"/>
        </w:rPr>
        <w:t xml:space="preserve">Sensori </w:t>
      </w:r>
      <w:proofErr w:type="spellStart"/>
      <w:r w:rsidR="00B16CDB">
        <w:rPr>
          <w:b/>
          <w:sz w:val="28"/>
        </w:rPr>
        <w:t>Baumer</w:t>
      </w:r>
      <w:proofErr w:type="spellEnd"/>
      <w:r w:rsidR="00B16CDB">
        <w:rPr>
          <w:b/>
          <w:sz w:val="28"/>
        </w:rPr>
        <w:t xml:space="preserve"> con IO-Link: più funzioni, più prestazioni</w:t>
      </w:r>
    </w:p>
    <w:p w14:paraId="35182B40" w14:textId="2A554A8B" w:rsidR="00247813" w:rsidRPr="009503B7" w:rsidRDefault="00247813" w:rsidP="00247813">
      <w:pPr>
        <w:jc w:val="right"/>
      </w:pPr>
    </w:p>
    <w:p w14:paraId="7C7AAD47" w14:textId="1BA81283" w:rsidR="00F064EB" w:rsidRDefault="00F43235" w:rsidP="00E66205">
      <w:pPr>
        <w:pStyle w:val="BaumerFliesstext"/>
        <w:spacing w:before="240" w:line="360" w:lineRule="auto"/>
        <w:rPr>
          <w:szCs w:val="20"/>
        </w:rPr>
      </w:pPr>
      <w:r>
        <w:rPr>
          <w:noProof/>
          <w:szCs w:val="20"/>
          <w:lang w:val="de-DE" w:eastAsia="zh-CN" w:bidi="ar-SA"/>
        </w:rPr>
        <w:drawing>
          <wp:anchor distT="0" distB="0" distL="114300" distR="114300" simplePos="0" relativeHeight="251662336" behindDoc="0" locked="0" layoutInCell="1" allowOverlap="1" wp14:anchorId="74D4795B" wp14:editId="0F7DA19E">
            <wp:simplePos x="0" y="0"/>
            <wp:positionH relativeFrom="margin">
              <wp:align>right</wp:align>
            </wp:positionH>
            <wp:positionV relativeFrom="paragraph">
              <wp:posOffset>174625</wp:posOffset>
            </wp:positionV>
            <wp:extent cx="2483485" cy="1805940"/>
            <wp:effectExtent l="0" t="0" r="0" b="3810"/>
            <wp:wrapSquare wrapText="bothSides"/>
            <wp:docPr id="12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1"/>
                    <pic:cNvPicPr>
                      <a:picLocks noChangeAspect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12" b="13731"/>
                    <a:stretch/>
                  </pic:blipFill>
                  <pic:spPr>
                    <a:xfrm>
                      <a:off x="0" y="0"/>
                      <a:ext cx="2483485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E7805">
        <w:t>(27/03/2019</w:t>
      </w:r>
      <w:bookmarkStart w:id="0" w:name="_GoBack"/>
      <w:bookmarkEnd w:id="0"/>
      <w:r>
        <w:t xml:space="preserve">) </w:t>
      </w:r>
      <w:r w:rsidR="00B46958">
        <w:t xml:space="preserve">Le importanti funzioni svolte dai sensori </w:t>
      </w:r>
      <w:proofErr w:type="spellStart"/>
      <w:r w:rsidR="00B46958">
        <w:t>Baumer</w:t>
      </w:r>
      <w:proofErr w:type="spellEnd"/>
      <w:r w:rsidR="00B46958">
        <w:t xml:space="preserve"> all’interno di macchine ed impianti sono quelle di conteggio, misura e rilevamento. In realtà questi piccoli dispositivi racchiudono molte altre funzionalità. Tutti i sensori </w:t>
      </w:r>
      <w:proofErr w:type="spellStart"/>
      <w:r w:rsidR="00B46958">
        <w:t>Baumer</w:t>
      </w:r>
      <w:proofErr w:type="spellEnd"/>
      <w:r w:rsidR="00B46958">
        <w:t xml:space="preserve"> di nuova generazione </w:t>
      </w:r>
      <w:r>
        <w:t xml:space="preserve">sono dotati di IO-Link, un’interfaccia di comunicazione rapida che consente di trasmettere non solo i valori effettivamente misurati ma anche una quantità di informazioni supplementari in entrambe le direzioni. I sensori dotati di IO-Link comunicano con un master </w:t>
      </w:r>
      <w:r w:rsidR="00B46958">
        <w:t xml:space="preserve">che può avere fino ad otto sensori collegati. Questo consente ad esempio di scaricare automaticamente la configurazione di un sensore su altri dispositivi della medesima tipologia. Grazie a questo sistema è possibile ottenere inoltre una parametrizzazione più precisa, un aspetto non da non sottovalutare quando una macchina lavora con oggetti di diversi formati. </w:t>
      </w:r>
      <w:r>
        <w:t xml:space="preserve">Un altro vantaggio offerto è la possibilità di utilizzare un sensore con una </w:t>
      </w:r>
      <w:r w:rsidR="00B46958">
        <w:t>funzione diversa da quella standard</w:t>
      </w:r>
      <w:r>
        <w:t xml:space="preserve">, ad esempio un sensore induttivo </w:t>
      </w:r>
      <w:r w:rsidR="00B46958">
        <w:t>può essere impiegato come</w:t>
      </w:r>
      <w:r>
        <w:t xml:space="preserve"> misuratore di frequenza o contatore. IO-Link rappresenta quindi un elemento essenziale per la digitalizzazione e indispensabile per l’industria 4.0. </w:t>
      </w:r>
    </w:p>
    <w:p w14:paraId="149A1B59" w14:textId="4E3205C3" w:rsidR="007B50CA" w:rsidRDefault="00B46958" w:rsidP="00E66205">
      <w:pPr>
        <w:pStyle w:val="BaumerFliesstext"/>
        <w:spacing w:before="240" w:line="360" w:lineRule="auto"/>
        <w:rPr>
          <w:szCs w:val="20"/>
        </w:rPr>
      </w:pPr>
      <w:r>
        <w:t>Oltre a tutti i valori aggiunti elencati, IO-Link offre ulteriori vantaggi. T</w:t>
      </w:r>
      <w:r w:rsidR="00CC63B9">
        <w:t>ramite la «rete neurale» di IO-Link il sensore può segnalare</w:t>
      </w:r>
      <w:r w:rsidRPr="00B46958">
        <w:t xml:space="preserve"> </w:t>
      </w:r>
      <w:r>
        <w:t xml:space="preserve">anche valori di diagnostica come la qualità del segnale oppure il superamento di una determinata temperatura in fase operativa. </w:t>
      </w:r>
      <w:r w:rsidR="00CC63B9">
        <w:t xml:space="preserve">Questi </w:t>
      </w:r>
      <w:r>
        <w:t xml:space="preserve">dati </w:t>
      </w:r>
      <w:r w:rsidR="00CC63B9">
        <w:t xml:space="preserve">sono utili per i modelli operativi destinati alla manutenzione predittiva. </w:t>
      </w:r>
      <w:r>
        <w:t>Un altro vantaggio è la possibilità di avere più valori di processo simultaneamente</w:t>
      </w:r>
      <w:r w:rsidR="00CC63B9">
        <w:t xml:space="preserve">: </w:t>
      </w:r>
      <w:r>
        <w:t>i sensori ottici della serie O300 con IO-Link, ad esempio, forniscono sia il segnale di commutazione che la distanza misurata</w:t>
      </w:r>
      <w:r w:rsidR="00CC63B9">
        <w:t xml:space="preserve">. Inoltre, se occorre sostituire un sensore i dati identificativi forniscono informazioni su modello, numero di serie e applicazione del rispettivo sensore. </w:t>
      </w:r>
    </w:p>
    <w:p w14:paraId="1948B608" w14:textId="77777777" w:rsidR="00B46958" w:rsidRDefault="00B46958" w:rsidP="008A13A1">
      <w:pPr>
        <w:pStyle w:val="BaumerFliesstext"/>
        <w:spacing w:before="240" w:line="360" w:lineRule="auto"/>
      </w:pPr>
      <w:proofErr w:type="spellStart"/>
      <w:r>
        <w:t>Baumer</w:t>
      </w:r>
      <w:proofErr w:type="spellEnd"/>
      <w:r>
        <w:t xml:space="preserve"> con i suoi sensori di nuova generazione sfrutta a pieno le potenzialità messe a disposizione da IO-Link aggiungendo funzionalità impensabili prima dell’implementazione di questa tecnologia rimanendo quindi fedele al proprio motto “Beyond the standard”.</w:t>
      </w:r>
    </w:p>
    <w:p w14:paraId="778D845F" w14:textId="52EC4C87" w:rsidR="00D11A26" w:rsidRPr="00485D27" w:rsidRDefault="004649D0" w:rsidP="00485D27">
      <w:pPr>
        <w:pStyle w:val="Kommentartext"/>
        <w:spacing w:before="240" w:line="360" w:lineRule="auto"/>
        <w:rPr>
          <w:kern w:val="20"/>
          <w:szCs w:val="24"/>
        </w:rPr>
      </w:pPr>
      <w:r w:rsidRPr="00485D27">
        <w:rPr>
          <w:kern w:val="20"/>
          <w:szCs w:val="24"/>
        </w:rPr>
        <w:t xml:space="preserve">I vantaggi offerti agli utenti dai sensori dotati di IO-Link saranno presentati da </w:t>
      </w:r>
      <w:proofErr w:type="spellStart"/>
      <w:r w:rsidRPr="00485D27">
        <w:rPr>
          <w:kern w:val="20"/>
          <w:szCs w:val="24"/>
        </w:rPr>
        <w:t>Baumer</w:t>
      </w:r>
      <w:proofErr w:type="spellEnd"/>
      <w:r w:rsidRPr="00485D27">
        <w:rPr>
          <w:kern w:val="20"/>
          <w:szCs w:val="24"/>
        </w:rPr>
        <w:t xml:space="preserve"> </w:t>
      </w:r>
      <w:r w:rsidR="00485D27" w:rsidRPr="00485D27">
        <w:rPr>
          <w:kern w:val="20"/>
          <w:szCs w:val="24"/>
        </w:rPr>
        <w:t>dal 28 al 30 Maggio alla fiera SPS di Parma.</w:t>
      </w:r>
    </w:p>
    <w:p w14:paraId="4E40C7E2" w14:textId="77777777" w:rsidR="00485D27" w:rsidRPr="00485D27" w:rsidRDefault="00485D27" w:rsidP="00485D27">
      <w:pPr>
        <w:pStyle w:val="Kommentartext"/>
        <w:rPr>
          <w:kern w:val="20"/>
          <w:szCs w:val="24"/>
        </w:rPr>
      </w:pPr>
    </w:p>
    <w:p w14:paraId="0B1C2DCC" w14:textId="2DF996A2" w:rsidR="00DE2BB7" w:rsidRPr="009503B7" w:rsidRDefault="00DE2BB7" w:rsidP="008B07A9">
      <w:pPr>
        <w:pStyle w:val="BaumerFliesstext"/>
        <w:spacing w:before="240" w:line="360" w:lineRule="auto"/>
        <w:jc w:val="both"/>
        <w:rPr>
          <w:szCs w:val="20"/>
        </w:rPr>
      </w:pPr>
      <w:r>
        <w:t>Per ulteriori informazioni: www.baumer.com/io-link</w:t>
      </w:r>
    </w:p>
    <w:p w14:paraId="7DBCC5D1" w14:textId="77777777" w:rsidR="009371DC" w:rsidRPr="009503B7" w:rsidRDefault="009371DC" w:rsidP="00874ECF">
      <w:pPr>
        <w:pBdr>
          <w:bottom w:val="single" w:sz="4" w:space="1" w:color="auto"/>
        </w:pBdr>
        <w:rPr>
          <w:szCs w:val="20"/>
        </w:rPr>
      </w:pPr>
    </w:p>
    <w:p w14:paraId="4DFDEF44" w14:textId="0BD5AB45" w:rsidR="00CA1312" w:rsidRPr="009B4F18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  <w:r>
        <w:lastRenderedPageBreak/>
        <w:t xml:space="preserve">Immagine: Sensori </w:t>
      </w:r>
      <w:proofErr w:type="spellStart"/>
      <w:r>
        <w:t>Baumer</w:t>
      </w:r>
      <w:proofErr w:type="spellEnd"/>
      <w:r>
        <w:t xml:space="preserve"> con IO-Link: più funzioni, più prestazioni</w:t>
      </w:r>
    </w:p>
    <w:p w14:paraId="0817C98C" w14:textId="77777777" w:rsidR="00BC48E2" w:rsidRDefault="00BC48E2" w:rsidP="004F726A">
      <w:pPr>
        <w:pStyle w:val="BaumerFliesstext"/>
        <w:tabs>
          <w:tab w:val="left" w:pos="3408"/>
        </w:tabs>
        <w:spacing w:line="360" w:lineRule="auto"/>
        <w:rPr>
          <w:szCs w:val="20"/>
        </w:rPr>
      </w:pPr>
    </w:p>
    <w:p w14:paraId="660C20F1" w14:textId="72E2F682" w:rsidR="004F726A" w:rsidRPr="00DF5947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de-DE"/>
        </w:rPr>
      </w:pPr>
      <w:r w:rsidRPr="00DF5947">
        <w:rPr>
          <w:sz w:val="16"/>
          <w:lang w:val="de-DE"/>
        </w:rPr>
        <w:t xml:space="preserve">Anzahl Zeichen (mit Leerzeichen): ca. 2400 </w:t>
      </w:r>
    </w:p>
    <w:p w14:paraId="7A589DFB" w14:textId="77777777" w:rsidR="00D73B0B" w:rsidRPr="009503B7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>
        <w:rPr>
          <w:sz w:val="16"/>
        </w:rPr>
        <w:t xml:space="preserve">Testo e immagine scaricabili da: </w:t>
      </w:r>
      <w:hyperlink r:id="rId12">
        <w:r>
          <w:rPr>
            <w:rStyle w:val="Hyperlink"/>
            <w:b/>
            <w:sz w:val="16"/>
          </w:rPr>
          <w:t>www.baumer.com/press</w:t>
        </w:r>
      </w:hyperlink>
    </w:p>
    <w:p w14:paraId="34B19D9F" w14:textId="77777777" w:rsidR="004F726A" w:rsidRPr="009503B7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r>
        <w:rPr>
          <w:b/>
        </w:rPr>
        <w:t xml:space="preserve"> </w:t>
      </w:r>
    </w:p>
    <w:p w14:paraId="1CF8A4EC" w14:textId="77777777" w:rsidR="000C360B" w:rsidRPr="007A648A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proofErr w:type="spellStart"/>
      <w:r w:rsidRPr="007A648A">
        <w:rPr>
          <w:b/>
          <w:kern w:val="20"/>
          <w:sz w:val="16"/>
        </w:rPr>
        <w:t>Baumer</w:t>
      </w:r>
      <w:proofErr w:type="spellEnd"/>
      <w:r w:rsidRPr="007A648A">
        <w:rPr>
          <w:b/>
          <w:kern w:val="20"/>
          <w:sz w:val="16"/>
        </w:rPr>
        <w:t xml:space="preserve"> Group</w:t>
      </w:r>
    </w:p>
    <w:p w14:paraId="09DBA224" w14:textId="77777777" w:rsidR="00D73B0B" w:rsidRPr="007A648A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7A648A">
        <w:rPr>
          <w:kern w:val="20"/>
          <w:sz w:val="16"/>
        </w:rPr>
        <w:t xml:space="preserve">Il Gruppo </w:t>
      </w:r>
      <w:proofErr w:type="spellStart"/>
      <w:r w:rsidRPr="007A648A">
        <w:rPr>
          <w:kern w:val="20"/>
          <w:sz w:val="16"/>
        </w:rPr>
        <w:t>Baumer</w:t>
      </w:r>
      <w:proofErr w:type="spellEnd"/>
      <w:r w:rsidRPr="007A648A">
        <w:rPr>
          <w:kern w:val="20"/>
          <w:sz w:val="16"/>
        </w:rPr>
        <w:t xml:space="preserve"> è uno dei leader a livello internazionale per la produzione di sensori, encoder, strumenti di misura e di componenti per l'elaborazione automatizzata delle immagini. </w:t>
      </w:r>
      <w:proofErr w:type="spellStart"/>
      <w:r w:rsidRPr="007A648A">
        <w:rPr>
          <w:kern w:val="20"/>
          <w:sz w:val="16"/>
        </w:rPr>
        <w:t>Baumer</w:t>
      </w:r>
      <w:proofErr w:type="spellEnd"/>
      <w:r w:rsidRPr="007A648A">
        <w:rPr>
          <w:kern w:val="20"/>
          <w:sz w:val="16"/>
        </w:rPr>
        <w:t xml:space="preserve"> unisce una tecnologia innovativa a un servizio assistenza orientato al cliente per soluzioni intelligenti per l'automazione di fabbrica e dei processi e offre per questi un'ampia gamma di prodotti e di tecnologia. L'azienda familiare, con circa 2.700 collaboratori e stabilimenti di produzione, filiali e rappresentanze in 38 sedi e 19 paesi, è sempre vicina ai propri clienti. Con standard qualitativi costantemente elevati in tutto il mondo e una grande forza innovativa, </w:t>
      </w:r>
      <w:proofErr w:type="spellStart"/>
      <w:r w:rsidRPr="007A648A">
        <w:rPr>
          <w:kern w:val="20"/>
          <w:sz w:val="16"/>
        </w:rPr>
        <w:t>Baumer</w:t>
      </w:r>
      <w:proofErr w:type="spellEnd"/>
      <w:r w:rsidRPr="007A648A">
        <w:rPr>
          <w:kern w:val="20"/>
          <w:sz w:val="16"/>
        </w:rPr>
        <w:t xml:space="preserve"> procura ai propri clienti di diversi settori decisivi vantaggi e un evidente plusvalore. Ulteriori informazioni in Internet al sito </w:t>
      </w:r>
      <w:hyperlink r:id="rId13">
        <w:r w:rsidRPr="007A648A">
          <w:rPr>
            <w:kern w:val="20"/>
            <w:sz w:val="16"/>
            <w:u w:val="single"/>
          </w:rPr>
          <w:t>www.baumer.com</w:t>
        </w:r>
      </w:hyperlink>
    </w:p>
    <w:p w14:paraId="49E7FF97" w14:textId="77777777" w:rsidR="00D73B0B" w:rsidRPr="009503B7" w:rsidRDefault="00D73B0B" w:rsidP="00D73B0B">
      <w:pPr>
        <w:spacing w:line="360" w:lineRule="auto"/>
        <w:rPr>
          <w:b/>
          <w:szCs w:val="20"/>
        </w:rPr>
      </w:pPr>
    </w:p>
    <w:p w14:paraId="64452CC1" w14:textId="77777777" w:rsidR="00D73B0B" w:rsidRPr="009503B7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8"/>
        <w:gridCol w:w="3408"/>
        <w:gridCol w:w="2943"/>
      </w:tblGrid>
      <w:tr w:rsidR="00CA1312" w:rsidRPr="00956BD3" w14:paraId="07FFBB88" w14:textId="77777777" w:rsidTr="007A648A">
        <w:trPr>
          <w:trHeight w:val="1239"/>
        </w:trPr>
        <w:tc>
          <w:tcPr>
            <w:tcW w:w="3369" w:type="dxa"/>
            <w:shd w:val="clear" w:color="auto" w:fill="auto"/>
          </w:tcPr>
          <w:p w14:paraId="4CD2CD57" w14:textId="77777777" w:rsidR="00CA1312" w:rsidRPr="007A648A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7A648A">
              <w:rPr>
                <w:b/>
                <w:sz w:val="16"/>
              </w:rPr>
              <w:t>Contatto stampa</w:t>
            </w:r>
          </w:p>
          <w:p w14:paraId="77E1CD4D" w14:textId="77777777" w:rsidR="00DC65BF" w:rsidRPr="005E7805" w:rsidRDefault="00DC65BF" w:rsidP="00DC65BF">
            <w:pPr>
              <w:spacing w:line="240" w:lineRule="exact"/>
              <w:rPr>
                <w:sz w:val="16"/>
                <w:szCs w:val="16"/>
              </w:rPr>
            </w:pPr>
            <w:r w:rsidRPr="005E7805">
              <w:rPr>
                <w:sz w:val="16"/>
                <w:szCs w:val="16"/>
              </w:rPr>
              <w:t>Christina Frick</w:t>
            </w:r>
          </w:p>
          <w:p w14:paraId="2C8DF072" w14:textId="77777777" w:rsidR="00DC65BF" w:rsidRPr="005E7805" w:rsidRDefault="00DC65BF" w:rsidP="00DC65BF">
            <w:pPr>
              <w:spacing w:line="240" w:lineRule="exact"/>
              <w:rPr>
                <w:sz w:val="16"/>
                <w:szCs w:val="16"/>
              </w:rPr>
            </w:pPr>
            <w:proofErr w:type="spellStart"/>
            <w:r w:rsidRPr="005E7805">
              <w:rPr>
                <w:sz w:val="16"/>
                <w:szCs w:val="16"/>
              </w:rPr>
              <w:t>Baumer</w:t>
            </w:r>
            <w:proofErr w:type="spellEnd"/>
            <w:r w:rsidRPr="005E7805">
              <w:rPr>
                <w:sz w:val="16"/>
                <w:szCs w:val="16"/>
              </w:rPr>
              <w:t xml:space="preserve"> Group</w:t>
            </w:r>
          </w:p>
          <w:p w14:paraId="5C4E076D" w14:textId="77777777" w:rsidR="00DC65BF" w:rsidRPr="0001072F" w:rsidRDefault="00DC65BF" w:rsidP="00DC65BF">
            <w:pPr>
              <w:spacing w:line="240" w:lineRule="exact"/>
              <w:rPr>
                <w:sz w:val="16"/>
                <w:szCs w:val="16"/>
                <w:highlight w:val="yellow"/>
                <w:lang w:val="en-US"/>
              </w:rPr>
            </w:pPr>
            <w:r w:rsidRPr="0001072F">
              <w:rPr>
                <w:sz w:val="16"/>
                <w:szCs w:val="16"/>
                <w:lang w:val="en-US"/>
              </w:rPr>
              <w:t xml:space="preserve">Phone </w:t>
            </w:r>
            <w:r w:rsidRPr="007618BF">
              <w:rPr>
                <w:sz w:val="16"/>
                <w:szCs w:val="16"/>
                <w:lang w:val="en-US"/>
              </w:rPr>
              <w:t>+49 7771 6474 1205</w:t>
            </w:r>
          </w:p>
          <w:p w14:paraId="387FBB69" w14:textId="77777777" w:rsidR="00DC65BF" w:rsidRDefault="00DC65BF" w:rsidP="00DC65BF">
            <w:pPr>
              <w:spacing w:line="240" w:lineRule="exact"/>
              <w:rPr>
                <w:sz w:val="16"/>
                <w:szCs w:val="16"/>
                <w:lang w:val="fr-CH"/>
              </w:rPr>
            </w:pPr>
            <w:r>
              <w:rPr>
                <w:sz w:val="16"/>
                <w:szCs w:val="16"/>
                <w:lang w:val="fr-CH"/>
              </w:rPr>
              <w:t>Fax     +41 (0)52 728 11 44</w:t>
            </w:r>
          </w:p>
          <w:p w14:paraId="17458AAE" w14:textId="77777777" w:rsidR="00DC65BF" w:rsidRDefault="00DC65BF" w:rsidP="00DC65BF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cfrick@baumer.com</w:t>
            </w:r>
          </w:p>
          <w:p w14:paraId="50630EBC" w14:textId="61E5FF63" w:rsidR="00CA1312" w:rsidRPr="00237869" w:rsidRDefault="00DC65BF" w:rsidP="00DC65BF">
            <w:pPr>
              <w:spacing w:line="240" w:lineRule="exact"/>
              <w:rPr>
                <w:b/>
                <w:sz w:val="16"/>
                <w:szCs w:val="16"/>
              </w:rPr>
            </w:pPr>
            <w:r w:rsidRPr="00A633F4">
              <w:rPr>
                <w:sz w:val="16"/>
                <w:szCs w:val="16"/>
                <w:lang w:val="de-DE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6F3F9596" w14:textId="230C92D4" w:rsidR="003D717D" w:rsidRPr="003D717D" w:rsidRDefault="007A648A" w:rsidP="00DC65BF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00F3E">
              <w:rPr>
                <w:b/>
                <w:bCs/>
                <w:sz w:val="16"/>
                <w:szCs w:val="16"/>
              </w:rPr>
              <w:t>Contatto aziendale per la Svizzera</w:t>
            </w:r>
          </w:p>
          <w:p w14:paraId="09614933" w14:textId="13C1073E" w:rsidR="00DC65BF" w:rsidRPr="005E7805" w:rsidRDefault="00DC65BF" w:rsidP="00DC65BF">
            <w:pPr>
              <w:spacing w:line="240" w:lineRule="exact"/>
              <w:rPr>
                <w:sz w:val="16"/>
                <w:szCs w:val="16"/>
              </w:rPr>
            </w:pPr>
            <w:proofErr w:type="spellStart"/>
            <w:r w:rsidRPr="005E7805">
              <w:rPr>
                <w:sz w:val="16"/>
              </w:rPr>
              <w:t>Baumer</w:t>
            </w:r>
            <w:proofErr w:type="spellEnd"/>
            <w:r w:rsidRPr="005E7805">
              <w:rPr>
                <w:sz w:val="16"/>
              </w:rPr>
              <w:t xml:space="preserve"> </w:t>
            </w:r>
            <w:proofErr w:type="spellStart"/>
            <w:r w:rsidRPr="005E7805">
              <w:rPr>
                <w:sz w:val="16"/>
              </w:rPr>
              <w:t>Electric</w:t>
            </w:r>
            <w:proofErr w:type="spellEnd"/>
            <w:r w:rsidRPr="005E7805">
              <w:rPr>
                <w:sz w:val="16"/>
              </w:rPr>
              <w:t xml:space="preserve"> AG</w:t>
            </w:r>
          </w:p>
          <w:p w14:paraId="7441F175" w14:textId="77777777" w:rsidR="00DC65BF" w:rsidRPr="00FD7912" w:rsidRDefault="00DC65BF" w:rsidP="00DC65BF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D7912">
              <w:rPr>
                <w:sz w:val="16"/>
                <w:lang w:val="fr-FR"/>
              </w:rPr>
              <w:t>Tél. +41 52728 11 22</w:t>
            </w:r>
          </w:p>
          <w:p w14:paraId="20D8FDBB" w14:textId="77777777" w:rsidR="00DC65BF" w:rsidRPr="00FD7912" w:rsidRDefault="00DC65BF" w:rsidP="00DC65BF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D7912">
              <w:rPr>
                <w:sz w:val="16"/>
                <w:lang w:val="fr-FR"/>
              </w:rPr>
              <w:t>Fax +41 52728 11 44</w:t>
            </w:r>
            <w:r w:rsidRPr="00FD7912">
              <w:rPr>
                <w:lang w:val="fr-FR"/>
              </w:rPr>
              <w:tab/>
            </w:r>
          </w:p>
          <w:p w14:paraId="3F8ABBE3" w14:textId="77777777" w:rsidR="00DC65BF" w:rsidRPr="00FD7912" w:rsidRDefault="005E7805" w:rsidP="00DC65BF">
            <w:pPr>
              <w:spacing w:line="240" w:lineRule="exact"/>
              <w:rPr>
                <w:sz w:val="16"/>
                <w:lang w:val="fr-FR"/>
              </w:rPr>
            </w:pPr>
            <w:hyperlink r:id="rId14">
              <w:r w:rsidR="00DC65BF" w:rsidRPr="00FD7912">
                <w:rPr>
                  <w:rStyle w:val="Hyperlink"/>
                  <w:color w:val="auto"/>
                  <w:sz w:val="16"/>
                  <w:u w:val="none"/>
                  <w:lang w:val="fr-FR"/>
                </w:rPr>
                <w:t>sales.ch@baumer.com</w:t>
              </w:r>
            </w:hyperlink>
            <w:r w:rsidR="00DC65BF" w:rsidRPr="00FD7912">
              <w:rPr>
                <w:sz w:val="16"/>
                <w:lang w:val="fr-FR"/>
              </w:rPr>
              <w:t xml:space="preserve"> </w:t>
            </w:r>
          </w:p>
          <w:p w14:paraId="4B35E0CF" w14:textId="4856BBD8" w:rsidR="00CA1312" w:rsidRPr="009503B7" w:rsidRDefault="005E7805" w:rsidP="00DC65BF">
            <w:pPr>
              <w:spacing w:line="240" w:lineRule="exact"/>
              <w:rPr>
                <w:b/>
                <w:sz w:val="16"/>
                <w:szCs w:val="16"/>
              </w:rPr>
            </w:pPr>
            <w:hyperlink r:id="rId15">
              <w:r w:rsidR="00DC65BF" w:rsidRPr="00FD7912">
                <w:rPr>
                  <w:rStyle w:val="Hyperlink"/>
                  <w:color w:val="auto"/>
                  <w:sz w:val="16"/>
                  <w:u w:val="none"/>
                  <w:lang w:val="fr-FR"/>
                </w:rPr>
                <w:t>www.baumer.com</w:t>
              </w:r>
            </w:hyperlink>
            <w:r w:rsidR="004D70D8">
              <w:rPr>
                <w:b/>
                <w:sz w:val="16"/>
              </w:rPr>
              <w:t xml:space="preserve"> </w:t>
            </w:r>
          </w:p>
        </w:tc>
        <w:tc>
          <w:tcPr>
            <w:tcW w:w="3001" w:type="dxa"/>
          </w:tcPr>
          <w:p w14:paraId="68F0CC1B" w14:textId="77777777" w:rsidR="003D717D" w:rsidRPr="00800F3E" w:rsidRDefault="003D717D" w:rsidP="003D717D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00F3E">
              <w:rPr>
                <w:b/>
                <w:bCs/>
                <w:sz w:val="16"/>
                <w:szCs w:val="16"/>
              </w:rPr>
              <w:t>Contatto aziendale per la Italia</w:t>
            </w:r>
          </w:p>
          <w:p w14:paraId="78D328E8" w14:textId="77777777" w:rsidR="003D717D" w:rsidRPr="00800F3E" w:rsidRDefault="003D717D" w:rsidP="003D717D">
            <w:pPr>
              <w:spacing w:line="240" w:lineRule="exact"/>
              <w:rPr>
                <w:sz w:val="16"/>
                <w:szCs w:val="16"/>
              </w:rPr>
            </w:pPr>
            <w:proofErr w:type="spellStart"/>
            <w:r w:rsidRPr="00800F3E">
              <w:rPr>
                <w:sz w:val="16"/>
                <w:szCs w:val="16"/>
              </w:rPr>
              <w:t>Baumer</w:t>
            </w:r>
            <w:proofErr w:type="spellEnd"/>
            <w:r w:rsidRPr="00800F3E">
              <w:rPr>
                <w:sz w:val="16"/>
                <w:szCs w:val="16"/>
              </w:rPr>
              <w:t xml:space="preserve"> Italia </w:t>
            </w:r>
            <w:proofErr w:type="spellStart"/>
            <w:r w:rsidRPr="00800F3E">
              <w:rPr>
                <w:sz w:val="16"/>
                <w:szCs w:val="16"/>
              </w:rPr>
              <w:t>S.r.L.</w:t>
            </w:r>
            <w:proofErr w:type="spellEnd"/>
          </w:p>
          <w:p w14:paraId="57D54B35" w14:textId="77777777" w:rsidR="003D717D" w:rsidRPr="00800F3E" w:rsidRDefault="003D717D" w:rsidP="003D717D">
            <w:pPr>
              <w:spacing w:line="240" w:lineRule="exact"/>
              <w:rPr>
                <w:sz w:val="16"/>
                <w:szCs w:val="16"/>
              </w:rPr>
            </w:pPr>
            <w:r w:rsidRPr="00800F3E">
              <w:rPr>
                <w:sz w:val="16"/>
                <w:szCs w:val="16"/>
              </w:rPr>
              <w:t>Phone +39 02 47665</w:t>
            </w:r>
          </w:p>
          <w:p w14:paraId="2CB32512" w14:textId="18747E37" w:rsidR="003D717D" w:rsidRPr="00800F3E" w:rsidRDefault="003D717D" w:rsidP="003D717D">
            <w:pPr>
              <w:spacing w:line="240" w:lineRule="exact"/>
              <w:rPr>
                <w:sz w:val="16"/>
                <w:szCs w:val="16"/>
              </w:rPr>
            </w:pPr>
            <w:r w:rsidRPr="00800F3E">
              <w:rPr>
                <w:sz w:val="16"/>
                <w:szCs w:val="16"/>
              </w:rPr>
              <w:t>Fax</w:t>
            </w:r>
            <w:r>
              <w:rPr>
                <w:sz w:val="16"/>
                <w:szCs w:val="16"/>
              </w:rPr>
              <w:t xml:space="preserve">     </w:t>
            </w:r>
            <w:r w:rsidRPr="00800F3E">
              <w:rPr>
                <w:sz w:val="16"/>
                <w:szCs w:val="16"/>
              </w:rPr>
              <w:t>+39 02 4570 6211</w:t>
            </w:r>
          </w:p>
          <w:p w14:paraId="28E583D8" w14:textId="6FA1DDD5" w:rsidR="00CA1312" w:rsidRPr="00237869" w:rsidRDefault="005E7805" w:rsidP="003D717D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hyperlink r:id="rId16" w:history="1">
              <w:r w:rsidR="003D717D" w:rsidRPr="003D717D">
                <w:rPr>
                  <w:rStyle w:val="Hyperlink"/>
                  <w:color w:val="auto"/>
                  <w:sz w:val="16"/>
                  <w:u w:val="none"/>
                  <w:lang w:val="fr-FR"/>
                </w:rPr>
                <w:t>sales.it@baumer.com</w:t>
              </w:r>
            </w:hyperlink>
            <w:r w:rsidR="003D717D" w:rsidRPr="003D717D">
              <w:rPr>
                <w:rStyle w:val="Hyperlink"/>
                <w:color w:val="auto"/>
                <w:sz w:val="16"/>
                <w:u w:val="none"/>
                <w:lang w:val="fr-FR"/>
              </w:rPr>
              <w:t xml:space="preserve"> </w:t>
            </w:r>
            <w:hyperlink r:id="rId17" w:history="1">
              <w:r w:rsidR="003D717D" w:rsidRPr="00800F3E">
                <w:rPr>
                  <w:rStyle w:val="Hyper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</w:p>
        </w:tc>
      </w:tr>
      <w:tr w:rsidR="003D717D" w:rsidRPr="00956BD3" w14:paraId="0BE7A9FE" w14:textId="77777777" w:rsidTr="007A648A">
        <w:trPr>
          <w:trHeight w:val="1239"/>
        </w:trPr>
        <w:tc>
          <w:tcPr>
            <w:tcW w:w="3369" w:type="dxa"/>
            <w:shd w:val="clear" w:color="auto" w:fill="auto"/>
          </w:tcPr>
          <w:p w14:paraId="404EEB52" w14:textId="77777777" w:rsidR="003D717D" w:rsidRPr="007A648A" w:rsidRDefault="003D717D" w:rsidP="00D06A30">
            <w:pPr>
              <w:spacing w:line="240" w:lineRule="exact"/>
              <w:rPr>
                <w:b/>
                <w:sz w:val="16"/>
              </w:rPr>
            </w:pPr>
          </w:p>
        </w:tc>
        <w:tc>
          <w:tcPr>
            <w:tcW w:w="3485" w:type="dxa"/>
            <w:shd w:val="clear" w:color="auto" w:fill="auto"/>
          </w:tcPr>
          <w:p w14:paraId="2EA68434" w14:textId="77777777" w:rsidR="003D717D" w:rsidRPr="00800F3E" w:rsidRDefault="003D717D" w:rsidP="00DC65BF">
            <w:pPr>
              <w:spacing w:line="240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001" w:type="dxa"/>
          </w:tcPr>
          <w:p w14:paraId="452A8972" w14:textId="77777777" w:rsidR="003D717D" w:rsidRPr="00800F3E" w:rsidRDefault="003D717D" w:rsidP="003D717D">
            <w:pPr>
              <w:spacing w:line="240" w:lineRule="exact"/>
              <w:rPr>
                <w:b/>
                <w:bCs/>
                <w:sz w:val="16"/>
                <w:szCs w:val="16"/>
              </w:rPr>
            </w:pPr>
          </w:p>
        </w:tc>
      </w:tr>
    </w:tbl>
    <w:p w14:paraId="78C9FD83" w14:textId="77777777" w:rsidR="00EA6E92" w:rsidRPr="00237869" w:rsidRDefault="00EA6E92" w:rsidP="00A60557"/>
    <w:sectPr w:rsidR="00EA6E92" w:rsidRPr="00237869"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393AAD" w14:textId="77777777" w:rsidR="00FF02CC" w:rsidRDefault="00FF02CC">
      <w:r>
        <w:separator/>
      </w:r>
    </w:p>
  </w:endnote>
  <w:endnote w:type="continuationSeparator" w:id="0">
    <w:p w14:paraId="756F866E" w14:textId="77777777" w:rsidR="00FF02CC" w:rsidRDefault="00FF0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FFE5AC" w14:textId="42C26BF0" w:rsidR="00B068AD" w:rsidRPr="00DF5947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  <w:lang w:val="en-US"/>
      </w:rPr>
    </w:pPr>
    <w:r>
      <w:rPr>
        <w:sz w:val="20"/>
      </w:rPr>
      <w:fldChar w:fldCharType="begin"/>
    </w:r>
    <w:r w:rsidRPr="00DF5947">
      <w:rPr>
        <w:sz w:val="20"/>
        <w:lang w:val="en-US"/>
      </w:rPr>
      <w:instrText xml:space="preserve"> FILENAME  \* MERGEFORMAT </w:instrText>
    </w:r>
    <w:r>
      <w:rPr>
        <w:sz w:val="20"/>
      </w:rPr>
      <w:fldChar w:fldCharType="separate"/>
    </w:r>
    <w:r w:rsidR="00956BD3" w:rsidRPr="00DF5947">
      <w:rPr>
        <w:noProof/>
        <w:sz w:val="20"/>
        <w:lang w:val="en-US"/>
      </w:rPr>
      <w:t>Baumer_Sensors-with-IOLink_DE_20181112_PR.docx</w:t>
    </w:r>
    <w:r>
      <w:rPr>
        <w:sz w:val="20"/>
      </w:rPr>
      <w:fldChar w:fldCharType="end"/>
    </w:r>
    <w:r w:rsidRPr="00DF5947">
      <w:rPr>
        <w:lang w:val="en-US"/>
      </w:rPr>
      <w:tab/>
    </w:r>
    <w:r>
      <w:rPr>
        <w:sz w:val="20"/>
      </w:rPr>
      <w:fldChar w:fldCharType="begin"/>
    </w:r>
    <w:r w:rsidRPr="00DF5947">
      <w:rPr>
        <w:sz w:val="20"/>
        <w:lang w:val="en-US"/>
      </w:rPr>
      <w:instrText xml:space="preserve"> PAGE  \* MERGEFORMAT </w:instrText>
    </w:r>
    <w:r>
      <w:rPr>
        <w:sz w:val="20"/>
      </w:rPr>
      <w:fldChar w:fldCharType="separate"/>
    </w:r>
    <w:r w:rsidRPr="00DF5947">
      <w:rPr>
        <w:noProof/>
        <w:sz w:val="20"/>
        <w:lang w:val="en-US"/>
      </w:rPr>
      <w:t>1</w:t>
    </w:r>
    <w:r>
      <w:rPr>
        <w:sz w:val="20"/>
      </w:rPr>
      <w:fldChar w:fldCharType="end"/>
    </w:r>
    <w:r w:rsidRPr="00DF5947">
      <w:rPr>
        <w:sz w:val="20"/>
        <w:lang w:val="en-US"/>
      </w:rPr>
      <w:t>/</w:t>
    </w:r>
    <w:r>
      <w:rPr>
        <w:sz w:val="20"/>
      </w:rPr>
      <w:fldChar w:fldCharType="begin"/>
    </w:r>
    <w:r w:rsidRPr="00DF5947">
      <w:rPr>
        <w:sz w:val="20"/>
        <w:lang w:val="en-US"/>
      </w:rPr>
      <w:instrText xml:space="preserve"> NUMPAGES  \* MERGEFORMAT </w:instrText>
    </w:r>
    <w:r>
      <w:rPr>
        <w:sz w:val="20"/>
      </w:rPr>
      <w:fldChar w:fldCharType="separate"/>
    </w:r>
    <w:r w:rsidR="00956BD3" w:rsidRPr="00DF5947">
      <w:rPr>
        <w:noProof/>
        <w:sz w:val="20"/>
        <w:lang w:val="en-US"/>
      </w:rPr>
      <w:t>2</w:t>
    </w:r>
    <w:r>
      <w:rPr>
        <w:sz w:val="20"/>
      </w:rPr>
      <w:fldChar w:fldCharType="end"/>
    </w:r>
    <w:r w:rsidRPr="00DF5947">
      <w:rPr>
        <w:lang w:val="en-US"/>
      </w:rPr>
      <w:tab/>
    </w:r>
    <w:proofErr w:type="spellStart"/>
    <w:r w:rsidRPr="00DF5947">
      <w:rPr>
        <w:sz w:val="20"/>
        <w:lang w:val="en-US"/>
      </w:rPr>
      <w:t>Baumer</w:t>
    </w:r>
    <w:proofErr w:type="spellEnd"/>
    <w:r w:rsidRPr="00DF5947">
      <w:rPr>
        <w:sz w:val="20"/>
        <w:lang w:val="en-US"/>
      </w:rPr>
      <w:t xml:space="preserve"> Electric AG</w:t>
    </w:r>
  </w:p>
  <w:p w14:paraId="191AE2B6" w14:textId="4A6A009C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5E7805">
      <w:rPr>
        <w:noProof/>
      </w:rPr>
      <w:t>27.03.2019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>AUTHOR \* MERGEFORMAT</w:instrText>
    </w:r>
    <w:r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377810D2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DD944" w14:textId="46BFB25C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5E7805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5E7805">
      <w:rPr>
        <w:noProof/>
        <w:sz w:val="16"/>
      </w:rPr>
      <w:t>2</w:t>
    </w:r>
    <w:r>
      <w:rPr>
        <w:sz w:val="16"/>
      </w:rPr>
      <w:fldChar w:fldCharType="end"/>
    </w:r>
    <w:r>
      <w:tab/>
    </w:r>
    <w:proofErr w:type="spellStart"/>
    <w:r>
      <w:rPr>
        <w:sz w:val="16"/>
      </w:rPr>
      <w:t>Baumer</w:t>
    </w:r>
    <w:proofErr w:type="spellEnd"/>
    <w:r>
      <w:rPr>
        <w:sz w:val="16"/>
      </w:rPr>
      <w:t xml:space="preserve"> Group</w:t>
    </w:r>
  </w:p>
  <w:p w14:paraId="0714C612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tab/>
    </w:r>
    <w:r>
      <w:tab/>
    </w:r>
  </w:p>
  <w:p w14:paraId="42FF5524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0AC60" w14:textId="52D5D940" w:rsidR="00B068AD" w:rsidRPr="00DF5947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  <w:lang w:val="en-US"/>
      </w:rPr>
    </w:pPr>
    <w:r>
      <w:rPr>
        <w:sz w:val="20"/>
      </w:rPr>
      <w:fldChar w:fldCharType="begin"/>
    </w:r>
    <w:r w:rsidRPr="00DF5947">
      <w:rPr>
        <w:sz w:val="20"/>
        <w:lang w:val="en-US"/>
      </w:rPr>
      <w:instrText xml:space="preserve"> FILENAME  \* MERGEFORMAT </w:instrText>
    </w:r>
    <w:r>
      <w:rPr>
        <w:sz w:val="20"/>
      </w:rPr>
      <w:fldChar w:fldCharType="separate"/>
    </w:r>
    <w:r w:rsidR="00956BD3" w:rsidRPr="00DF5947">
      <w:rPr>
        <w:noProof/>
        <w:sz w:val="20"/>
        <w:lang w:val="en-US"/>
      </w:rPr>
      <w:t>Baumer_Sensors-with-IOLink_DE_20181112_PR.docx</w:t>
    </w:r>
    <w:r>
      <w:rPr>
        <w:sz w:val="20"/>
      </w:rPr>
      <w:fldChar w:fldCharType="end"/>
    </w:r>
    <w:r w:rsidRPr="00DF5947">
      <w:rPr>
        <w:lang w:val="en-US"/>
      </w:rPr>
      <w:tab/>
    </w:r>
    <w:r>
      <w:rPr>
        <w:sz w:val="20"/>
      </w:rPr>
      <w:fldChar w:fldCharType="begin"/>
    </w:r>
    <w:r w:rsidRPr="00DF5947">
      <w:rPr>
        <w:sz w:val="20"/>
        <w:lang w:val="en-US"/>
      </w:rPr>
      <w:instrText xml:space="preserve"> PAGE  \* MERGEFORMAT </w:instrText>
    </w:r>
    <w:r>
      <w:rPr>
        <w:sz w:val="20"/>
      </w:rPr>
      <w:fldChar w:fldCharType="separate"/>
    </w:r>
    <w:r w:rsidRPr="00DF5947">
      <w:rPr>
        <w:noProof/>
        <w:sz w:val="20"/>
        <w:lang w:val="en-US"/>
      </w:rPr>
      <w:t>1</w:t>
    </w:r>
    <w:r>
      <w:rPr>
        <w:sz w:val="20"/>
      </w:rPr>
      <w:fldChar w:fldCharType="end"/>
    </w:r>
    <w:r w:rsidRPr="00DF5947">
      <w:rPr>
        <w:sz w:val="20"/>
        <w:lang w:val="en-US"/>
      </w:rPr>
      <w:t>/</w:t>
    </w:r>
    <w:r>
      <w:rPr>
        <w:sz w:val="20"/>
      </w:rPr>
      <w:fldChar w:fldCharType="begin"/>
    </w:r>
    <w:r w:rsidRPr="00DF5947">
      <w:rPr>
        <w:sz w:val="20"/>
        <w:lang w:val="en-US"/>
      </w:rPr>
      <w:instrText xml:space="preserve"> NUMPAGES  \* MERGEFORMAT </w:instrText>
    </w:r>
    <w:r>
      <w:rPr>
        <w:sz w:val="20"/>
      </w:rPr>
      <w:fldChar w:fldCharType="separate"/>
    </w:r>
    <w:r w:rsidR="00956BD3" w:rsidRPr="00DF5947">
      <w:rPr>
        <w:noProof/>
        <w:sz w:val="20"/>
        <w:lang w:val="en-US"/>
      </w:rPr>
      <w:t>2</w:t>
    </w:r>
    <w:r>
      <w:rPr>
        <w:sz w:val="20"/>
      </w:rPr>
      <w:fldChar w:fldCharType="end"/>
    </w:r>
    <w:r w:rsidRPr="00DF5947">
      <w:rPr>
        <w:lang w:val="en-US"/>
      </w:rPr>
      <w:tab/>
    </w:r>
    <w:proofErr w:type="spellStart"/>
    <w:r w:rsidRPr="00DF5947">
      <w:rPr>
        <w:sz w:val="20"/>
        <w:lang w:val="en-US"/>
      </w:rPr>
      <w:t>Baumer</w:t>
    </w:r>
    <w:proofErr w:type="spellEnd"/>
    <w:r w:rsidRPr="00DF5947">
      <w:rPr>
        <w:sz w:val="20"/>
        <w:lang w:val="en-US"/>
      </w:rPr>
      <w:t xml:space="preserve"> Electric AG</w:t>
    </w:r>
  </w:p>
  <w:p w14:paraId="3F91B2B8" w14:textId="4AD4713B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5E7805">
      <w:rPr>
        <w:noProof/>
      </w:rPr>
      <w:t>27.03.2019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>AUTHOR \* MERGEFORMAT</w:instrText>
    </w:r>
    <w:r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5382207F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13EC5" w14:textId="77777777" w:rsidR="00FF02CC" w:rsidRDefault="00FF02CC">
      <w:r>
        <w:separator/>
      </w:r>
    </w:p>
  </w:footnote>
  <w:footnote w:type="continuationSeparator" w:id="0">
    <w:p w14:paraId="2FAE161C" w14:textId="77777777" w:rsidR="00FF02CC" w:rsidRDefault="00FF02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AE9B1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 w:eastAsia="zh-CN" w:bidi="ar-SA"/>
      </w:rPr>
      <w:drawing>
        <wp:inline distT="0" distB="0" distL="0" distR="0" wp14:anchorId="2FBA6F95" wp14:editId="1E5771E9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tab/>
    </w:r>
    <w:r>
      <w:rPr>
        <w:noProof/>
        <w:lang w:val="de-DE" w:eastAsia="zh-CN" w:bidi="ar-SA"/>
      </w:rPr>
      <w:drawing>
        <wp:inline distT="0" distB="0" distL="0" distR="0" wp14:anchorId="1BB9B5C3" wp14:editId="3E7EC392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38DB"/>
    <w:rsid w:val="00004CF2"/>
    <w:rsid w:val="0001673B"/>
    <w:rsid w:val="0002312E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360B"/>
    <w:rsid w:val="000C7D58"/>
    <w:rsid w:val="000D342E"/>
    <w:rsid w:val="000E034F"/>
    <w:rsid w:val="000F6DFA"/>
    <w:rsid w:val="00106CC0"/>
    <w:rsid w:val="00107B7A"/>
    <w:rsid w:val="00110207"/>
    <w:rsid w:val="00114804"/>
    <w:rsid w:val="0013782A"/>
    <w:rsid w:val="00143A62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13B4"/>
    <w:rsid w:val="001F5872"/>
    <w:rsid w:val="001F5CFA"/>
    <w:rsid w:val="00212DD6"/>
    <w:rsid w:val="00216E60"/>
    <w:rsid w:val="00226420"/>
    <w:rsid w:val="002315C6"/>
    <w:rsid w:val="0023202A"/>
    <w:rsid w:val="00233A6A"/>
    <w:rsid w:val="0023418F"/>
    <w:rsid w:val="002350B3"/>
    <w:rsid w:val="00237869"/>
    <w:rsid w:val="00242810"/>
    <w:rsid w:val="00242AC3"/>
    <w:rsid w:val="00243650"/>
    <w:rsid w:val="00243767"/>
    <w:rsid w:val="00247813"/>
    <w:rsid w:val="002551A0"/>
    <w:rsid w:val="00256135"/>
    <w:rsid w:val="00263398"/>
    <w:rsid w:val="00264E2E"/>
    <w:rsid w:val="00267869"/>
    <w:rsid w:val="002760F1"/>
    <w:rsid w:val="00277CF6"/>
    <w:rsid w:val="00285805"/>
    <w:rsid w:val="00285EA4"/>
    <w:rsid w:val="002877F1"/>
    <w:rsid w:val="00287C0E"/>
    <w:rsid w:val="00297995"/>
    <w:rsid w:val="002C6B3F"/>
    <w:rsid w:val="002D3AE9"/>
    <w:rsid w:val="002D69F7"/>
    <w:rsid w:val="002E4D71"/>
    <w:rsid w:val="002F385B"/>
    <w:rsid w:val="002F4802"/>
    <w:rsid w:val="002F6854"/>
    <w:rsid w:val="00300A8D"/>
    <w:rsid w:val="00303333"/>
    <w:rsid w:val="00305BF2"/>
    <w:rsid w:val="00313DF6"/>
    <w:rsid w:val="00313FF3"/>
    <w:rsid w:val="00314B63"/>
    <w:rsid w:val="0031526C"/>
    <w:rsid w:val="003166CA"/>
    <w:rsid w:val="00322386"/>
    <w:rsid w:val="0033047C"/>
    <w:rsid w:val="00330993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B3946"/>
    <w:rsid w:val="003B7408"/>
    <w:rsid w:val="003C3463"/>
    <w:rsid w:val="003D2A80"/>
    <w:rsid w:val="003D717D"/>
    <w:rsid w:val="003E2143"/>
    <w:rsid w:val="003E7855"/>
    <w:rsid w:val="003F4186"/>
    <w:rsid w:val="003F5F3F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35EBC"/>
    <w:rsid w:val="00440CE9"/>
    <w:rsid w:val="00441224"/>
    <w:rsid w:val="004419CA"/>
    <w:rsid w:val="00454D57"/>
    <w:rsid w:val="0045513F"/>
    <w:rsid w:val="00457DF9"/>
    <w:rsid w:val="004649D0"/>
    <w:rsid w:val="00466EE5"/>
    <w:rsid w:val="00467B58"/>
    <w:rsid w:val="0047388B"/>
    <w:rsid w:val="00485D27"/>
    <w:rsid w:val="00486F5B"/>
    <w:rsid w:val="0048725C"/>
    <w:rsid w:val="00492364"/>
    <w:rsid w:val="00493E9A"/>
    <w:rsid w:val="004A384B"/>
    <w:rsid w:val="004A5176"/>
    <w:rsid w:val="004B49E9"/>
    <w:rsid w:val="004B6E88"/>
    <w:rsid w:val="004C115C"/>
    <w:rsid w:val="004D2A71"/>
    <w:rsid w:val="004D70D8"/>
    <w:rsid w:val="004E4703"/>
    <w:rsid w:val="004F4434"/>
    <w:rsid w:val="004F726A"/>
    <w:rsid w:val="004F7E62"/>
    <w:rsid w:val="00500B82"/>
    <w:rsid w:val="005040DA"/>
    <w:rsid w:val="005169A5"/>
    <w:rsid w:val="00525504"/>
    <w:rsid w:val="00527366"/>
    <w:rsid w:val="00540302"/>
    <w:rsid w:val="0054416B"/>
    <w:rsid w:val="00546ECC"/>
    <w:rsid w:val="00560A5F"/>
    <w:rsid w:val="005634FE"/>
    <w:rsid w:val="00573D05"/>
    <w:rsid w:val="00575413"/>
    <w:rsid w:val="005867AE"/>
    <w:rsid w:val="00590E14"/>
    <w:rsid w:val="005912E7"/>
    <w:rsid w:val="00594094"/>
    <w:rsid w:val="005955CB"/>
    <w:rsid w:val="00595AFF"/>
    <w:rsid w:val="005975FB"/>
    <w:rsid w:val="005B6778"/>
    <w:rsid w:val="005C1D79"/>
    <w:rsid w:val="005C4013"/>
    <w:rsid w:val="005C5413"/>
    <w:rsid w:val="005C770D"/>
    <w:rsid w:val="005D1547"/>
    <w:rsid w:val="005D2F7E"/>
    <w:rsid w:val="005D3F86"/>
    <w:rsid w:val="005D448E"/>
    <w:rsid w:val="005E0996"/>
    <w:rsid w:val="005E4D3F"/>
    <w:rsid w:val="005E7805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61BFC"/>
    <w:rsid w:val="00661E9F"/>
    <w:rsid w:val="00664072"/>
    <w:rsid w:val="0067364B"/>
    <w:rsid w:val="006746E5"/>
    <w:rsid w:val="006836DF"/>
    <w:rsid w:val="00696A43"/>
    <w:rsid w:val="006A2620"/>
    <w:rsid w:val="006A4B9A"/>
    <w:rsid w:val="006A71E6"/>
    <w:rsid w:val="006B0667"/>
    <w:rsid w:val="006B31FA"/>
    <w:rsid w:val="006B3EBB"/>
    <w:rsid w:val="006D2E9A"/>
    <w:rsid w:val="006D4588"/>
    <w:rsid w:val="006D7391"/>
    <w:rsid w:val="006E30E1"/>
    <w:rsid w:val="006E7BCF"/>
    <w:rsid w:val="006F31E9"/>
    <w:rsid w:val="006F376E"/>
    <w:rsid w:val="006F7182"/>
    <w:rsid w:val="00701A67"/>
    <w:rsid w:val="00701B5B"/>
    <w:rsid w:val="00711D4A"/>
    <w:rsid w:val="00711FF0"/>
    <w:rsid w:val="007360F8"/>
    <w:rsid w:val="00755A38"/>
    <w:rsid w:val="00756FA8"/>
    <w:rsid w:val="007571A0"/>
    <w:rsid w:val="00762C9F"/>
    <w:rsid w:val="007658F6"/>
    <w:rsid w:val="00765D5D"/>
    <w:rsid w:val="007678A7"/>
    <w:rsid w:val="00771941"/>
    <w:rsid w:val="00776C67"/>
    <w:rsid w:val="00783AA5"/>
    <w:rsid w:val="00792874"/>
    <w:rsid w:val="007A5BCD"/>
    <w:rsid w:val="007A648A"/>
    <w:rsid w:val="007B50CA"/>
    <w:rsid w:val="007B749A"/>
    <w:rsid w:val="007B7DC4"/>
    <w:rsid w:val="007C103E"/>
    <w:rsid w:val="007D7B49"/>
    <w:rsid w:val="007E5F16"/>
    <w:rsid w:val="007F1C12"/>
    <w:rsid w:val="007F2B0C"/>
    <w:rsid w:val="0080049B"/>
    <w:rsid w:val="00810FEA"/>
    <w:rsid w:val="0081164D"/>
    <w:rsid w:val="00812F6F"/>
    <w:rsid w:val="00817F98"/>
    <w:rsid w:val="00825D45"/>
    <w:rsid w:val="0082773D"/>
    <w:rsid w:val="00832110"/>
    <w:rsid w:val="00842A88"/>
    <w:rsid w:val="00845037"/>
    <w:rsid w:val="008506C5"/>
    <w:rsid w:val="00851182"/>
    <w:rsid w:val="00852504"/>
    <w:rsid w:val="00856B24"/>
    <w:rsid w:val="00860FA5"/>
    <w:rsid w:val="00865A91"/>
    <w:rsid w:val="0087333E"/>
    <w:rsid w:val="00874ECF"/>
    <w:rsid w:val="0087580B"/>
    <w:rsid w:val="008842AD"/>
    <w:rsid w:val="008A13A1"/>
    <w:rsid w:val="008A29E0"/>
    <w:rsid w:val="008B07A9"/>
    <w:rsid w:val="008B554F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142D0"/>
    <w:rsid w:val="00923462"/>
    <w:rsid w:val="009251B4"/>
    <w:rsid w:val="009274F2"/>
    <w:rsid w:val="00927878"/>
    <w:rsid w:val="009371DC"/>
    <w:rsid w:val="009465A3"/>
    <w:rsid w:val="009503B7"/>
    <w:rsid w:val="00956BD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B20CE"/>
    <w:rsid w:val="009B4F18"/>
    <w:rsid w:val="009C733C"/>
    <w:rsid w:val="009D48C3"/>
    <w:rsid w:val="009D7AE4"/>
    <w:rsid w:val="009E141A"/>
    <w:rsid w:val="009E6DCD"/>
    <w:rsid w:val="009F2DA3"/>
    <w:rsid w:val="00A02DA0"/>
    <w:rsid w:val="00A13E18"/>
    <w:rsid w:val="00A17112"/>
    <w:rsid w:val="00A2137F"/>
    <w:rsid w:val="00A23DE1"/>
    <w:rsid w:val="00A2461C"/>
    <w:rsid w:val="00A26DBC"/>
    <w:rsid w:val="00A26EED"/>
    <w:rsid w:val="00A314A3"/>
    <w:rsid w:val="00A443D2"/>
    <w:rsid w:val="00A57C8C"/>
    <w:rsid w:val="00A60557"/>
    <w:rsid w:val="00A65BAE"/>
    <w:rsid w:val="00A65C0E"/>
    <w:rsid w:val="00A71E2C"/>
    <w:rsid w:val="00A72AA8"/>
    <w:rsid w:val="00A91EA6"/>
    <w:rsid w:val="00AA22BA"/>
    <w:rsid w:val="00AB21AF"/>
    <w:rsid w:val="00AB2D68"/>
    <w:rsid w:val="00AC225D"/>
    <w:rsid w:val="00AD44E4"/>
    <w:rsid w:val="00AE20BD"/>
    <w:rsid w:val="00AF1413"/>
    <w:rsid w:val="00AF271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6CDB"/>
    <w:rsid w:val="00B179CB"/>
    <w:rsid w:val="00B17D63"/>
    <w:rsid w:val="00B35CE6"/>
    <w:rsid w:val="00B405C0"/>
    <w:rsid w:val="00B409E7"/>
    <w:rsid w:val="00B46958"/>
    <w:rsid w:val="00B56A63"/>
    <w:rsid w:val="00B60899"/>
    <w:rsid w:val="00B64AA6"/>
    <w:rsid w:val="00B75359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48E2"/>
    <w:rsid w:val="00BC5183"/>
    <w:rsid w:val="00BC5444"/>
    <w:rsid w:val="00BC7E58"/>
    <w:rsid w:val="00BD0160"/>
    <w:rsid w:val="00BD0FC4"/>
    <w:rsid w:val="00BD73A6"/>
    <w:rsid w:val="00BF27CE"/>
    <w:rsid w:val="00BF45F8"/>
    <w:rsid w:val="00C0095C"/>
    <w:rsid w:val="00C021A7"/>
    <w:rsid w:val="00C325B6"/>
    <w:rsid w:val="00C34061"/>
    <w:rsid w:val="00C36E7E"/>
    <w:rsid w:val="00C45B61"/>
    <w:rsid w:val="00C5064F"/>
    <w:rsid w:val="00C55978"/>
    <w:rsid w:val="00C60934"/>
    <w:rsid w:val="00C63B5D"/>
    <w:rsid w:val="00C757BB"/>
    <w:rsid w:val="00C8703D"/>
    <w:rsid w:val="00C877C2"/>
    <w:rsid w:val="00C879A3"/>
    <w:rsid w:val="00C901AD"/>
    <w:rsid w:val="00C907CC"/>
    <w:rsid w:val="00C90C7E"/>
    <w:rsid w:val="00C9524D"/>
    <w:rsid w:val="00C97438"/>
    <w:rsid w:val="00CA0FA3"/>
    <w:rsid w:val="00CA1312"/>
    <w:rsid w:val="00CA2769"/>
    <w:rsid w:val="00CA548E"/>
    <w:rsid w:val="00CB1E03"/>
    <w:rsid w:val="00CB7D35"/>
    <w:rsid w:val="00CC2617"/>
    <w:rsid w:val="00CC37E4"/>
    <w:rsid w:val="00CC4BC6"/>
    <w:rsid w:val="00CC63B9"/>
    <w:rsid w:val="00CC7D01"/>
    <w:rsid w:val="00CD7F70"/>
    <w:rsid w:val="00CE3C66"/>
    <w:rsid w:val="00CE5AC1"/>
    <w:rsid w:val="00CF7F75"/>
    <w:rsid w:val="00D03ADB"/>
    <w:rsid w:val="00D05D89"/>
    <w:rsid w:val="00D072BD"/>
    <w:rsid w:val="00D116D7"/>
    <w:rsid w:val="00D11A26"/>
    <w:rsid w:val="00D12E04"/>
    <w:rsid w:val="00D1552B"/>
    <w:rsid w:val="00D26496"/>
    <w:rsid w:val="00D26FEC"/>
    <w:rsid w:val="00D31ADB"/>
    <w:rsid w:val="00D439E0"/>
    <w:rsid w:val="00D47E55"/>
    <w:rsid w:val="00D50F68"/>
    <w:rsid w:val="00D529A9"/>
    <w:rsid w:val="00D53B05"/>
    <w:rsid w:val="00D63583"/>
    <w:rsid w:val="00D7385A"/>
    <w:rsid w:val="00D73B0B"/>
    <w:rsid w:val="00D816AC"/>
    <w:rsid w:val="00D81A44"/>
    <w:rsid w:val="00D831A1"/>
    <w:rsid w:val="00D84544"/>
    <w:rsid w:val="00D91AD9"/>
    <w:rsid w:val="00D91BAC"/>
    <w:rsid w:val="00DA66DD"/>
    <w:rsid w:val="00DC24BC"/>
    <w:rsid w:val="00DC3BDC"/>
    <w:rsid w:val="00DC65BF"/>
    <w:rsid w:val="00DD1F2B"/>
    <w:rsid w:val="00DD697F"/>
    <w:rsid w:val="00DE178E"/>
    <w:rsid w:val="00DE2BB7"/>
    <w:rsid w:val="00DE631F"/>
    <w:rsid w:val="00DE6C24"/>
    <w:rsid w:val="00DF399E"/>
    <w:rsid w:val="00DF4E68"/>
    <w:rsid w:val="00DF5947"/>
    <w:rsid w:val="00E355E3"/>
    <w:rsid w:val="00E35D19"/>
    <w:rsid w:val="00E43A4F"/>
    <w:rsid w:val="00E54CBE"/>
    <w:rsid w:val="00E644C3"/>
    <w:rsid w:val="00E66205"/>
    <w:rsid w:val="00E66E57"/>
    <w:rsid w:val="00E71941"/>
    <w:rsid w:val="00E74F3F"/>
    <w:rsid w:val="00E94B12"/>
    <w:rsid w:val="00E97CBD"/>
    <w:rsid w:val="00EA2637"/>
    <w:rsid w:val="00EA2987"/>
    <w:rsid w:val="00EA2CE1"/>
    <w:rsid w:val="00EA6E92"/>
    <w:rsid w:val="00EB5BF9"/>
    <w:rsid w:val="00EE1F82"/>
    <w:rsid w:val="00EE7D2B"/>
    <w:rsid w:val="00EF004D"/>
    <w:rsid w:val="00EF7A8D"/>
    <w:rsid w:val="00F02E39"/>
    <w:rsid w:val="00F04628"/>
    <w:rsid w:val="00F05F2D"/>
    <w:rsid w:val="00F064EB"/>
    <w:rsid w:val="00F0683E"/>
    <w:rsid w:val="00F105B4"/>
    <w:rsid w:val="00F140DF"/>
    <w:rsid w:val="00F15E39"/>
    <w:rsid w:val="00F162E9"/>
    <w:rsid w:val="00F168ED"/>
    <w:rsid w:val="00F20237"/>
    <w:rsid w:val="00F224F1"/>
    <w:rsid w:val="00F35627"/>
    <w:rsid w:val="00F43235"/>
    <w:rsid w:val="00F44BE6"/>
    <w:rsid w:val="00F54167"/>
    <w:rsid w:val="00F562DD"/>
    <w:rsid w:val="00F70C7B"/>
    <w:rsid w:val="00F74B39"/>
    <w:rsid w:val="00F77404"/>
    <w:rsid w:val="00F826DE"/>
    <w:rsid w:val="00F87A1B"/>
    <w:rsid w:val="00F91B62"/>
    <w:rsid w:val="00F95B93"/>
    <w:rsid w:val="00F96E79"/>
    <w:rsid w:val="00FA7852"/>
    <w:rsid w:val="00FB118C"/>
    <w:rsid w:val="00FB2211"/>
    <w:rsid w:val="00FB36B2"/>
    <w:rsid w:val="00FC4888"/>
    <w:rsid w:val="00FD5317"/>
    <w:rsid w:val="00FD73D8"/>
    <w:rsid w:val="00FE1F3E"/>
    <w:rsid w:val="00FE6859"/>
    <w:rsid w:val="00FF02CC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C9B8435"/>
  <w15:docId w15:val="{5C6A1505-AE73-4FB6-BE7C-6CD43CB28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it-IT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B3F"/>
    <w:rPr>
      <w:rFonts w:ascii="Arial" w:hAnsi="Arial"/>
      <w:szCs w:val="24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it-IT" w:eastAsia="it-IT" w:bidi="it-IT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it-IT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it-IT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it-IT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it-IT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it-IT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it-IT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it-IT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://www.baumer.com/press" TargetMode="External"/><Relationship Id="rId17" Type="http://schemas.openxmlformats.org/officeDocument/2006/relationships/hyperlink" Target="http://www.baum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ales.it@baumer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tiff"/><Relationship Id="rId5" Type="http://schemas.openxmlformats.org/officeDocument/2006/relationships/numbering" Target="numbering.xml"/><Relationship Id="rId15" Type="http://schemas.openxmlformats.org/officeDocument/2006/relationships/hyperlink" Target="http://www.baumer.com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sales.ch@baumer.com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2B2B611-4DEF-4C7C-B8EE-70A2E9EC5586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9EF12F-3957-4CB4-BA2E-5ED606A19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D9984C3B.dotm</Template>
  <TotalTime>0</TotalTime>
  <Pages>2</Pages>
  <Words>559</Words>
  <Characters>3599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Baumer | Presse-Information</vt:lpstr>
      <vt:lpstr>Baumer | Presse-Information</vt:lpstr>
    </vt:vector>
  </TitlesOfParts>
  <Manager>S. Diepenbrock</Manager>
  <Company>Baumer Management Services AG</Company>
  <LinksUpToDate>false</LinksUpToDate>
  <CharactersWithSpaces>4150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Baumer | Presse-Information</dc:title>
  <dc:creator>Baumer</dc:creator>
  <cp:lastModifiedBy>Frick Christina</cp:lastModifiedBy>
  <cp:revision>3</cp:revision>
  <cp:lastPrinted>2018-11-13T13:49:00Z</cp:lastPrinted>
  <dcterms:created xsi:type="dcterms:W3CDTF">2019-03-27T13:54:00Z</dcterms:created>
  <dcterms:modified xsi:type="dcterms:W3CDTF">2019-03-27T13:59:00Z</dcterms:modified>
</cp:coreProperties>
</file>