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3F10" w14:textId="77777777" w:rsidR="00DE4003" w:rsidRPr="00FD7912" w:rsidRDefault="00DE4003" w:rsidP="00DE4003">
      <w:pPr>
        <w:pStyle w:val="berschrift1"/>
        <w:numPr>
          <w:ilvl w:val="0"/>
          <w:numId w:val="0"/>
        </w:numPr>
        <w:spacing w:line="240" w:lineRule="auto"/>
        <w:rPr>
          <w:sz w:val="44"/>
          <w:lang w:val="fr-FR"/>
        </w:rPr>
      </w:pPr>
      <w:r w:rsidRPr="00FD7912">
        <w:rPr>
          <w:sz w:val="44"/>
          <w:lang w:val="fr-FR"/>
        </w:rPr>
        <w:t>Communiqué de presse</w:t>
      </w:r>
    </w:p>
    <w:p w14:paraId="5F923F11" w14:textId="77777777" w:rsidR="00812F6F" w:rsidRPr="00FD7912" w:rsidRDefault="00812F6F" w:rsidP="00812F6F">
      <w:pPr>
        <w:pStyle w:val="BaumerFliesstext"/>
        <w:rPr>
          <w:lang w:val="fr-FR"/>
        </w:rPr>
      </w:pPr>
    </w:p>
    <w:p w14:paraId="5F923F12" w14:textId="77777777" w:rsidR="00812F6F" w:rsidRPr="00FD7912" w:rsidRDefault="00812F6F" w:rsidP="00812F6F">
      <w:pPr>
        <w:pStyle w:val="BaumerFliesstext"/>
        <w:rPr>
          <w:lang w:val="fr-FR"/>
        </w:rPr>
      </w:pPr>
    </w:p>
    <w:p w14:paraId="5F923F13" w14:textId="6E4A2874" w:rsidR="00615602" w:rsidRPr="00FD7912" w:rsidRDefault="00104F1A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fr-FR"/>
        </w:rPr>
      </w:pPr>
      <w:r w:rsidRPr="00104F1A">
        <w:rPr>
          <w:b/>
          <w:bCs/>
          <w:iCs/>
          <w:sz w:val="28"/>
          <w:szCs w:val="28"/>
          <w:lang w:val="fr-FR"/>
        </w:rPr>
        <w:t xml:space="preserve">Systèmes de préhension </w:t>
      </w:r>
      <w:r w:rsidR="00AE245C">
        <w:rPr>
          <w:b/>
          <w:bCs/>
          <w:iCs/>
          <w:sz w:val="28"/>
          <w:szCs w:val="28"/>
          <w:lang w:val="fr-FR"/>
        </w:rPr>
        <w:t xml:space="preserve">– </w:t>
      </w:r>
      <w:r w:rsidR="00AE245C" w:rsidRPr="00AE245C">
        <w:rPr>
          <w:b/>
          <w:bCs/>
          <w:iCs/>
          <w:sz w:val="28"/>
          <w:szCs w:val="28"/>
          <w:lang w:val="fr-FR"/>
        </w:rPr>
        <w:t>la numérisation commence avec le détecteur</w:t>
      </w:r>
    </w:p>
    <w:p w14:paraId="5F923F14" w14:textId="77777777" w:rsidR="00247813" w:rsidRPr="00FD7912" w:rsidRDefault="00247813" w:rsidP="00247813">
      <w:pPr>
        <w:jc w:val="right"/>
        <w:rPr>
          <w:noProof/>
          <w:lang w:val="fr-FR"/>
        </w:rPr>
      </w:pPr>
    </w:p>
    <w:p w14:paraId="0275DA87" w14:textId="76E058E3" w:rsidR="00AE245C" w:rsidRPr="00AE245C" w:rsidRDefault="00AE245C" w:rsidP="00AE245C">
      <w:pPr>
        <w:pStyle w:val="BaumerFliesstext"/>
        <w:spacing w:before="240" w:line="360" w:lineRule="auto"/>
        <w:rPr>
          <w:szCs w:val="20"/>
          <w:lang w:val="fr-FR"/>
        </w:rPr>
      </w:pPr>
      <w:r w:rsidRPr="00BE7C23">
        <w:rPr>
          <w:b/>
          <w:bCs/>
          <w:iCs/>
          <w:noProof/>
          <w:sz w:val="28"/>
          <w:szCs w:val="28"/>
          <w:lang w:val="de-DE" w:eastAsia="zh-CN"/>
        </w:rPr>
        <w:drawing>
          <wp:anchor distT="0" distB="0" distL="114300" distR="114300" simplePos="0" relativeHeight="251661312" behindDoc="1" locked="0" layoutInCell="1" allowOverlap="1" wp14:anchorId="640A5DDF" wp14:editId="7BEB89B2">
            <wp:simplePos x="0" y="0"/>
            <wp:positionH relativeFrom="column">
              <wp:posOffset>3634105</wp:posOffset>
            </wp:positionH>
            <wp:positionV relativeFrom="paragraph">
              <wp:posOffset>167005</wp:posOffset>
            </wp:positionV>
            <wp:extent cx="2475230" cy="1813560"/>
            <wp:effectExtent l="0" t="0" r="1270" b="0"/>
            <wp:wrapTight wrapText="bothSides">
              <wp:wrapPolygon edited="0">
                <wp:start x="0" y="0"/>
                <wp:lineTo x="0" y="21328"/>
                <wp:lineTo x="21445" y="21328"/>
                <wp:lineTo x="2144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_SmartGripping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0B" w:rsidRPr="00BE7C23">
        <w:rPr>
          <w:szCs w:val="20"/>
          <w:lang w:val="fr-FR"/>
        </w:rPr>
        <w:t>(</w:t>
      </w:r>
      <w:r w:rsidR="00BE7C23" w:rsidRPr="00BE7C23">
        <w:rPr>
          <w:szCs w:val="20"/>
          <w:lang w:val="fr-FR"/>
        </w:rPr>
        <w:t>27</w:t>
      </w:r>
      <w:r w:rsidR="00F91039" w:rsidRPr="00BE7C23">
        <w:rPr>
          <w:szCs w:val="20"/>
          <w:lang w:val="fr-FR"/>
        </w:rPr>
        <w:t>/</w:t>
      </w:r>
      <w:r w:rsidRPr="00BE7C23">
        <w:rPr>
          <w:szCs w:val="20"/>
          <w:lang w:val="fr-FR"/>
        </w:rPr>
        <w:t>0</w:t>
      </w:r>
      <w:r w:rsidR="00BE7C23" w:rsidRPr="00BE7C23">
        <w:rPr>
          <w:szCs w:val="20"/>
          <w:lang w:val="fr-FR"/>
        </w:rPr>
        <w:t>8</w:t>
      </w:r>
      <w:r w:rsidRPr="00BE7C23">
        <w:rPr>
          <w:szCs w:val="20"/>
          <w:lang w:val="fr-FR"/>
        </w:rPr>
        <w:t>/2019</w:t>
      </w:r>
      <w:r w:rsidR="00D73B0B" w:rsidRPr="00BE7C23">
        <w:rPr>
          <w:szCs w:val="20"/>
          <w:lang w:val="fr-FR"/>
        </w:rPr>
        <w:t>)</w:t>
      </w:r>
      <w:r w:rsidR="00F162E9" w:rsidRPr="00FD7912">
        <w:rPr>
          <w:szCs w:val="20"/>
          <w:lang w:val="fr-FR"/>
        </w:rPr>
        <w:t xml:space="preserve"> </w:t>
      </w:r>
      <w:r w:rsidR="00104F1A" w:rsidRPr="00104F1A">
        <w:rPr>
          <w:szCs w:val="20"/>
          <w:lang w:val="fr-FR"/>
        </w:rPr>
        <w:t>Dans les nouveaux environnements de production,</w:t>
      </w:r>
      <w:r w:rsidR="00104F1A">
        <w:rPr>
          <w:szCs w:val="20"/>
          <w:lang w:val="fr-FR"/>
        </w:rPr>
        <w:t xml:space="preserve"> </w:t>
      </w:r>
      <w:r w:rsidRPr="00AE245C">
        <w:rPr>
          <w:szCs w:val="20"/>
          <w:lang w:val="fr-FR"/>
        </w:rPr>
        <w:t>les capteurs ne donnent pas seulement des</w:t>
      </w:r>
      <w:r w:rsidR="00104F1A">
        <w:rPr>
          <w:szCs w:val="20"/>
          <w:lang w:val="fr-FR"/>
        </w:rPr>
        <w:t xml:space="preserve"> </w:t>
      </w:r>
      <w:r w:rsidR="00104F1A" w:rsidRPr="00104F1A">
        <w:rPr>
          <w:lang w:val="fr-FR"/>
        </w:rPr>
        <w:t>indications</w:t>
      </w:r>
      <w:r w:rsidR="00104F1A" w:rsidRPr="00AE245C">
        <w:rPr>
          <w:szCs w:val="20"/>
          <w:lang w:val="fr-FR"/>
        </w:rPr>
        <w:t xml:space="preserve"> </w:t>
      </w:r>
      <w:r w:rsidRPr="00AE245C">
        <w:rPr>
          <w:szCs w:val="20"/>
          <w:lang w:val="fr-FR"/>
        </w:rPr>
        <w:t xml:space="preserve">à la machine, ils génèrent également des données précieuses qui peuvent être utilisées pour améliorer considérablement les </w:t>
      </w:r>
      <w:proofErr w:type="spellStart"/>
      <w:r w:rsidR="00104F1A" w:rsidRPr="00104F1A">
        <w:rPr>
          <w:lang w:val="fr-FR"/>
        </w:rPr>
        <w:t>process</w:t>
      </w:r>
      <w:proofErr w:type="spellEnd"/>
      <w:r w:rsidRPr="00AE245C">
        <w:rPr>
          <w:szCs w:val="20"/>
          <w:lang w:val="fr-FR"/>
        </w:rPr>
        <w:t xml:space="preserve"> et la convivialité. L'exemple de la "préhension intelligente" en est une illustration simple : les pinces pneumatiques sont utilisées en grande quantité pour</w:t>
      </w:r>
      <w:r w:rsidR="00104F1A">
        <w:rPr>
          <w:szCs w:val="20"/>
          <w:lang w:val="fr-FR"/>
        </w:rPr>
        <w:t xml:space="preserve"> </w:t>
      </w:r>
      <w:r w:rsidRPr="00AE245C">
        <w:rPr>
          <w:szCs w:val="20"/>
          <w:lang w:val="fr-FR"/>
        </w:rPr>
        <w:t>manipuler des pièces. Les capteurs standard sur la pince de préhension ne détectent que les butées mécaniques et donc les états "ouvert" et "fermé".</w:t>
      </w:r>
    </w:p>
    <w:p w14:paraId="5F923F16" w14:textId="56E21BB9" w:rsidR="00F162E9" w:rsidRPr="00FD7912" w:rsidRDefault="00AE245C" w:rsidP="00AE245C">
      <w:pPr>
        <w:pStyle w:val="BaumerFliesstext"/>
        <w:spacing w:before="240" w:line="360" w:lineRule="auto"/>
        <w:rPr>
          <w:szCs w:val="20"/>
          <w:lang w:val="fr-FR"/>
        </w:rPr>
      </w:pPr>
      <w:r w:rsidRPr="00AE245C">
        <w:rPr>
          <w:szCs w:val="20"/>
          <w:lang w:val="fr-FR"/>
        </w:rPr>
        <w:t xml:space="preserve">Grâce aux capteurs inductifs de mesure de haute précision de </w:t>
      </w:r>
      <w:proofErr w:type="spellStart"/>
      <w:r w:rsidRPr="00AE245C">
        <w:rPr>
          <w:szCs w:val="20"/>
          <w:lang w:val="fr-FR"/>
        </w:rPr>
        <w:t>Baumer</w:t>
      </w:r>
      <w:proofErr w:type="spellEnd"/>
      <w:r w:rsidRPr="00AE245C">
        <w:rPr>
          <w:szCs w:val="20"/>
          <w:lang w:val="fr-FR"/>
        </w:rPr>
        <w:t>, il est possible de générer une valeur ajoutée significative :</w:t>
      </w:r>
      <w:r w:rsidR="00104F1A" w:rsidRPr="00104F1A">
        <w:rPr>
          <w:lang w:val="fr-FR"/>
        </w:rPr>
        <w:t xml:space="preserve"> tous</w:t>
      </w:r>
      <w:r w:rsidR="00104F1A" w:rsidRPr="00AE245C">
        <w:rPr>
          <w:szCs w:val="20"/>
          <w:lang w:val="fr-FR"/>
        </w:rPr>
        <w:t xml:space="preserve"> </w:t>
      </w:r>
      <w:r w:rsidRPr="00AE245C">
        <w:rPr>
          <w:szCs w:val="20"/>
          <w:lang w:val="fr-FR"/>
        </w:rPr>
        <w:t>les états peuvent maintenant être interrogés avec précision. En mesurant la position de la mâchoire, il est</w:t>
      </w:r>
      <w:r w:rsidR="00104F1A">
        <w:rPr>
          <w:szCs w:val="20"/>
          <w:lang w:val="fr-FR"/>
        </w:rPr>
        <w:t xml:space="preserve"> </w:t>
      </w:r>
      <w:r w:rsidRPr="00AE245C">
        <w:rPr>
          <w:szCs w:val="20"/>
          <w:lang w:val="fr-FR"/>
        </w:rPr>
        <w:t xml:space="preserve">possible de vérifier simultanément la précision dimensionnelle de la pièce saisie. </w:t>
      </w:r>
      <w:r w:rsidR="00104F1A" w:rsidRPr="00104F1A">
        <w:rPr>
          <w:lang w:val="fr-FR"/>
        </w:rPr>
        <w:t>De plus,</w:t>
      </w:r>
      <w:r w:rsidR="00104F1A">
        <w:rPr>
          <w:lang w:val="fr-FR"/>
        </w:rPr>
        <w:t xml:space="preserve"> </w:t>
      </w:r>
      <w:r w:rsidRPr="00AE245C">
        <w:rPr>
          <w:szCs w:val="20"/>
          <w:lang w:val="fr-FR"/>
        </w:rPr>
        <w:t xml:space="preserve">les données du capteur peuvent être transmises via une interface IO-Link, qui fournit des informations sur l'état du capteur et les cycles de maintenance. Le préhenseur devient ainsi "intelligent" et peut être intégré dans des concepts de </w:t>
      </w:r>
      <w:r w:rsidR="00104F1A" w:rsidRPr="00104F1A">
        <w:rPr>
          <w:lang w:val="fr-FR"/>
        </w:rPr>
        <w:t>système global interconnecté.</w:t>
      </w:r>
    </w:p>
    <w:p w14:paraId="4E85E726" w14:textId="7E4883A8" w:rsidR="00AE245C" w:rsidRPr="00FD7912" w:rsidRDefault="00526EE5" w:rsidP="00AE245C">
      <w:pPr>
        <w:pStyle w:val="BaumerFliesstext"/>
        <w:spacing w:before="240" w:line="360" w:lineRule="auto"/>
        <w:jc w:val="both"/>
        <w:rPr>
          <w:szCs w:val="20"/>
          <w:lang w:val="fr-FR"/>
        </w:rPr>
      </w:pPr>
      <w:r w:rsidRPr="00FD7912">
        <w:rPr>
          <w:szCs w:val="20"/>
          <w:lang w:val="fr-FR"/>
        </w:rPr>
        <w:t>Pour plus d’informations</w:t>
      </w:r>
      <w:r w:rsidR="00FD7912">
        <w:rPr>
          <w:szCs w:val="20"/>
          <w:lang w:val="fr-FR"/>
        </w:rPr>
        <w:t> </w:t>
      </w:r>
      <w:r w:rsidRPr="00FD7912">
        <w:rPr>
          <w:szCs w:val="20"/>
          <w:lang w:val="fr-FR"/>
        </w:rPr>
        <w:t xml:space="preserve">: </w:t>
      </w:r>
      <w:hyperlink r:id="rId13" w:history="1">
        <w:r w:rsidR="00AE245C" w:rsidRPr="00104F1A">
          <w:rPr>
            <w:rStyle w:val="Hyperlink"/>
            <w:szCs w:val="20"/>
            <w:lang w:val="fr-FR"/>
          </w:rPr>
          <w:t>www.baumer.com/robotics</w:t>
        </w:r>
      </w:hyperlink>
      <w:r w:rsidR="00AE245C" w:rsidRPr="00104F1A">
        <w:rPr>
          <w:szCs w:val="20"/>
          <w:lang w:val="fr-FR"/>
        </w:rPr>
        <w:t xml:space="preserve"> </w:t>
      </w:r>
    </w:p>
    <w:p w14:paraId="49A95DCA" w14:textId="778FBFC0" w:rsidR="00AE245C" w:rsidRDefault="00AE245C" w:rsidP="00AE245C">
      <w:pPr>
        <w:pBdr>
          <w:bottom w:val="single" w:sz="4" w:space="1" w:color="auto"/>
        </w:pBdr>
        <w:spacing w:before="240" w:line="360" w:lineRule="auto"/>
        <w:rPr>
          <w:kern w:val="20"/>
          <w:szCs w:val="20"/>
          <w:lang w:val="fr-FR"/>
        </w:rPr>
      </w:pPr>
      <w:r w:rsidRPr="00AE245C">
        <w:rPr>
          <w:kern w:val="20"/>
          <w:szCs w:val="20"/>
          <w:lang w:val="fr-FR"/>
        </w:rPr>
        <w:t xml:space="preserve">Du 07 au 10 octobre 2019 à Stuttgart, </w:t>
      </w:r>
      <w:proofErr w:type="spellStart"/>
      <w:r w:rsidRPr="00AE245C">
        <w:rPr>
          <w:kern w:val="20"/>
          <w:szCs w:val="20"/>
          <w:lang w:val="fr-FR"/>
        </w:rPr>
        <w:t>Baumer</w:t>
      </w:r>
      <w:proofErr w:type="spellEnd"/>
      <w:r w:rsidRPr="00AE245C">
        <w:rPr>
          <w:kern w:val="20"/>
          <w:szCs w:val="20"/>
          <w:lang w:val="fr-FR"/>
        </w:rPr>
        <w:t xml:space="preserve"> présentera au salon </w:t>
      </w:r>
      <w:proofErr w:type="spellStart"/>
      <w:r w:rsidRPr="00AE245C">
        <w:rPr>
          <w:kern w:val="20"/>
          <w:szCs w:val="20"/>
          <w:lang w:val="fr-FR"/>
        </w:rPr>
        <w:t>Motek</w:t>
      </w:r>
      <w:proofErr w:type="spellEnd"/>
      <w:r w:rsidRPr="00AE245C">
        <w:rPr>
          <w:kern w:val="20"/>
          <w:szCs w:val="20"/>
          <w:lang w:val="fr-FR"/>
        </w:rPr>
        <w:t xml:space="preserve"> des solutions de capteurs </w:t>
      </w:r>
      <w:r w:rsidR="00104F1A" w:rsidRPr="006A6950">
        <w:rPr>
          <w:lang w:val="fr-FR"/>
        </w:rPr>
        <w:t xml:space="preserve">pour les outils de préhension et les techniques d’acheminement de </w:t>
      </w:r>
      <w:r w:rsidR="00104F1A">
        <w:rPr>
          <w:lang w:val="fr-FR"/>
        </w:rPr>
        <w:t>pièces.</w:t>
      </w:r>
      <w:r w:rsidRPr="00AE245C">
        <w:rPr>
          <w:kern w:val="20"/>
          <w:szCs w:val="20"/>
          <w:lang w:val="fr-FR"/>
        </w:rPr>
        <w:t xml:space="preserve"> Les experts </w:t>
      </w:r>
      <w:proofErr w:type="spellStart"/>
      <w:r w:rsidRPr="00AE245C">
        <w:rPr>
          <w:kern w:val="20"/>
          <w:szCs w:val="20"/>
          <w:lang w:val="fr-FR"/>
        </w:rPr>
        <w:t>Baumer</w:t>
      </w:r>
      <w:proofErr w:type="spellEnd"/>
      <w:r w:rsidRPr="00AE245C">
        <w:rPr>
          <w:kern w:val="20"/>
          <w:szCs w:val="20"/>
          <w:lang w:val="fr-FR"/>
        </w:rPr>
        <w:t xml:space="preserve"> se réjouissent de vous rencontrer dans le hall 5, stand 5330.</w:t>
      </w:r>
    </w:p>
    <w:p w14:paraId="622AA565" w14:textId="77777777" w:rsidR="00AE245C" w:rsidRPr="00AE245C" w:rsidRDefault="00AE245C" w:rsidP="00AE245C">
      <w:pPr>
        <w:pBdr>
          <w:bottom w:val="single" w:sz="4" w:space="1" w:color="auto"/>
        </w:pBdr>
        <w:spacing w:before="240" w:line="360" w:lineRule="auto"/>
        <w:rPr>
          <w:kern w:val="20"/>
          <w:szCs w:val="20"/>
          <w:lang w:val="fr-FR"/>
        </w:rPr>
      </w:pPr>
    </w:p>
    <w:p w14:paraId="5F923F1A" w14:textId="2C16740E" w:rsidR="00CA1312" w:rsidRPr="00AE245C" w:rsidRDefault="00F91039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fr-FR"/>
        </w:rPr>
      </w:pPr>
      <w:r w:rsidRPr="00AE245C">
        <w:rPr>
          <w:noProof/>
          <w:szCs w:val="20"/>
          <w:lang w:val="fr-FR"/>
        </w:rPr>
        <w:t>Photo</w:t>
      </w:r>
      <w:r w:rsidR="00A633F4" w:rsidRPr="00AE245C">
        <w:rPr>
          <w:noProof/>
          <w:szCs w:val="20"/>
          <w:lang w:val="fr-FR"/>
        </w:rPr>
        <w:t> </w:t>
      </w:r>
      <w:r w:rsidRPr="00AE245C">
        <w:rPr>
          <w:noProof/>
          <w:szCs w:val="20"/>
          <w:lang w:val="fr-FR"/>
        </w:rPr>
        <w:t>:</w:t>
      </w:r>
      <w:r w:rsidRPr="00AE245C">
        <w:rPr>
          <w:iCs/>
          <w:noProof/>
          <w:szCs w:val="20"/>
          <w:lang w:val="fr-FR"/>
        </w:rPr>
        <w:t xml:space="preserve"> </w:t>
      </w:r>
      <w:r w:rsidR="00104F1A" w:rsidRPr="006A6950">
        <w:rPr>
          <w:lang w:val="fr-FR"/>
        </w:rPr>
        <w:t xml:space="preserve">Fonctions secondaires et données supplémentaires des capteurs </w:t>
      </w:r>
      <w:proofErr w:type="spellStart"/>
      <w:r w:rsidR="00104F1A" w:rsidRPr="006A6950">
        <w:rPr>
          <w:lang w:val="fr-FR"/>
        </w:rPr>
        <w:t>Baumer</w:t>
      </w:r>
      <w:proofErr w:type="spellEnd"/>
      <w:r w:rsidR="00104F1A" w:rsidRPr="006A6950">
        <w:rPr>
          <w:lang w:val="fr-FR"/>
        </w:rPr>
        <w:t xml:space="preserve"> avec IO-Link pour </w:t>
      </w:r>
      <w:r w:rsidR="00104F1A">
        <w:rPr>
          <w:lang w:val="fr-FR"/>
        </w:rPr>
        <w:t>les systèmes de préhension.</w:t>
      </w:r>
    </w:p>
    <w:p w14:paraId="5F923F1B" w14:textId="77777777" w:rsidR="00454D57" w:rsidRPr="00AE245C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fr-FR"/>
        </w:rPr>
      </w:pPr>
    </w:p>
    <w:p w14:paraId="5F923F1C" w14:textId="611173A8" w:rsidR="00D73B0B" w:rsidRPr="00FD7912" w:rsidRDefault="00DE4003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FD7912">
        <w:rPr>
          <w:sz w:val="16"/>
          <w:lang w:val="fr-FR"/>
        </w:rPr>
        <w:t>Nombre de caractères (avec espaces)</w:t>
      </w:r>
      <w:r w:rsidR="00A633F4">
        <w:rPr>
          <w:sz w:val="16"/>
          <w:lang w:val="fr-FR"/>
        </w:rPr>
        <w:t> </w:t>
      </w:r>
      <w:r w:rsidRPr="00FD7912">
        <w:rPr>
          <w:sz w:val="16"/>
          <w:lang w:val="fr-FR"/>
        </w:rPr>
        <w:t xml:space="preserve">: env. </w:t>
      </w:r>
      <w:r w:rsidR="00BE7C23">
        <w:rPr>
          <w:sz w:val="16"/>
          <w:szCs w:val="16"/>
          <w:lang w:val="fr-FR"/>
        </w:rPr>
        <w:t>1525</w:t>
      </w:r>
    </w:p>
    <w:p w14:paraId="5F923F1D" w14:textId="77777777" w:rsidR="003C7B72" w:rsidRPr="00FD7912" w:rsidRDefault="003C7B72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FD7912">
        <w:rPr>
          <w:sz w:val="16"/>
          <w:szCs w:val="16"/>
          <w:lang w:val="fr-FR"/>
        </w:rPr>
        <w:t>Texte et photo à télécharger sous</w:t>
      </w:r>
      <w:r w:rsidR="00FD7912">
        <w:rPr>
          <w:sz w:val="16"/>
          <w:szCs w:val="16"/>
          <w:lang w:val="fr-FR"/>
        </w:rPr>
        <w:t> </w:t>
      </w:r>
      <w:r w:rsidRPr="00FD7912">
        <w:rPr>
          <w:sz w:val="16"/>
          <w:szCs w:val="16"/>
          <w:lang w:val="fr-FR"/>
        </w:rPr>
        <w:t>:</w:t>
      </w:r>
      <w:r w:rsidRPr="00FD7912">
        <w:rPr>
          <w:lang w:val="fr-FR"/>
        </w:rPr>
        <w:t xml:space="preserve"> </w:t>
      </w:r>
      <w:hyperlink r:id="rId14" w:history="1">
        <w:r w:rsidRPr="00FD7912">
          <w:rPr>
            <w:rStyle w:val="Hyperlink"/>
            <w:b/>
            <w:sz w:val="16"/>
            <w:szCs w:val="16"/>
            <w:lang w:val="fr-FR"/>
          </w:rPr>
          <w:t>www.baumer.com/press</w:t>
        </w:r>
      </w:hyperlink>
      <w:bookmarkStart w:id="0" w:name="_GoBack"/>
      <w:bookmarkEnd w:id="0"/>
    </w:p>
    <w:p w14:paraId="5F923F1E" w14:textId="77777777" w:rsidR="00817F98" w:rsidRPr="00FD7912" w:rsidRDefault="00817F98" w:rsidP="00D73B0B">
      <w:pPr>
        <w:spacing w:line="360" w:lineRule="auto"/>
        <w:ind w:right="-2378"/>
        <w:rPr>
          <w:szCs w:val="20"/>
          <w:lang w:val="fr-FR"/>
        </w:rPr>
      </w:pPr>
    </w:p>
    <w:p w14:paraId="5F923F1F" w14:textId="77777777" w:rsidR="00DE4003" w:rsidRPr="00FD7912" w:rsidRDefault="00DE4003" w:rsidP="00DE400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fr-FR"/>
        </w:rPr>
      </w:pPr>
      <w:r w:rsidRPr="00FD7912">
        <w:rPr>
          <w:b/>
          <w:kern w:val="20"/>
          <w:sz w:val="16"/>
          <w:lang w:val="fr-FR"/>
        </w:rPr>
        <w:t xml:space="preserve">Groupe </w:t>
      </w:r>
      <w:proofErr w:type="spellStart"/>
      <w:r w:rsidRPr="00FD7912">
        <w:rPr>
          <w:b/>
          <w:kern w:val="20"/>
          <w:sz w:val="16"/>
          <w:lang w:val="fr-FR"/>
        </w:rPr>
        <w:t>Baumer</w:t>
      </w:r>
      <w:proofErr w:type="spellEnd"/>
    </w:p>
    <w:p w14:paraId="5F923F20" w14:textId="77777777" w:rsidR="00D73B0B" w:rsidRPr="00FD7912" w:rsidRDefault="00E250AE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fr-FR"/>
        </w:rPr>
      </w:pPr>
      <w:r w:rsidRPr="00FD7912">
        <w:rPr>
          <w:kern w:val="20"/>
          <w:sz w:val="16"/>
          <w:lang w:val="fr-FR"/>
        </w:rPr>
        <w:t xml:space="preserve">Le Groupe </w:t>
      </w:r>
      <w:proofErr w:type="spellStart"/>
      <w:r w:rsidRPr="00FD7912">
        <w:rPr>
          <w:kern w:val="20"/>
          <w:sz w:val="16"/>
          <w:lang w:val="fr-FR"/>
        </w:rPr>
        <w:t>Baumer</w:t>
      </w:r>
      <w:proofErr w:type="spellEnd"/>
      <w:r w:rsidRPr="00FD7912">
        <w:rPr>
          <w:kern w:val="20"/>
          <w:sz w:val="16"/>
          <w:lang w:val="fr-FR"/>
        </w:rPr>
        <w:t xml:space="preserve"> est un des leaders mondiaux dans la production de capteurs, codeurs, instruments de mesure et composants pour les appareils de traitement d’image automatisé. </w:t>
      </w:r>
      <w:proofErr w:type="spellStart"/>
      <w:r w:rsidR="00DE4003" w:rsidRPr="00FD7912">
        <w:rPr>
          <w:color w:val="000000"/>
          <w:kern w:val="20"/>
          <w:sz w:val="16"/>
          <w:lang w:val="fr-FR"/>
        </w:rPr>
        <w:t>Baumer</w:t>
      </w:r>
      <w:proofErr w:type="spellEnd"/>
      <w:r w:rsidR="00DE4003" w:rsidRPr="00FD7912">
        <w:rPr>
          <w:color w:val="000000"/>
          <w:kern w:val="20"/>
          <w:sz w:val="16"/>
          <w:lang w:val="fr-FR"/>
        </w:rPr>
        <w:t xml:space="preserve"> associe une technologie innovante et un service orienté clients à des solutions </w:t>
      </w:r>
      <w:r w:rsidR="00DE4003" w:rsidRPr="00FD7912">
        <w:rPr>
          <w:color w:val="000000"/>
          <w:kern w:val="20"/>
          <w:sz w:val="16"/>
          <w:lang w:val="fr-FR"/>
        </w:rPr>
        <w:lastRenderedPageBreak/>
        <w:t xml:space="preserve">intelligentes pour l'automatisation des procédés et des lignes de fabrication et propose, à cette fin, une palette exceptionnelle de produits et de technologies. </w:t>
      </w:r>
      <w:r w:rsidR="00DE4003" w:rsidRPr="00FD7912">
        <w:rPr>
          <w:kern w:val="20"/>
          <w:sz w:val="16"/>
          <w:lang w:val="fr-FR"/>
        </w:rPr>
        <w:t>L'entreprise familiale, qui emploie quelque 2</w:t>
      </w:r>
      <w:r w:rsidR="006C5CC3">
        <w:rPr>
          <w:kern w:val="20"/>
          <w:sz w:val="16"/>
          <w:lang w:val="fr-FR"/>
        </w:rPr>
        <w:t> 7</w:t>
      </w:r>
      <w:r w:rsidR="00DE4003" w:rsidRPr="00FD7912">
        <w:rPr>
          <w:kern w:val="20"/>
          <w:sz w:val="16"/>
          <w:lang w:val="fr-FR"/>
        </w:rPr>
        <w:t>00</w:t>
      </w:r>
      <w:r w:rsidR="00FD7912">
        <w:rPr>
          <w:kern w:val="20"/>
          <w:sz w:val="16"/>
          <w:lang w:val="fr-FR"/>
        </w:rPr>
        <w:t> </w:t>
      </w:r>
      <w:r w:rsidR="00DE4003" w:rsidRPr="00FD7912">
        <w:rPr>
          <w:kern w:val="20"/>
          <w:sz w:val="16"/>
          <w:lang w:val="fr-FR"/>
        </w:rPr>
        <w:t>collaborateurs et dispose de sites de production, de sociétés de distribution et de représentations dans 38</w:t>
      </w:r>
      <w:r w:rsidR="00FD7912">
        <w:rPr>
          <w:kern w:val="20"/>
          <w:sz w:val="16"/>
          <w:lang w:val="fr-FR"/>
        </w:rPr>
        <w:t> </w:t>
      </w:r>
      <w:r w:rsidR="00DE4003" w:rsidRPr="00FD7912">
        <w:rPr>
          <w:kern w:val="20"/>
          <w:sz w:val="16"/>
          <w:lang w:val="fr-FR"/>
        </w:rPr>
        <w:t>succursales et 19</w:t>
      </w:r>
      <w:r w:rsidR="00FD7912">
        <w:rPr>
          <w:kern w:val="20"/>
          <w:sz w:val="16"/>
          <w:lang w:val="fr-FR"/>
        </w:rPr>
        <w:t> </w:t>
      </w:r>
      <w:r w:rsidR="00DE4003" w:rsidRPr="00FD7912">
        <w:rPr>
          <w:kern w:val="20"/>
          <w:sz w:val="16"/>
          <w:lang w:val="fr-FR"/>
        </w:rPr>
        <w:t xml:space="preserve">pays, est toujours proche de ses clients. Grâce à des normes de qualité élevées partout dans le monde et une grande force d'innovation, </w:t>
      </w:r>
      <w:proofErr w:type="spellStart"/>
      <w:r w:rsidR="00DE4003" w:rsidRPr="00FD7912">
        <w:rPr>
          <w:kern w:val="20"/>
          <w:sz w:val="16"/>
          <w:lang w:val="fr-FR"/>
        </w:rPr>
        <w:t>Baumer</w:t>
      </w:r>
      <w:proofErr w:type="spellEnd"/>
      <w:r w:rsidR="00DE4003" w:rsidRPr="00FD7912">
        <w:rPr>
          <w:kern w:val="20"/>
          <w:sz w:val="16"/>
          <w:lang w:val="fr-FR"/>
        </w:rPr>
        <w:t xml:space="preserve"> propose à ses clients de nombreux secteurs des avantages décisifs et une plus-value considérable. Pour plus d'informations, consultez notre site Internet </w:t>
      </w:r>
      <w:hyperlink r:id="rId15">
        <w:r w:rsidR="00DE4003" w:rsidRPr="00FD7912">
          <w:rPr>
            <w:color w:val="003399"/>
            <w:kern w:val="20"/>
            <w:sz w:val="16"/>
            <w:u w:val="single"/>
            <w:lang w:val="fr-FR"/>
          </w:rPr>
          <w:t>www.baumer.com</w:t>
        </w:r>
      </w:hyperlink>
      <w:r w:rsidR="00DE4003" w:rsidRPr="00FD7912">
        <w:rPr>
          <w:kern w:val="20"/>
          <w:sz w:val="16"/>
          <w:lang w:val="fr-FR"/>
        </w:rPr>
        <w:t>.</w:t>
      </w:r>
    </w:p>
    <w:p w14:paraId="5F923F21" w14:textId="77777777" w:rsidR="00D73B0B" w:rsidRPr="00FD7912" w:rsidRDefault="00D73B0B" w:rsidP="00D73B0B">
      <w:pPr>
        <w:spacing w:line="360" w:lineRule="auto"/>
        <w:rPr>
          <w:b/>
          <w:szCs w:val="20"/>
          <w:lang w:val="fr-FR"/>
        </w:rPr>
      </w:pPr>
    </w:p>
    <w:p w14:paraId="5F923F22" w14:textId="77777777" w:rsidR="00D73B0B" w:rsidRPr="00FD7912" w:rsidRDefault="00D73B0B" w:rsidP="00D73B0B">
      <w:pPr>
        <w:spacing w:line="360" w:lineRule="auto"/>
        <w:rPr>
          <w:szCs w:val="20"/>
          <w:lang w:val="fr-F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485"/>
        <w:gridCol w:w="3035"/>
      </w:tblGrid>
      <w:tr w:rsidR="00F603A1" w:rsidRPr="00FD7912" w14:paraId="5F923F37" w14:textId="77777777" w:rsidTr="00F603A1">
        <w:tc>
          <w:tcPr>
            <w:tcW w:w="3369" w:type="dxa"/>
            <w:shd w:val="clear" w:color="auto" w:fill="auto"/>
          </w:tcPr>
          <w:p w14:paraId="5F923F23" w14:textId="77777777" w:rsidR="00F603A1" w:rsidRPr="00A633F4" w:rsidRDefault="00FF2896" w:rsidP="00D06A30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A633F4">
              <w:rPr>
                <w:b/>
                <w:bCs/>
                <w:sz w:val="16"/>
                <w:szCs w:val="16"/>
                <w:lang w:val="en-US"/>
              </w:rPr>
              <w:t xml:space="preserve">Contact </w:t>
            </w:r>
            <w:proofErr w:type="spellStart"/>
            <w:r w:rsidRPr="00A633F4">
              <w:rPr>
                <w:b/>
                <w:bCs/>
                <w:sz w:val="16"/>
                <w:szCs w:val="16"/>
                <w:lang w:val="en-US"/>
              </w:rPr>
              <w:t>presse</w:t>
            </w:r>
            <w:proofErr w:type="spellEnd"/>
            <w:r w:rsidR="00F603A1" w:rsidRPr="00A633F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4E46A37" w14:textId="77777777" w:rsidR="00CC58F4" w:rsidRPr="006B2F8D" w:rsidRDefault="00CC58F4" w:rsidP="00CC58F4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Christina Frick</w:t>
            </w:r>
          </w:p>
          <w:p w14:paraId="59CB98B2" w14:textId="77777777" w:rsidR="00CC58F4" w:rsidRPr="006B2F8D" w:rsidRDefault="00CC58F4" w:rsidP="00CC58F4">
            <w:pPr>
              <w:spacing w:line="240" w:lineRule="exact"/>
              <w:rPr>
                <w:sz w:val="16"/>
                <w:szCs w:val="16"/>
                <w:lang w:val="en-US"/>
              </w:rPr>
            </w:pPr>
            <w:proofErr w:type="spellStart"/>
            <w:r w:rsidRPr="006B2F8D">
              <w:rPr>
                <w:sz w:val="16"/>
                <w:szCs w:val="16"/>
                <w:lang w:val="en-US"/>
              </w:rPr>
              <w:t>Baumer</w:t>
            </w:r>
            <w:proofErr w:type="spellEnd"/>
            <w:r w:rsidRPr="006B2F8D">
              <w:rPr>
                <w:sz w:val="16"/>
                <w:szCs w:val="16"/>
                <w:lang w:val="en-US"/>
              </w:rPr>
              <w:t xml:space="preserve"> Group</w:t>
            </w:r>
          </w:p>
          <w:p w14:paraId="72ADC0E6" w14:textId="77777777" w:rsidR="00CC58F4" w:rsidRPr="00D20FF1" w:rsidRDefault="00CC58F4" w:rsidP="00CC58F4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D20FF1">
              <w:rPr>
                <w:sz w:val="16"/>
                <w:szCs w:val="16"/>
                <w:lang w:val="en-US"/>
              </w:rPr>
              <w:t>Phone +49 7771 6474 1205</w:t>
            </w:r>
          </w:p>
          <w:p w14:paraId="0ECE2866" w14:textId="77777777" w:rsidR="00CC58F4" w:rsidRDefault="00CC58F4" w:rsidP="00CC58F4">
            <w:pPr>
              <w:spacing w:line="240" w:lineRule="exac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Fax     +41 (0)52 728 11 44</w:t>
            </w:r>
          </w:p>
          <w:p w14:paraId="15F099D0" w14:textId="77777777" w:rsidR="00CC58F4" w:rsidRDefault="00CC58F4" w:rsidP="00CC58F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cfrick@baumer.com</w:t>
            </w:r>
          </w:p>
          <w:p w14:paraId="5F923F2A" w14:textId="4A498259" w:rsidR="00F603A1" w:rsidRPr="00A633F4" w:rsidRDefault="00CC58F4" w:rsidP="00CC58F4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r w:rsidRPr="00D20FF1">
              <w:rPr>
                <w:sz w:val="16"/>
                <w:szCs w:val="16"/>
              </w:rPr>
              <w:t>www.baumer.com</w:t>
            </w:r>
          </w:p>
        </w:tc>
        <w:tc>
          <w:tcPr>
            <w:tcW w:w="3485" w:type="dxa"/>
          </w:tcPr>
          <w:p w14:paraId="5F923F2B" w14:textId="77777777" w:rsidR="00F603A1" w:rsidRPr="00FD7912" w:rsidRDefault="00F603A1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r w:rsidRPr="00FD7912">
              <w:rPr>
                <w:b/>
                <w:sz w:val="16"/>
                <w:lang w:val="fr-FR"/>
              </w:rPr>
              <w:t>Contact entreprise Suisse:</w:t>
            </w:r>
          </w:p>
          <w:p w14:paraId="5F923F2C" w14:textId="77777777" w:rsidR="00F603A1" w:rsidRPr="00FD7912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proofErr w:type="spellStart"/>
            <w:r w:rsidRPr="00FD7912">
              <w:rPr>
                <w:sz w:val="16"/>
                <w:lang w:val="fr-FR"/>
              </w:rPr>
              <w:t>Baumer</w:t>
            </w:r>
            <w:proofErr w:type="spellEnd"/>
            <w:r w:rsidRPr="00FD7912">
              <w:rPr>
                <w:sz w:val="16"/>
                <w:lang w:val="fr-FR"/>
              </w:rPr>
              <w:t xml:space="preserve"> Electric AG</w:t>
            </w:r>
          </w:p>
          <w:p w14:paraId="5F923F2D" w14:textId="77777777" w:rsidR="00F603A1" w:rsidRPr="00FD7912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Tél. +41 52728 11 22</w:t>
            </w:r>
          </w:p>
          <w:p w14:paraId="5F923F2E" w14:textId="77777777" w:rsidR="00F603A1" w:rsidRPr="00FD7912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Fax +41 52728 11 44</w:t>
            </w:r>
            <w:r w:rsidRPr="00FD7912">
              <w:rPr>
                <w:lang w:val="fr-FR"/>
              </w:rPr>
              <w:tab/>
            </w:r>
          </w:p>
          <w:p w14:paraId="5F923F2F" w14:textId="77777777" w:rsidR="00F603A1" w:rsidRPr="00FD7912" w:rsidRDefault="00BE7C23" w:rsidP="00227ECC">
            <w:pPr>
              <w:spacing w:line="240" w:lineRule="exact"/>
              <w:rPr>
                <w:sz w:val="16"/>
                <w:lang w:val="fr-FR"/>
              </w:rPr>
            </w:pPr>
            <w:hyperlink r:id="rId16">
              <w:r w:rsidR="00F603A1" w:rsidRPr="00FD7912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sales.ch@baumer.com</w:t>
              </w:r>
            </w:hyperlink>
            <w:r w:rsidR="00F603A1" w:rsidRPr="00FD7912">
              <w:rPr>
                <w:sz w:val="16"/>
                <w:lang w:val="fr-FR"/>
              </w:rPr>
              <w:t xml:space="preserve"> </w:t>
            </w:r>
          </w:p>
          <w:p w14:paraId="5F923F30" w14:textId="77777777" w:rsidR="00F603A1" w:rsidRPr="00FD7912" w:rsidRDefault="00BE7C23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7">
              <w:r w:rsidR="00F603A1" w:rsidRPr="00FD7912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www.baumer.com</w:t>
              </w:r>
            </w:hyperlink>
          </w:p>
        </w:tc>
        <w:tc>
          <w:tcPr>
            <w:tcW w:w="3035" w:type="dxa"/>
            <w:shd w:val="clear" w:color="auto" w:fill="auto"/>
          </w:tcPr>
          <w:p w14:paraId="5F923F31" w14:textId="77777777" w:rsidR="00F603A1" w:rsidRPr="00FD7912" w:rsidRDefault="00F603A1" w:rsidP="00F603A1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r w:rsidRPr="00FD7912">
              <w:rPr>
                <w:b/>
                <w:sz w:val="16"/>
                <w:lang w:val="fr-FR"/>
              </w:rPr>
              <w:t>Contact entreprise France:</w:t>
            </w:r>
          </w:p>
          <w:p w14:paraId="5F923F32" w14:textId="77777777" w:rsidR="00F603A1" w:rsidRPr="00FD7912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proofErr w:type="spellStart"/>
            <w:r w:rsidRPr="00FD7912">
              <w:rPr>
                <w:sz w:val="16"/>
                <w:szCs w:val="16"/>
                <w:lang w:val="fr-FR"/>
              </w:rPr>
              <w:t>Baumer</w:t>
            </w:r>
            <w:proofErr w:type="spellEnd"/>
            <w:r w:rsidRPr="00FD7912">
              <w:rPr>
                <w:sz w:val="16"/>
                <w:szCs w:val="16"/>
                <w:lang w:val="fr-FR"/>
              </w:rPr>
              <w:t xml:space="preserve"> SAS</w:t>
            </w:r>
          </w:p>
          <w:p w14:paraId="5F923F33" w14:textId="77777777" w:rsidR="00F603A1" w:rsidRPr="00FD7912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 xml:space="preserve">Tél. </w:t>
            </w:r>
            <w:r w:rsidRPr="00FD7912">
              <w:rPr>
                <w:sz w:val="16"/>
                <w:szCs w:val="16"/>
                <w:lang w:val="fr-FR"/>
              </w:rPr>
              <w:t>+33 450 39 24 66</w:t>
            </w:r>
          </w:p>
          <w:p w14:paraId="5F923F34" w14:textId="77777777" w:rsidR="00F603A1" w:rsidRPr="00FD7912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szCs w:val="16"/>
                <w:lang w:val="fr-FR"/>
              </w:rPr>
              <w:t>Fax +33 450 39 23 02</w:t>
            </w:r>
            <w:r w:rsidRPr="00FD7912">
              <w:rPr>
                <w:sz w:val="16"/>
                <w:szCs w:val="16"/>
                <w:lang w:val="fr-FR"/>
              </w:rPr>
              <w:tab/>
            </w:r>
          </w:p>
          <w:p w14:paraId="5F923F35" w14:textId="77777777" w:rsidR="00F603A1" w:rsidRPr="00FD7912" w:rsidRDefault="00002BA3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szCs w:val="16"/>
                <w:lang w:val="fr-FR"/>
              </w:rPr>
              <w:t>s</w:t>
            </w:r>
            <w:r w:rsidR="00F603A1" w:rsidRPr="00FD7912">
              <w:rPr>
                <w:sz w:val="16"/>
                <w:szCs w:val="16"/>
                <w:lang w:val="fr-FR"/>
              </w:rPr>
              <w:t>ales</w:t>
            </w:r>
            <w:r w:rsidRPr="00FD7912">
              <w:rPr>
                <w:sz w:val="16"/>
                <w:szCs w:val="16"/>
                <w:lang w:val="fr-FR"/>
              </w:rPr>
              <w:t>.fr</w:t>
            </w:r>
            <w:r w:rsidR="00F603A1" w:rsidRPr="00FD7912">
              <w:rPr>
                <w:sz w:val="16"/>
                <w:szCs w:val="16"/>
                <w:lang w:val="fr-FR"/>
              </w:rPr>
              <w:t xml:space="preserve">@baumer.com </w:t>
            </w:r>
            <w:r w:rsidR="00F603A1" w:rsidRPr="00FD7912">
              <w:rPr>
                <w:sz w:val="16"/>
                <w:szCs w:val="16"/>
                <w:lang w:val="fr-FR"/>
              </w:rPr>
              <w:tab/>
            </w:r>
          </w:p>
          <w:p w14:paraId="5F923F36" w14:textId="77777777" w:rsidR="00F603A1" w:rsidRPr="00FD7912" w:rsidRDefault="00BE7C23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8" w:history="1">
              <w:r w:rsidR="00F603A1" w:rsidRPr="00FD7912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F603A1" w:rsidRPr="00FD7912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5F923F38" w14:textId="77777777" w:rsidR="00EA6E92" w:rsidRPr="00FD7912" w:rsidRDefault="00EA6E92" w:rsidP="00A60557">
      <w:pPr>
        <w:rPr>
          <w:lang w:val="fr-FR"/>
        </w:rPr>
      </w:pPr>
    </w:p>
    <w:sectPr w:rsidR="00EA6E92" w:rsidRPr="00FD7912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3F3D" w14:textId="77777777" w:rsidR="00B068AD" w:rsidRDefault="00B068AD">
      <w:r>
        <w:separator/>
      </w:r>
    </w:p>
  </w:endnote>
  <w:endnote w:type="continuationSeparator" w:id="0">
    <w:p w14:paraId="5F923F3E" w14:textId="77777777" w:rsidR="00B068AD" w:rsidRDefault="00B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3F40" w14:textId="05EF7138" w:rsidR="00B068AD" w:rsidRPr="00F058EF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en-US"/>
      </w:rPr>
    </w:pPr>
    <w:r>
      <w:rPr>
        <w:sz w:val="20"/>
      </w:rPr>
      <w:fldChar w:fldCharType="begin"/>
    </w:r>
    <w:r w:rsidRPr="00F058EF">
      <w:rPr>
        <w:sz w:val="20"/>
        <w:lang w:val="en-US"/>
      </w:rPr>
      <w:instrText xml:space="preserve"> FILENAME  \* MERGEFORMAT </w:instrText>
    </w:r>
    <w:r>
      <w:rPr>
        <w:sz w:val="20"/>
      </w:rPr>
      <w:fldChar w:fldCharType="separate"/>
    </w:r>
    <w:r w:rsidR="00F058EF">
      <w:rPr>
        <w:noProof/>
        <w:sz w:val="20"/>
        <w:lang w:val="en-US"/>
      </w:rPr>
      <w:t>Baumer_Smart-gripping-digitization-begins-with-the-sensor_FR_20190730_PR_Proofreading.DOCX</w:t>
    </w:r>
    <w:r>
      <w:rPr>
        <w:sz w:val="20"/>
      </w:rPr>
      <w:fldChar w:fldCharType="end"/>
    </w:r>
    <w:r w:rsidRPr="00F058EF">
      <w:rPr>
        <w:sz w:val="20"/>
        <w:lang w:val="en-US"/>
      </w:rPr>
      <w:tab/>
    </w:r>
    <w:r>
      <w:rPr>
        <w:sz w:val="20"/>
      </w:rPr>
      <w:fldChar w:fldCharType="begin"/>
    </w:r>
    <w:r w:rsidRPr="00F058EF">
      <w:rPr>
        <w:sz w:val="20"/>
        <w:lang w:val="en-US"/>
      </w:rPr>
      <w:instrText xml:space="preserve"> PAGE  \* MERGEFORMAT </w:instrText>
    </w:r>
    <w:r>
      <w:rPr>
        <w:sz w:val="20"/>
      </w:rPr>
      <w:fldChar w:fldCharType="separate"/>
    </w:r>
    <w:r w:rsidRPr="00F058EF">
      <w:rPr>
        <w:noProof/>
        <w:sz w:val="20"/>
        <w:lang w:val="en-US"/>
      </w:rPr>
      <w:t>1</w:t>
    </w:r>
    <w:r>
      <w:rPr>
        <w:sz w:val="20"/>
      </w:rPr>
      <w:fldChar w:fldCharType="end"/>
    </w:r>
    <w:r w:rsidRPr="00F058EF">
      <w:rPr>
        <w:sz w:val="20"/>
        <w:lang w:val="en-US"/>
      </w:rPr>
      <w:t>/</w:t>
    </w:r>
    <w:r>
      <w:rPr>
        <w:sz w:val="20"/>
      </w:rPr>
      <w:fldChar w:fldCharType="begin"/>
    </w:r>
    <w:r w:rsidRPr="00F058EF">
      <w:rPr>
        <w:sz w:val="20"/>
        <w:lang w:val="en-US"/>
      </w:rPr>
      <w:instrText xml:space="preserve"> NUMPAGES  \* MERGEFORMAT </w:instrText>
    </w:r>
    <w:r>
      <w:rPr>
        <w:sz w:val="20"/>
      </w:rPr>
      <w:fldChar w:fldCharType="separate"/>
    </w:r>
    <w:r w:rsidR="00F058EF">
      <w:rPr>
        <w:noProof/>
        <w:sz w:val="20"/>
        <w:lang w:val="en-US"/>
      </w:rPr>
      <w:t>2</w:t>
    </w:r>
    <w:r>
      <w:rPr>
        <w:sz w:val="20"/>
      </w:rPr>
      <w:fldChar w:fldCharType="end"/>
    </w:r>
    <w:r w:rsidRPr="00F058EF">
      <w:rPr>
        <w:sz w:val="20"/>
        <w:lang w:val="en-US"/>
      </w:rPr>
      <w:tab/>
    </w:r>
    <w:proofErr w:type="spellStart"/>
    <w:r w:rsidRPr="00F058EF">
      <w:rPr>
        <w:sz w:val="20"/>
        <w:lang w:val="en-US"/>
      </w:rPr>
      <w:t>Baumer</w:t>
    </w:r>
    <w:proofErr w:type="spellEnd"/>
    <w:r w:rsidRPr="00F058EF">
      <w:rPr>
        <w:sz w:val="20"/>
        <w:lang w:val="en-US"/>
      </w:rPr>
      <w:t xml:space="preserve"> Electric AG</w:t>
    </w:r>
  </w:p>
  <w:p w14:paraId="5F923F41" w14:textId="6F988205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BE7C23">
      <w:rPr>
        <w:noProof/>
      </w:rPr>
      <w:t>01.08.2019</w:t>
    </w:r>
    <w:r>
      <w:fldChar w:fldCharType="end"/>
    </w:r>
    <w:r>
      <w:t>/</w:t>
    </w:r>
    <w:proofErr w:type="spellStart"/>
    <w:r w:rsidR="00AE245C">
      <w:rPr>
        <w:noProof/>
      </w:rPr>
      <w:fldChar w:fldCharType="begin"/>
    </w:r>
    <w:r w:rsidR="00AE245C">
      <w:rPr>
        <w:noProof/>
      </w:rPr>
      <w:instrText xml:space="preserve"> AUTHOR  \* MERGEFORMAT </w:instrText>
    </w:r>
    <w:r w:rsidR="00AE245C">
      <w:rPr>
        <w:noProof/>
      </w:rPr>
      <w:fldChar w:fldCharType="separate"/>
    </w:r>
    <w:r w:rsidR="00F058EF">
      <w:rPr>
        <w:noProof/>
      </w:rPr>
      <w:t>Baumer</w:t>
    </w:r>
    <w:proofErr w:type="spellEnd"/>
    <w:r w:rsidR="00AE245C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5F923F42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3F43" w14:textId="610421DD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BE7C2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BE7C2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  <w:proofErr w:type="spellStart"/>
    <w:r>
      <w:rPr>
        <w:sz w:val="16"/>
      </w:rPr>
      <w:t>Baumer</w:t>
    </w:r>
    <w:proofErr w:type="spellEnd"/>
    <w:r>
      <w:rPr>
        <w:sz w:val="16"/>
      </w:rPr>
      <w:t xml:space="preserve"> Group</w:t>
    </w:r>
  </w:p>
  <w:p w14:paraId="5F923F44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5F923F45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3F46" w14:textId="4E5D750C" w:rsidR="00B068AD" w:rsidRPr="00F058EF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en-US"/>
      </w:rPr>
    </w:pPr>
    <w:r>
      <w:rPr>
        <w:sz w:val="20"/>
      </w:rPr>
      <w:fldChar w:fldCharType="begin"/>
    </w:r>
    <w:r w:rsidRPr="00F058EF">
      <w:rPr>
        <w:sz w:val="20"/>
        <w:lang w:val="en-US"/>
      </w:rPr>
      <w:instrText xml:space="preserve"> FILENAME  \* MERGEFORMAT </w:instrText>
    </w:r>
    <w:r>
      <w:rPr>
        <w:sz w:val="20"/>
      </w:rPr>
      <w:fldChar w:fldCharType="separate"/>
    </w:r>
    <w:r w:rsidR="00F058EF">
      <w:rPr>
        <w:noProof/>
        <w:sz w:val="20"/>
        <w:lang w:val="en-US"/>
      </w:rPr>
      <w:t>Baumer_Smart-gripping-digitization-begins-with-the-sensor_FR_20190730_PR_Proofreading.DOCX</w:t>
    </w:r>
    <w:r>
      <w:rPr>
        <w:sz w:val="20"/>
      </w:rPr>
      <w:fldChar w:fldCharType="end"/>
    </w:r>
    <w:r w:rsidRPr="00F058EF">
      <w:rPr>
        <w:sz w:val="20"/>
        <w:lang w:val="en-US"/>
      </w:rPr>
      <w:tab/>
    </w:r>
    <w:r>
      <w:rPr>
        <w:sz w:val="20"/>
      </w:rPr>
      <w:fldChar w:fldCharType="begin"/>
    </w:r>
    <w:r w:rsidRPr="00F058EF">
      <w:rPr>
        <w:sz w:val="20"/>
        <w:lang w:val="en-US"/>
      </w:rPr>
      <w:instrText xml:space="preserve"> PAGE  \* MERGEFORMAT </w:instrText>
    </w:r>
    <w:r>
      <w:rPr>
        <w:sz w:val="20"/>
      </w:rPr>
      <w:fldChar w:fldCharType="separate"/>
    </w:r>
    <w:r w:rsidRPr="00F058EF">
      <w:rPr>
        <w:noProof/>
        <w:sz w:val="20"/>
        <w:lang w:val="en-US"/>
      </w:rPr>
      <w:t>1</w:t>
    </w:r>
    <w:r>
      <w:rPr>
        <w:sz w:val="20"/>
      </w:rPr>
      <w:fldChar w:fldCharType="end"/>
    </w:r>
    <w:r w:rsidRPr="00F058EF">
      <w:rPr>
        <w:sz w:val="20"/>
        <w:lang w:val="en-US"/>
      </w:rPr>
      <w:t>/</w:t>
    </w:r>
    <w:r>
      <w:rPr>
        <w:sz w:val="20"/>
      </w:rPr>
      <w:fldChar w:fldCharType="begin"/>
    </w:r>
    <w:r w:rsidRPr="00F058EF">
      <w:rPr>
        <w:sz w:val="20"/>
        <w:lang w:val="en-US"/>
      </w:rPr>
      <w:instrText xml:space="preserve"> NUMPAGES  \* MERGEFORMAT </w:instrText>
    </w:r>
    <w:r>
      <w:rPr>
        <w:sz w:val="20"/>
      </w:rPr>
      <w:fldChar w:fldCharType="separate"/>
    </w:r>
    <w:r w:rsidR="00F058EF">
      <w:rPr>
        <w:noProof/>
        <w:sz w:val="20"/>
        <w:lang w:val="en-US"/>
      </w:rPr>
      <w:t>2</w:t>
    </w:r>
    <w:r>
      <w:rPr>
        <w:sz w:val="20"/>
      </w:rPr>
      <w:fldChar w:fldCharType="end"/>
    </w:r>
    <w:r w:rsidRPr="00F058EF">
      <w:rPr>
        <w:sz w:val="20"/>
        <w:lang w:val="en-US"/>
      </w:rPr>
      <w:tab/>
    </w:r>
    <w:proofErr w:type="spellStart"/>
    <w:r w:rsidRPr="00F058EF">
      <w:rPr>
        <w:sz w:val="20"/>
        <w:lang w:val="en-US"/>
      </w:rPr>
      <w:t>Baumer</w:t>
    </w:r>
    <w:proofErr w:type="spellEnd"/>
    <w:r w:rsidRPr="00F058EF">
      <w:rPr>
        <w:sz w:val="20"/>
        <w:lang w:val="en-US"/>
      </w:rPr>
      <w:t xml:space="preserve"> Electric AG</w:t>
    </w:r>
  </w:p>
  <w:p w14:paraId="5F923F47" w14:textId="6457EF78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BE7C23">
      <w:rPr>
        <w:noProof/>
      </w:rPr>
      <w:t>01.08.2019</w:t>
    </w:r>
    <w:r>
      <w:fldChar w:fldCharType="end"/>
    </w:r>
    <w:r>
      <w:t>/</w:t>
    </w:r>
    <w:proofErr w:type="spellStart"/>
    <w:r w:rsidR="00AE245C">
      <w:rPr>
        <w:noProof/>
      </w:rPr>
      <w:fldChar w:fldCharType="begin"/>
    </w:r>
    <w:r w:rsidR="00AE245C">
      <w:rPr>
        <w:noProof/>
      </w:rPr>
      <w:instrText xml:space="preserve"> AUTHOR  \* MERGEFORMAT </w:instrText>
    </w:r>
    <w:r w:rsidR="00AE245C">
      <w:rPr>
        <w:noProof/>
      </w:rPr>
      <w:fldChar w:fldCharType="separate"/>
    </w:r>
    <w:r w:rsidR="00F058EF">
      <w:rPr>
        <w:noProof/>
      </w:rPr>
      <w:t>Baumer</w:t>
    </w:r>
    <w:proofErr w:type="spellEnd"/>
    <w:r w:rsidR="00AE245C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5F923F48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3F3B" w14:textId="77777777" w:rsidR="00B068AD" w:rsidRDefault="00B068AD">
      <w:r>
        <w:separator/>
      </w:r>
    </w:p>
  </w:footnote>
  <w:footnote w:type="continuationSeparator" w:id="0">
    <w:p w14:paraId="5F923F3C" w14:textId="77777777" w:rsidR="00B068AD" w:rsidRDefault="00B0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3F3F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 w:eastAsia="zh-CN"/>
      </w:rPr>
      <w:drawing>
        <wp:inline distT="0" distB="0" distL="0" distR="0" wp14:anchorId="5F923F49" wp14:editId="5F923F4A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 w:eastAsia="zh-CN"/>
      </w:rPr>
      <w:drawing>
        <wp:inline distT="0" distB="0" distL="0" distR="0" wp14:anchorId="5F923F4B" wp14:editId="5F923F4C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2BA3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2ED5"/>
    <w:rsid w:val="00095264"/>
    <w:rsid w:val="00097970"/>
    <w:rsid w:val="00097DD2"/>
    <w:rsid w:val="000B4DDB"/>
    <w:rsid w:val="000C2765"/>
    <w:rsid w:val="000C4492"/>
    <w:rsid w:val="000C7D58"/>
    <w:rsid w:val="000D7546"/>
    <w:rsid w:val="000F6DFA"/>
    <w:rsid w:val="00104F1A"/>
    <w:rsid w:val="00106CC0"/>
    <w:rsid w:val="00110207"/>
    <w:rsid w:val="00114804"/>
    <w:rsid w:val="0013782A"/>
    <w:rsid w:val="00143A62"/>
    <w:rsid w:val="0014693A"/>
    <w:rsid w:val="00161BD8"/>
    <w:rsid w:val="0016445F"/>
    <w:rsid w:val="00165C2D"/>
    <w:rsid w:val="00177780"/>
    <w:rsid w:val="00180C13"/>
    <w:rsid w:val="00181590"/>
    <w:rsid w:val="00185FF4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24366"/>
    <w:rsid w:val="00341496"/>
    <w:rsid w:val="0034489E"/>
    <w:rsid w:val="00344D4B"/>
    <w:rsid w:val="0036354F"/>
    <w:rsid w:val="003637E1"/>
    <w:rsid w:val="00381479"/>
    <w:rsid w:val="00387478"/>
    <w:rsid w:val="00392B64"/>
    <w:rsid w:val="003A3B92"/>
    <w:rsid w:val="003A3F92"/>
    <w:rsid w:val="003B09EB"/>
    <w:rsid w:val="003C7B72"/>
    <w:rsid w:val="003C7EA1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4DF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69A5"/>
    <w:rsid w:val="00525504"/>
    <w:rsid w:val="00526EE5"/>
    <w:rsid w:val="00527366"/>
    <w:rsid w:val="00540302"/>
    <w:rsid w:val="0054416B"/>
    <w:rsid w:val="00546ECC"/>
    <w:rsid w:val="00560A5F"/>
    <w:rsid w:val="005634FE"/>
    <w:rsid w:val="00564188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4072"/>
    <w:rsid w:val="006746E5"/>
    <w:rsid w:val="006836DF"/>
    <w:rsid w:val="00686D32"/>
    <w:rsid w:val="006A07F7"/>
    <w:rsid w:val="006A4B9A"/>
    <w:rsid w:val="006A6950"/>
    <w:rsid w:val="006A71E6"/>
    <w:rsid w:val="006B0667"/>
    <w:rsid w:val="006B3EBB"/>
    <w:rsid w:val="006C5CC3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BEE"/>
    <w:rsid w:val="00756FA8"/>
    <w:rsid w:val="007571A0"/>
    <w:rsid w:val="007658F6"/>
    <w:rsid w:val="00765D5D"/>
    <w:rsid w:val="007678A7"/>
    <w:rsid w:val="00776C67"/>
    <w:rsid w:val="007820D3"/>
    <w:rsid w:val="00783AA5"/>
    <w:rsid w:val="00786DEA"/>
    <w:rsid w:val="00792874"/>
    <w:rsid w:val="007A4652"/>
    <w:rsid w:val="007A5BCD"/>
    <w:rsid w:val="007B749A"/>
    <w:rsid w:val="007B7857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1F02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33F4"/>
    <w:rsid w:val="00A65BAE"/>
    <w:rsid w:val="00A71E2C"/>
    <w:rsid w:val="00A72AA8"/>
    <w:rsid w:val="00A91EA6"/>
    <w:rsid w:val="00A95C48"/>
    <w:rsid w:val="00AA22BA"/>
    <w:rsid w:val="00AB21AF"/>
    <w:rsid w:val="00AB2D68"/>
    <w:rsid w:val="00AD44E4"/>
    <w:rsid w:val="00AE20BD"/>
    <w:rsid w:val="00AE245C"/>
    <w:rsid w:val="00AF1413"/>
    <w:rsid w:val="00AF2711"/>
    <w:rsid w:val="00AF6DDE"/>
    <w:rsid w:val="00B0112F"/>
    <w:rsid w:val="00B0150F"/>
    <w:rsid w:val="00B025FE"/>
    <w:rsid w:val="00B02D40"/>
    <w:rsid w:val="00B039BA"/>
    <w:rsid w:val="00B068AD"/>
    <w:rsid w:val="00B0720A"/>
    <w:rsid w:val="00B116AA"/>
    <w:rsid w:val="00B122D8"/>
    <w:rsid w:val="00B12B3E"/>
    <w:rsid w:val="00B179CB"/>
    <w:rsid w:val="00B409E7"/>
    <w:rsid w:val="00B603B1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D50A7"/>
    <w:rsid w:val="00BE378F"/>
    <w:rsid w:val="00BE7C23"/>
    <w:rsid w:val="00BF27CE"/>
    <w:rsid w:val="00C0095C"/>
    <w:rsid w:val="00C021A7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4349"/>
    <w:rsid w:val="00C9524D"/>
    <w:rsid w:val="00C97438"/>
    <w:rsid w:val="00CA0FA3"/>
    <w:rsid w:val="00CA1312"/>
    <w:rsid w:val="00CA2769"/>
    <w:rsid w:val="00CA548E"/>
    <w:rsid w:val="00CB1E03"/>
    <w:rsid w:val="00CC37E4"/>
    <w:rsid w:val="00CC4BC6"/>
    <w:rsid w:val="00CC58F4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67729"/>
    <w:rsid w:val="00D7385A"/>
    <w:rsid w:val="00D73B0B"/>
    <w:rsid w:val="00D81A44"/>
    <w:rsid w:val="00D831A1"/>
    <w:rsid w:val="00D91BAC"/>
    <w:rsid w:val="00DA66DD"/>
    <w:rsid w:val="00DC3BDC"/>
    <w:rsid w:val="00DC6293"/>
    <w:rsid w:val="00DD1F2B"/>
    <w:rsid w:val="00DD697F"/>
    <w:rsid w:val="00DE178E"/>
    <w:rsid w:val="00DE4003"/>
    <w:rsid w:val="00DE631F"/>
    <w:rsid w:val="00DE6C24"/>
    <w:rsid w:val="00DF399E"/>
    <w:rsid w:val="00DF4E68"/>
    <w:rsid w:val="00E035D3"/>
    <w:rsid w:val="00E250AE"/>
    <w:rsid w:val="00E355E3"/>
    <w:rsid w:val="00E35D19"/>
    <w:rsid w:val="00E4320E"/>
    <w:rsid w:val="00E43A4F"/>
    <w:rsid w:val="00E644C3"/>
    <w:rsid w:val="00E71941"/>
    <w:rsid w:val="00E74F3F"/>
    <w:rsid w:val="00E81EC0"/>
    <w:rsid w:val="00E94B12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8EF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4533A"/>
    <w:rsid w:val="00F54167"/>
    <w:rsid w:val="00F562DD"/>
    <w:rsid w:val="00F603A1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317"/>
    <w:rsid w:val="00FD7912"/>
    <w:rsid w:val="00FE1F3E"/>
    <w:rsid w:val="00FE6859"/>
    <w:rsid w:val="00FE76DD"/>
    <w:rsid w:val="00FF2896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5F923F10"/>
  <w15:docId w15:val="{42DA0028-7387-4B45-BC4D-C55D663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robotics" TargetMode="External"/><Relationship Id="rId18" Type="http://schemas.openxmlformats.org/officeDocument/2006/relationships/hyperlink" Target="http://www.baumer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umer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/press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BBSPRCNo xmlns="e7b51557-81f9-4e64-8758-5330901a8bf6">
      <Value>02.02.</Value>
    </BBSPRCNo>
    <BBSLevel xmlns="e7b51557-81f9-4e64-8758-5330901a8bf6">Group</BBSLevel>
    <BBSUsedInCompany xmlns="e7b51557-81f9-4e64-8758-5330901a8bf6"/>
    <BBSLanguage xmlns="e7b51557-81f9-4e64-8758-5330901a8bf6">
      <Value>FR</Value>
    </BBSLanguage>
    <Owner xmlns="e7b51557-81f9-4e64-8758-5330901a8bf6">
      <UserInfo>
        <DisplayName>Benz Adrian</DisplayName>
        <AccountId>4929</AccountId>
        <AccountType/>
      </UserInfo>
    </Owner>
    <BBSCompany xmlns="e7b51557-81f9-4e64-8758-5330901a8bf6">
      <Value>ALL</Value>
    </BBSCompany>
    <BBSChangeHistory xmlns="e7b51557-81f9-4e64-8758-5330901a8bf6">02.08.2018: Number of employees corrected</BBSChangeHistory>
    <BBSRetention xmlns="e7b51557-81f9-4e64-8758-5330901a8bf6">none</BBSRetention>
    <BBSStorage xmlns="e7b51557-81f9-4e64-8758-5330901a8bf6">E</BBSStorage>
    <BBSScope xmlns="e7b51557-81f9-4e64-8758-5330901a8bf6">
      <Value>ALL</Value>
    </BBSScope>
    <BBSDocType xmlns="e7b51557-81f9-4e64-8758-5330901a8bf6">SOP</BBSDocType>
    <BBSDeleteMark xmlns="e7b51557-81f9-4e64-8758-5330901a8bf6">false</BBSDeleteMark>
    <BBSCategory xmlns="e7b51557-81f9-4e64-8758-5330901a8bf6">TPL</BBS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BSCore" ma:contentTypeID="0x0101001195B620A1DC30408F0DEFABF60333C70062488EE1223A9D4BB9AFEAF42A9486AB" ma:contentTypeVersion="32" ma:contentTypeDescription="" ma:contentTypeScope="" ma:versionID="b4cd962a70a24df698f910862037ba88">
  <xsd:schema xmlns:xsd="http://www.w3.org/2001/XMLSchema" xmlns:xs="http://www.w3.org/2001/XMLSchema" xmlns:p="http://schemas.microsoft.com/office/2006/metadata/properties" xmlns:ns2="e7b51557-81f9-4e64-8758-5330901a8bf6" targetNamespace="http://schemas.microsoft.com/office/2006/metadata/properties" ma:root="true" ma:fieldsID="f0d25d8c98905a1401ac170cad23dda4" ns2:_="">
    <xsd:import namespace="e7b51557-81f9-4e64-8758-5330901a8bf6"/>
    <xsd:element name="properties">
      <xsd:complexType>
        <xsd:sequence>
          <xsd:element name="documentManagement">
            <xsd:complexType>
              <xsd:all>
                <xsd:element ref="ns2:BBSCategory" minOccurs="0"/>
                <xsd:element ref="ns2:BBSPRCNo" minOccurs="0"/>
                <xsd:element ref="ns2:BBSCompany" minOccurs="0"/>
                <xsd:element ref="ns2:BBSScope" minOccurs="0"/>
                <xsd:element ref="ns2:BBSLevel" minOccurs="0"/>
                <xsd:element ref="ns2:BBSLanguage" minOccurs="0"/>
                <xsd:element ref="ns2:Owner"/>
                <xsd:element ref="ns2:BBSRetention" minOccurs="0"/>
                <xsd:element ref="ns2:BBSStorage" minOccurs="0"/>
                <xsd:element ref="ns2:BBSDocType" minOccurs="0"/>
                <xsd:element ref="ns2:BBSChangeHistory" minOccurs="0"/>
                <xsd:element ref="ns2:BBSDeleteMark" minOccurs="0"/>
                <xsd:element ref="ns2:BBSUsedIn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1557-81f9-4e64-8758-5330901a8bf6" elementFormDefault="qualified">
    <xsd:import namespace="http://schemas.microsoft.com/office/2006/documentManagement/types"/>
    <xsd:import namespace="http://schemas.microsoft.com/office/infopath/2007/PartnerControls"/>
    <xsd:element name="BBSCategory" ma:index="1" nillable="true" ma:displayName="Category" ma:default="BWI" ma:format="Dropdown" ma:internalName="BBSCategory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PRCNo" ma:index="2" nillable="true" ma:displayName="PRC No." ma:internalName="BBSPRCN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  <xsd:enumeration value="05.01."/>
                    <xsd:enumeration value="05.02."/>
                    <xsd:enumeration value="05.03."/>
                    <xsd:enumeration value="05.04."/>
                    <xsd:enumeration value="05.05."/>
                    <xsd:enumeration value="05.06."/>
                    <xsd:enumeration value="05.07."/>
                    <xsd:enumeration value="05.08."/>
                  </xsd:restriction>
                </xsd:simpleType>
              </xsd:element>
            </xsd:sequence>
          </xsd:extension>
        </xsd:complexContent>
      </xsd:complexType>
    </xsd:element>
    <xsd:element name="BBSCompany" ma:index="3" nillable="true" ma:displayName="Company" ma:internalName="BBSCompan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BBSScope" ma:index="4" nillable="true" ma:displayName="Scope" ma:default="ALL" ma:internalName="BBS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BBSLevel" ma:index="5" nillable="true" ma:displayName="Lev." ma:default="Group" ma:description="'Group' applicable for all companies &#10;'Site' specific documentation only for some companies" ma:format="RadioButtons" ma:internalName="BBSLevel">
      <xsd:simpleType>
        <xsd:restriction base="dms:Choice">
          <xsd:enumeration value="Group"/>
          <xsd:enumeration value="Site"/>
        </xsd:restriction>
      </xsd:simpleType>
    </xsd:element>
    <xsd:element name="BBSLanguage" ma:index="6" nillable="true" ma:displayName="Lang." ma:default="DE" ma:internalName="BBS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  <xsd:enumeration value="SE"/>
                  </xsd:restriction>
                </xsd:simpleType>
              </xsd:element>
            </xsd:sequence>
          </xsd:extension>
        </xsd:complexContent>
      </xsd:complexType>
    </xsd:element>
    <xsd:element name="Owner" ma:index="8" ma:displayName="Owner" ma:list="UserInfo" ma:SharePointGroup="0" ma:internalName="Owne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SRetention" ma:index="9" nillable="true" ma:displayName="Retention" ma:default="none" ma:format="Dropdown" ma:internalName="BBSRetention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BBSStorage" ma:index="10" nillable="true" ma:displayName="Storage" ma:default="E" ma:description="E = Electronic &#10;P = Physical" ma:format="Dropdown" ma:internalName="BBSStorage">
      <xsd:simpleType>
        <xsd:restriction base="dms:Choice">
          <xsd:enumeration value="E"/>
          <xsd:enumeration value="P"/>
        </xsd:restriction>
      </xsd:simpleType>
    </xsd:element>
    <xsd:element name="BBSDocType" ma:index="11" nillable="true" ma:displayName="Doc Type" ma:default="SOP" ma:description="SOP = Standard Operating Procedure (Vorgabedokument)&#10;P = Proof (Nachweisdokument)&#10;SOP/P = both" ma:format="RadioButtons" ma:internalName="BBSDocType">
      <xsd:simpleType>
        <xsd:restriction base="dms:Choice">
          <xsd:enumeration value="SOP"/>
          <xsd:enumeration value="P"/>
          <xsd:enumeration value="SOP/P"/>
        </xsd:restriction>
      </xsd:simpleType>
    </xsd:element>
    <xsd:element name="BBSChangeHistory" ma:index="12" nillable="true" ma:displayName="Change History" ma:internalName="BBSChangeHistory" ma:readOnly="false">
      <xsd:simpleType>
        <xsd:restriction base="dms:Note">
          <xsd:maxLength value="255"/>
        </xsd:restriction>
      </xsd:simpleType>
    </xsd:element>
    <xsd:element name="BBSDeleteMark" ma:index="13" nillable="true" ma:displayName="DeleteMark" ma:default="0" ma:description="Should the document be marked for deletion?" ma:internalName="BBSDeleteMark">
      <xsd:simpleType>
        <xsd:restriction base="dms:Boolean"/>
      </xsd:simpleType>
    </xsd:element>
    <xsd:element name="BBSUsedInCompany" ma:index="14" nillable="true" ma:displayName="UsedInCompany" ma:internalName="BBSUsedInCompa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6caa2f-33ef-4e65-baec-39447f8fc80e" ContentTypeId="0x0101001195B620A1DC30408F0DEFABF60333C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b51557-81f9-4e64-8758-5330901a8b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B0220-B08B-4F4C-AE4D-3F126F094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51557-81f9-4e64-8758-5330901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FCA02-3A44-40AB-AC6D-458BB6642B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2743F4-5844-45B2-AF70-91B21CD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4A2D9030.dotm</Template>
  <TotalTime>0</TotalTime>
  <Pages>2</Pages>
  <Words>456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S. Diepenbrock</Manager>
  <Company>Baumer Management Services AG</Company>
  <LinksUpToDate>false</LinksUpToDate>
  <CharactersWithSpaces>3345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Baumer</dc:creator>
  <cp:keywords>PR, Communique presse, 81173188, PR template</cp:keywords>
  <cp:lastModifiedBy>Frick Christina</cp:lastModifiedBy>
  <cp:revision>3</cp:revision>
  <cp:lastPrinted>2019-07-31T13:28:00Z</cp:lastPrinted>
  <dcterms:created xsi:type="dcterms:W3CDTF">2019-08-01T08:42:00Z</dcterms:created>
  <dcterms:modified xsi:type="dcterms:W3CDTF">2019-08-27T08:34:00Z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370500</vt:r8>
  </property>
  <property fmtid="{D5CDD505-2E9C-101B-9397-08002B2CF9AE}" pid="3" name="Language">
    <vt:lpwstr>;#FR;#</vt:lpwstr>
  </property>
  <property fmtid="{D5CDD505-2E9C-101B-9397-08002B2CF9AE}" pid="4" name="Topic">
    <vt:lpwstr>PR, Communique presse, 81173188, PR template</vt:lpwstr>
  </property>
  <property fmtid="{D5CDD505-2E9C-101B-9397-08002B2CF9AE}" pid="5" name="Validity">
    <vt:lpwstr>;#ALL;#</vt:lpwstr>
  </property>
  <property fmtid="{D5CDD505-2E9C-101B-9397-08002B2CF9AE}" pid="6" name="Level">
    <vt:lpwstr>Group</vt:lpwstr>
  </property>
  <property fmtid="{D5CDD505-2E9C-101B-9397-08002B2CF9AE}" pid="7" name="Retention period">
    <vt:lpwstr>none</vt:lpwstr>
  </property>
  <property fmtid="{D5CDD505-2E9C-101B-9397-08002B2CF9AE}" pid="8" name="Validity / Gültigkeit">
    <vt:lpwstr>;#ALL;#</vt:lpwstr>
  </property>
  <property fmtid="{D5CDD505-2E9C-101B-9397-08002B2CF9AE}" pid="9" name="Storage">
    <vt:lpwstr>E</vt:lpwstr>
  </property>
  <property fmtid="{D5CDD505-2E9C-101B-9397-08002B2CF9AE}" pid="10" name="ContentTypeId">
    <vt:lpwstr>0x0101001195B620A1DC30408F0DEFABF60333C70062488EE1223A9D4BB9AFEAF42A9486AB</vt:lpwstr>
  </property>
  <property fmtid="{D5CDD505-2E9C-101B-9397-08002B2CF9AE}" pid="11" name="Doc Type">
    <vt:lpwstr>SOP</vt:lpwstr>
  </property>
  <property fmtid="{D5CDD505-2E9C-101B-9397-08002B2CF9AE}" pid="12" name="BBS Process">
    <vt:lpwstr>;#02.02.;#</vt:lpwstr>
  </property>
  <property fmtid="{D5CDD505-2E9C-101B-9397-08002B2CF9AE}" pid="13" name="BBS Categorie">
    <vt:lpwstr>TPL</vt:lpwstr>
  </property>
  <property fmtid="{D5CDD505-2E9C-101B-9397-08002B2CF9AE}" pid="14" name="Change History">
    <vt:lpwstr>01.02.2017: Kleine formelle Korrekturen</vt:lpwstr>
  </property>
  <property fmtid="{D5CDD505-2E9C-101B-9397-08002B2CF9AE}" pid="15" name="Löschkennzeichen">
    <vt:bool>false</vt:bool>
  </property>
  <property fmtid="{D5CDD505-2E9C-101B-9397-08002B2CF9AE}" pid="16" name="Owner">
    <vt:lpwstr>168;#Maier Silke</vt:lpwstr>
  </property>
  <property fmtid="{D5CDD505-2E9C-101B-9397-08002B2CF9AE}" pid="17" name="WorkflowChangePath">
    <vt:lpwstr>21695a0c-671b-4820-9294-8d5cc2411e98,10;21695a0c-671b-4820-9294-8d5cc2411e98,10;0ecd2ca7-9996-4691-b84c-86f9c2b33666,14;</vt:lpwstr>
  </property>
</Properties>
</file>