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A964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7A82A965" w14:textId="77777777" w:rsidR="00812F6F" w:rsidRPr="00832110" w:rsidRDefault="00812F6F" w:rsidP="00812F6F">
      <w:pPr>
        <w:pStyle w:val="BaumerFliesstext"/>
      </w:pPr>
    </w:p>
    <w:p w14:paraId="7A82A966" w14:textId="77777777" w:rsidR="00812F6F" w:rsidRPr="00832110" w:rsidRDefault="00812F6F" w:rsidP="00812F6F">
      <w:pPr>
        <w:pStyle w:val="BaumerFliesstext"/>
      </w:pPr>
    </w:p>
    <w:p w14:paraId="7A82A968" w14:textId="37E283C2" w:rsidR="00247813" w:rsidRPr="00832110" w:rsidRDefault="00383DBC" w:rsidP="00C53025">
      <w:r>
        <w:rPr>
          <w:b/>
          <w:bCs/>
          <w:iCs/>
          <w:kern w:val="20"/>
          <w:sz w:val="28"/>
          <w:szCs w:val="28"/>
        </w:rPr>
        <w:t xml:space="preserve">Ultraschall </w:t>
      </w:r>
      <w:r w:rsidR="00330F3D">
        <w:rPr>
          <w:b/>
          <w:bCs/>
          <w:iCs/>
          <w:kern w:val="20"/>
          <w:sz w:val="28"/>
          <w:szCs w:val="28"/>
        </w:rPr>
        <w:t xml:space="preserve">Miniatursensoren mit patentierter </w:t>
      </w:r>
      <w:r w:rsidR="00DA70C8">
        <w:rPr>
          <w:b/>
          <w:bCs/>
          <w:iCs/>
          <w:kern w:val="20"/>
          <w:sz w:val="28"/>
          <w:szCs w:val="28"/>
        </w:rPr>
        <w:t>Beschichtung</w:t>
      </w:r>
      <w:r w:rsidR="00330F3D">
        <w:rPr>
          <w:b/>
          <w:bCs/>
          <w:iCs/>
          <w:kern w:val="20"/>
          <w:sz w:val="28"/>
          <w:szCs w:val="28"/>
        </w:rPr>
        <w:t xml:space="preserve"> für Füllstandsmessungen bei aggressiven Medien</w:t>
      </w:r>
      <w:r w:rsidR="00C53025" w:rsidRPr="00C53025">
        <w:rPr>
          <w:b/>
          <w:bCs/>
          <w:iCs/>
          <w:kern w:val="20"/>
          <w:sz w:val="28"/>
          <w:szCs w:val="28"/>
        </w:rPr>
        <w:t xml:space="preserve"> </w:t>
      </w:r>
    </w:p>
    <w:p w14:paraId="2B38C521" w14:textId="57E1040F" w:rsidR="001B31C8" w:rsidRDefault="003C5ACB" w:rsidP="00300546">
      <w:pPr>
        <w:pStyle w:val="BaumerFliesstext"/>
        <w:spacing w:before="240" w:line="360" w:lineRule="auto"/>
        <w:rPr>
          <w:szCs w:val="20"/>
        </w:rPr>
      </w:pPr>
      <w:bookmarkStart w:id="0" w:name="_GoBack"/>
      <w:bookmarkEnd w:id="0"/>
      <w:r w:rsidRPr="00101563">
        <w:rPr>
          <w:noProof/>
          <w:szCs w:val="20"/>
          <w:lang w:eastAsia="de-CH"/>
        </w:rPr>
        <w:drawing>
          <wp:anchor distT="0" distB="0" distL="114300" distR="114300" simplePos="0" relativeHeight="251662336" behindDoc="0" locked="0" layoutInCell="1" allowOverlap="1" wp14:anchorId="58191A6A" wp14:editId="59E66D8C">
            <wp:simplePos x="0" y="0"/>
            <wp:positionH relativeFrom="column">
              <wp:posOffset>3583305</wp:posOffset>
            </wp:positionH>
            <wp:positionV relativeFrom="paragraph">
              <wp:posOffset>177961</wp:posOffset>
            </wp:positionV>
            <wp:extent cx="2538010" cy="1861565"/>
            <wp:effectExtent l="0" t="0" r="0" b="5715"/>
            <wp:wrapNone/>
            <wp:docPr id="1" name="Grafik 1" descr="Z:\MCO\Foto\PR_Bilder\PR_UNAR_12_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CO\Foto\PR_Bilder\PR_UNAR_12_7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0" cy="18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63" w:rsidRPr="00101563">
        <w:rPr>
          <w:noProof/>
          <w:szCs w:val="20"/>
          <w:lang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82A98C" wp14:editId="432BCE79">
                <wp:simplePos x="0" y="0"/>
                <wp:positionH relativeFrom="column">
                  <wp:posOffset>3639820</wp:posOffset>
                </wp:positionH>
                <wp:positionV relativeFrom="paragraph">
                  <wp:posOffset>181610</wp:posOffset>
                </wp:positionV>
                <wp:extent cx="2475230" cy="1802765"/>
                <wp:effectExtent l="19050" t="19050" r="20320" b="2603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1802765"/>
                          <a:chOff x="0" y="0"/>
                          <a:chExt cx="2475781" cy="1802921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Z:\Marketing\MarCom\Web\ProductFinder_BG\Datenblätter_automatisch\Bilder\Zubehör\Platzhal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781" cy="18029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129397" y="1440611"/>
                            <a:ext cx="2242867" cy="241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2A9A0" w14:textId="77777777" w:rsidR="003C3463" w:rsidRPr="006A07F7" w:rsidRDefault="003C3463" w:rsidP="003C3463">
                              <w:pPr>
                                <w:jc w:val="center"/>
                                <w:rPr>
                                  <w:color w:val="7F7F7F" w:themeColor="text1" w:themeTint="80"/>
                                  <w:lang w:val="de-DE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lang w:val="de-DE"/>
                                </w:rPr>
                                <w:t>Pressebild hier einbinden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82A98C" id="Gruppieren 4" o:spid="_x0000_s1026" style="position:absolute;margin-left:286.6pt;margin-top:14.3pt;width:194.9pt;height:141.95pt;z-index:251661312" coordsize="24757,18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4757;height:18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" stroked="t" strokecolor="black [3213]">
                  <v:imagedata r:id="rId14" o:title="Platzhalt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293;top:14406;width:2242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7A82A9A0" w14:textId="77777777" w:rsidR="003C3463" w:rsidRPr="006A07F7" w:rsidRDefault="003C3463" w:rsidP="003C3463">
                        <w:pPr>
                          <w:jc w:val="center"/>
                          <w:rPr>
                            <w:color w:val="7F7F7F" w:themeColor="text1" w:themeTint="80"/>
                            <w:lang w:val="de-DE"/>
                          </w:rPr>
                        </w:pPr>
                        <w:r>
                          <w:rPr>
                            <w:color w:val="7F7F7F" w:themeColor="text1" w:themeTint="80"/>
                            <w:lang w:val="de-DE"/>
                          </w:rPr>
                          <w:t>Pressebild hier einbinden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73B0B" w:rsidRPr="00101563">
        <w:rPr>
          <w:szCs w:val="20"/>
        </w:rPr>
        <w:t>(</w:t>
      </w:r>
      <w:r w:rsidR="00101563" w:rsidRPr="00101563">
        <w:rPr>
          <w:szCs w:val="20"/>
        </w:rPr>
        <w:t>27.02.2018</w:t>
      </w:r>
      <w:r w:rsidR="00D73B0B" w:rsidRPr="00101563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r w:rsidR="00F162E9" w:rsidRPr="00832110">
        <w:rPr>
          <w:szCs w:val="20"/>
        </w:rPr>
        <w:t xml:space="preserve"> </w:t>
      </w:r>
      <w:r w:rsidR="007F0477" w:rsidRPr="007F0477">
        <w:rPr>
          <w:szCs w:val="20"/>
        </w:rPr>
        <w:t xml:space="preserve">Aggressive Medien </w:t>
      </w:r>
      <w:r w:rsidR="001B31C8">
        <w:rPr>
          <w:szCs w:val="20"/>
        </w:rPr>
        <w:t xml:space="preserve">wie z.B. Dämpfe oder auch Reinigungsmittel </w:t>
      </w:r>
      <w:r w:rsidR="007F0477" w:rsidRPr="007F0477">
        <w:rPr>
          <w:szCs w:val="20"/>
        </w:rPr>
        <w:t>können die Sensorfront von Ultraschallsensoren, den sog. Transducer</w:t>
      </w:r>
      <w:r w:rsidR="001B31C8">
        <w:rPr>
          <w:szCs w:val="20"/>
        </w:rPr>
        <w:t>,</w:t>
      </w:r>
      <w:r w:rsidR="007F0477" w:rsidRPr="007F0477">
        <w:rPr>
          <w:szCs w:val="20"/>
        </w:rPr>
        <w:t xml:space="preserve"> beschädigen und somit </w:t>
      </w:r>
      <w:r w:rsidR="007F0477">
        <w:rPr>
          <w:szCs w:val="20"/>
        </w:rPr>
        <w:t xml:space="preserve">zu einer Beeinträchtigung seiner </w:t>
      </w:r>
      <w:r w:rsidR="007F0477" w:rsidRPr="007F0477">
        <w:rPr>
          <w:szCs w:val="20"/>
        </w:rPr>
        <w:t xml:space="preserve">Funktion </w:t>
      </w:r>
      <w:r w:rsidR="001B31C8">
        <w:rPr>
          <w:szCs w:val="20"/>
        </w:rPr>
        <w:t xml:space="preserve">führen. Die neuen chemisch robusten </w:t>
      </w:r>
      <w:r w:rsidR="00383DBC">
        <w:rPr>
          <w:szCs w:val="20"/>
        </w:rPr>
        <w:t xml:space="preserve">UNAR / URAR 12 </w:t>
      </w:r>
      <w:r w:rsidR="001B31C8" w:rsidRPr="00755759">
        <w:rPr>
          <w:szCs w:val="20"/>
        </w:rPr>
        <w:t xml:space="preserve">Miniatursensoren </w:t>
      </w:r>
      <w:r w:rsidR="001B31C8">
        <w:rPr>
          <w:szCs w:val="20"/>
        </w:rPr>
        <w:t xml:space="preserve">sind dank </w:t>
      </w:r>
      <w:r w:rsidR="001B31C8" w:rsidRPr="00755759">
        <w:rPr>
          <w:szCs w:val="20"/>
        </w:rPr>
        <w:t>einer patentierten</w:t>
      </w:r>
      <w:r w:rsidR="00301E68">
        <w:rPr>
          <w:szCs w:val="20"/>
        </w:rPr>
        <w:t>, hauchdünnen</w:t>
      </w:r>
      <w:r w:rsidR="001B31C8" w:rsidRPr="00755759">
        <w:rPr>
          <w:szCs w:val="20"/>
        </w:rPr>
        <w:t xml:space="preserve"> Parylenebeschichtung der Sensorfront und einem Edelstahl-Voll</w:t>
      </w:r>
      <w:r w:rsidR="00884915">
        <w:rPr>
          <w:szCs w:val="20"/>
        </w:rPr>
        <w:t>metallgehäuse</w:t>
      </w:r>
      <w:r w:rsidR="001B31C8" w:rsidRPr="00755759">
        <w:rPr>
          <w:szCs w:val="20"/>
        </w:rPr>
        <w:t xml:space="preserve"> </w:t>
      </w:r>
      <w:r w:rsidR="001B31C8">
        <w:rPr>
          <w:szCs w:val="20"/>
        </w:rPr>
        <w:t xml:space="preserve">optimal für solche Umgebungen geeignet. </w:t>
      </w:r>
      <w:r w:rsidR="001B31C8" w:rsidRPr="00300546">
        <w:rPr>
          <w:szCs w:val="20"/>
        </w:rPr>
        <w:t xml:space="preserve">Die </w:t>
      </w:r>
      <w:r w:rsidR="00330F3D">
        <w:rPr>
          <w:szCs w:val="20"/>
        </w:rPr>
        <w:t xml:space="preserve">kompakten </w:t>
      </w:r>
      <w:r w:rsidR="001B31C8">
        <w:rPr>
          <w:szCs w:val="20"/>
        </w:rPr>
        <w:t>S</w:t>
      </w:r>
      <w:r w:rsidR="001B31C8" w:rsidRPr="00300546">
        <w:rPr>
          <w:szCs w:val="20"/>
        </w:rPr>
        <w:t xml:space="preserve">ensoren ergänzen das bereits bestehende </w:t>
      </w:r>
      <w:r w:rsidR="001B31C8">
        <w:rPr>
          <w:szCs w:val="20"/>
        </w:rPr>
        <w:t>Baumer</w:t>
      </w:r>
      <w:r w:rsidR="00C90772">
        <w:rPr>
          <w:szCs w:val="20"/>
        </w:rPr>
        <w:t xml:space="preserve"> </w:t>
      </w:r>
      <w:r w:rsidR="001B31C8" w:rsidRPr="00300546">
        <w:rPr>
          <w:szCs w:val="20"/>
        </w:rPr>
        <w:t xml:space="preserve">Portfolio </w:t>
      </w:r>
      <w:r w:rsidR="001B31C8">
        <w:rPr>
          <w:szCs w:val="20"/>
        </w:rPr>
        <w:t xml:space="preserve">der chemisch </w:t>
      </w:r>
      <w:r w:rsidR="001B31C8" w:rsidRPr="00B74F5B">
        <w:rPr>
          <w:szCs w:val="20"/>
        </w:rPr>
        <w:t>robusten Sensoren und sind als Näherungsschalter, Reflexionsschranke</w:t>
      </w:r>
      <w:r w:rsidR="00C90772">
        <w:rPr>
          <w:szCs w:val="20"/>
        </w:rPr>
        <w:t>n</w:t>
      </w:r>
      <w:r w:rsidR="001B31C8" w:rsidRPr="00B74F5B">
        <w:rPr>
          <w:szCs w:val="20"/>
        </w:rPr>
        <w:t xml:space="preserve"> und als Distanzsensoren verfügbar. Die Einsatzmöglichkeiten </w:t>
      </w:r>
      <w:r w:rsidR="00914034" w:rsidRPr="00B74F5B">
        <w:rPr>
          <w:szCs w:val="20"/>
        </w:rPr>
        <w:t xml:space="preserve">sind </w:t>
      </w:r>
      <w:r w:rsidR="00C90772">
        <w:rPr>
          <w:szCs w:val="20"/>
        </w:rPr>
        <w:t xml:space="preserve">z.B. </w:t>
      </w:r>
      <w:r w:rsidR="00914034" w:rsidRPr="00B74F5B">
        <w:rPr>
          <w:szCs w:val="20"/>
        </w:rPr>
        <w:t xml:space="preserve">die </w:t>
      </w:r>
      <w:r w:rsidR="001B31C8" w:rsidRPr="00B74F5B">
        <w:rPr>
          <w:szCs w:val="20"/>
        </w:rPr>
        <w:t xml:space="preserve">Füllstandsmessung </w:t>
      </w:r>
      <w:r w:rsidR="000F7B04" w:rsidRPr="00B74F5B">
        <w:rPr>
          <w:szCs w:val="20"/>
        </w:rPr>
        <w:t xml:space="preserve">von Farben und Lacken </w:t>
      </w:r>
      <w:r w:rsidR="001B31C8" w:rsidRPr="00B74F5B">
        <w:rPr>
          <w:szCs w:val="20"/>
        </w:rPr>
        <w:t>in der grafischen Industrie</w:t>
      </w:r>
      <w:r w:rsidR="000F7B04" w:rsidRPr="00B74F5B">
        <w:rPr>
          <w:szCs w:val="20"/>
        </w:rPr>
        <w:t xml:space="preserve"> oder die Füllstandsmessung </w:t>
      </w:r>
      <w:r w:rsidR="00B14248" w:rsidRPr="00B74F5B">
        <w:rPr>
          <w:szCs w:val="20"/>
        </w:rPr>
        <w:t>in</w:t>
      </w:r>
      <w:r w:rsidR="000F7B04" w:rsidRPr="00B74F5B">
        <w:rPr>
          <w:szCs w:val="20"/>
        </w:rPr>
        <w:t xml:space="preserve"> Drucktanks oder kompakten Laborbehältern in der pharmazeutischen Industrie</w:t>
      </w:r>
      <w:r w:rsidR="00914034" w:rsidRPr="00B74F5B">
        <w:rPr>
          <w:szCs w:val="20"/>
        </w:rPr>
        <w:t xml:space="preserve">. </w:t>
      </w:r>
      <w:r w:rsidR="001B31C8" w:rsidRPr="00B74F5B">
        <w:rPr>
          <w:szCs w:val="20"/>
        </w:rPr>
        <w:t xml:space="preserve">Dank sehr kurzen Ansprechzeiten von &lt; 6 ms, </w:t>
      </w:r>
      <w:r w:rsidR="00330F3D" w:rsidRPr="00B74F5B">
        <w:rPr>
          <w:szCs w:val="20"/>
        </w:rPr>
        <w:t>einer</w:t>
      </w:r>
      <w:r w:rsidR="001B31C8" w:rsidRPr="00B74F5B">
        <w:rPr>
          <w:szCs w:val="20"/>
        </w:rPr>
        <w:t xml:space="preserve"> schmalen Schallkeule und </w:t>
      </w:r>
      <w:r w:rsidR="00330F3D" w:rsidRPr="00B74F5B">
        <w:rPr>
          <w:szCs w:val="20"/>
        </w:rPr>
        <w:t xml:space="preserve">dem </w:t>
      </w:r>
      <w:r w:rsidR="001B31C8" w:rsidRPr="00B74F5B">
        <w:rPr>
          <w:szCs w:val="20"/>
        </w:rPr>
        <w:t xml:space="preserve">FDA-konformen Material sind </w:t>
      </w:r>
      <w:r w:rsidR="00325EC0" w:rsidRPr="00B74F5B">
        <w:rPr>
          <w:szCs w:val="20"/>
        </w:rPr>
        <w:t>sie</w:t>
      </w:r>
      <w:r w:rsidR="001B31C8" w:rsidRPr="00B74F5B">
        <w:rPr>
          <w:szCs w:val="20"/>
        </w:rPr>
        <w:t xml:space="preserve"> auch für schnelle Applikationen wie z.B. die Anwesenheitserkennung von Flaschen in Abfüllern in der Nahrungsmittel- und Getränke</w:t>
      </w:r>
      <w:r w:rsidR="00C90772">
        <w:rPr>
          <w:szCs w:val="20"/>
        </w:rPr>
        <w:t>i</w:t>
      </w:r>
      <w:r w:rsidR="001B31C8" w:rsidRPr="00B74F5B">
        <w:rPr>
          <w:szCs w:val="20"/>
        </w:rPr>
        <w:t xml:space="preserve">ndustrie geeignet. Im Gegensatz zu </w:t>
      </w:r>
      <w:r w:rsidR="000F7B04" w:rsidRPr="00B74F5B">
        <w:rPr>
          <w:szCs w:val="20"/>
        </w:rPr>
        <w:t>Ultraschalls</w:t>
      </w:r>
      <w:r w:rsidR="001B31C8" w:rsidRPr="00B74F5B">
        <w:rPr>
          <w:szCs w:val="20"/>
        </w:rPr>
        <w:t>ensoren</w:t>
      </w:r>
      <w:r w:rsidR="000F7B04" w:rsidRPr="00B74F5B">
        <w:rPr>
          <w:szCs w:val="20"/>
        </w:rPr>
        <w:t xml:space="preserve"> mit M</w:t>
      </w:r>
      <w:r w:rsidR="001B31C8" w:rsidRPr="00B74F5B">
        <w:rPr>
          <w:szCs w:val="20"/>
        </w:rPr>
        <w:t>etallkappe</w:t>
      </w:r>
      <w:r w:rsidR="000F7B04" w:rsidRPr="00B74F5B">
        <w:rPr>
          <w:szCs w:val="20"/>
        </w:rPr>
        <w:t>n</w:t>
      </w:r>
      <w:r w:rsidR="001B31C8" w:rsidRPr="00B74F5B">
        <w:rPr>
          <w:szCs w:val="20"/>
        </w:rPr>
        <w:t xml:space="preserve">, lassen sich die </w:t>
      </w:r>
      <w:r w:rsidR="000F7B04" w:rsidRPr="00B74F5B">
        <w:rPr>
          <w:szCs w:val="20"/>
        </w:rPr>
        <w:t>S</w:t>
      </w:r>
      <w:r w:rsidR="001B31C8" w:rsidRPr="00B74F5B">
        <w:rPr>
          <w:szCs w:val="20"/>
        </w:rPr>
        <w:t xml:space="preserve">ensoren </w:t>
      </w:r>
      <w:r w:rsidR="000F7B04" w:rsidRPr="00B74F5B">
        <w:rPr>
          <w:szCs w:val="20"/>
        </w:rPr>
        <w:t xml:space="preserve">mit Parylenebeschichtung </w:t>
      </w:r>
      <w:r w:rsidR="001B31C8" w:rsidRPr="00B74F5B">
        <w:rPr>
          <w:szCs w:val="20"/>
        </w:rPr>
        <w:t xml:space="preserve">sehr einfach und </w:t>
      </w:r>
      <w:r w:rsidR="000F7B04" w:rsidRPr="00B74F5B">
        <w:rPr>
          <w:szCs w:val="20"/>
        </w:rPr>
        <w:t>ohne weitere Hilfsmittel</w:t>
      </w:r>
      <w:r w:rsidR="001B31C8" w:rsidRPr="00B74F5B">
        <w:rPr>
          <w:szCs w:val="20"/>
        </w:rPr>
        <w:t xml:space="preserve"> montieren</w:t>
      </w:r>
      <w:r w:rsidR="000F7B04" w:rsidRPr="00B74F5B">
        <w:rPr>
          <w:szCs w:val="20"/>
        </w:rPr>
        <w:t>.</w:t>
      </w:r>
      <w:r w:rsidR="00330F3D">
        <w:rPr>
          <w:szCs w:val="20"/>
        </w:rPr>
        <w:t xml:space="preserve"> </w:t>
      </w:r>
    </w:p>
    <w:p w14:paraId="7A82A96B" w14:textId="770FDEFE" w:rsidR="00DE2BB7" w:rsidRPr="00832110" w:rsidRDefault="00DE2BB7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t>Weitere Informationen: www.baumer.com/</w:t>
      </w:r>
      <w:r w:rsidR="005F5DBB">
        <w:rPr>
          <w:szCs w:val="20"/>
        </w:rPr>
        <w:t>ultrasonic</w:t>
      </w:r>
    </w:p>
    <w:p w14:paraId="7A82A96D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7A82A96E" w14:textId="08CA8FFA" w:rsidR="00CA1312" w:rsidRPr="00832110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832110">
        <w:rPr>
          <w:szCs w:val="20"/>
        </w:rPr>
        <w:t>Bild:</w:t>
      </w:r>
      <w:r w:rsidR="00D73B0B" w:rsidRPr="00832110">
        <w:rPr>
          <w:iCs/>
          <w:szCs w:val="20"/>
        </w:rPr>
        <w:t xml:space="preserve"> </w:t>
      </w:r>
      <w:r w:rsidR="00F4008C">
        <w:rPr>
          <w:szCs w:val="20"/>
        </w:rPr>
        <w:t>Chemisch robuster Edelstahl-Ultraschallsensor mit patentierter Parylene-Frontbeschichtung</w:t>
      </w:r>
    </w:p>
    <w:p w14:paraId="7A82A96F" w14:textId="77777777" w:rsidR="00454D57" w:rsidRPr="00832110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7A82A970" w14:textId="6D08CD30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B74F5B">
        <w:rPr>
          <w:sz w:val="16"/>
          <w:szCs w:val="16"/>
        </w:rPr>
        <w:t>1.</w:t>
      </w:r>
      <w:r w:rsidR="00101563">
        <w:rPr>
          <w:sz w:val="16"/>
          <w:szCs w:val="16"/>
        </w:rPr>
        <w:t>406</w:t>
      </w:r>
      <w:r w:rsidR="004F726A" w:rsidRPr="00832110">
        <w:rPr>
          <w:sz w:val="16"/>
          <w:szCs w:val="16"/>
        </w:rPr>
        <w:t xml:space="preserve"> </w:t>
      </w:r>
    </w:p>
    <w:p w14:paraId="7A82A971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5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3B098C5D" w14:textId="77777777" w:rsidR="00AC061B" w:rsidRDefault="00AC061B">
      <w:pPr>
        <w:rPr>
          <w:b/>
          <w:kern w:val="20"/>
          <w:szCs w:val="20"/>
        </w:rPr>
      </w:pPr>
      <w:r>
        <w:rPr>
          <w:b/>
          <w:szCs w:val="20"/>
        </w:rPr>
        <w:br w:type="page"/>
      </w:r>
    </w:p>
    <w:p w14:paraId="7A82A972" w14:textId="61B36A80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lastRenderedPageBreak/>
        <w:t xml:space="preserve"> </w:t>
      </w:r>
    </w:p>
    <w:p w14:paraId="7A82A973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7A82A974" w14:textId="64AD9150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1D6A96">
        <w:rPr>
          <w:kern w:val="20"/>
          <w:sz w:val="16"/>
          <w:szCs w:val="16"/>
        </w:rPr>
        <w:t>6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6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7A82A975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7A82A976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101563" w14:paraId="7A82A98A" w14:textId="77777777" w:rsidTr="00D06A30">
        <w:tc>
          <w:tcPr>
            <w:tcW w:w="3369" w:type="dxa"/>
            <w:shd w:val="clear" w:color="auto" w:fill="auto"/>
          </w:tcPr>
          <w:p w14:paraId="7A82A977" w14:textId="77777777" w:rsidR="00CA1312" w:rsidRPr="00EE4B63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fr-CH"/>
              </w:rPr>
            </w:pPr>
            <w:r w:rsidRPr="00EE4B63">
              <w:rPr>
                <w:b/>
                <w:bCs/>
                <w:sz w:val="16"/>
                <w:szCs w:val="16"/>
                <w:lang w:val="fr-CH"/>
              </w:rPr>
              <w:t>Pressekontakt:</w:t>
            </w:r>
          </w:p>
          <w:p w14:paraId="4F3EA844" w14:textId="77777777" w:rsidR="00F4008C" w:rsidRPr="00C50E29" w:rsidRDefault="00F4008C" w:rsidP="00F4008C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C50E29">
              <w:rPr>
                <w:sz w:val="16"/>
                <w:szCs w:val="16"/>
                <w:lang w:val="fr-CH"/>
              </w:rPr>
              <w:t>René Imhof</w:t>
            </w:r>
          </w:p>
          <w:p w14:paraId="31CA2414" w14:textId="77777777" w:rsidR="00F4008C" w:rsidRPr="00C50E29" w:rsidRDefault="00F4008C" w:rsidP="00F4008C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C50E29">
              <w:rPr>
                <w:sz w:val="16"/>
                <w:szCs w:val="16"/>
                <w:lang w:val="fr-CH"/>
              </w:rPr>
              <w:t>Baumer Group</w:t>
            </w:r>
          </w:p>
          <w:p w14:paraId="32D6D1E8" w14:textId="77777777" w:rsidR="00F4008C" w:rsidRPr="00C50E29" w:rsidRDefault="00F4008C" w:rsidP="00F4008C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C50E29">
              <w:rPr>
                <w:sz w:val="16"/>
                <w:szCs w:val="16"/>
                <w:lang w:val="fr-CH"/>
              </w:rPr>
              <w:t>Phone +41 (0)52 728 1</w:t>
            </w:r>
            <w:r>
              <w:rPr>
                <w:sz w:val="16"/>
                <w:szCs w:val="16"/>
                <w:lang w:val="fr-CH"/>
              </w:rPr>
              <w:t>1</w:t>
            </w:r>
            <w:r w:rsidRPr="00C50E29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22</w:t>
            </w:r>
          </w:p>
          <w:p w14:paraId="763F856C" w14:textId="77777777" w:rsidR="00F4008C" w:rsidRPr="00C50E29" w:rsidRDefault="00F4008C" w:rsidP="00F4008C">
            <w:pPr>
              <w:spacing w:line="240" w:lineRule="exact"/>
              <w:rPr>
                <w:sz w:val="16"/>
                <w:szCs w:val="16"/>
                <w:lang w:val="fr-CH"/>
              </w:rPr>
            </w:pPr>
            <w:r w:rsidRPr="00C50E29">
              <w:rPr>
                <w:sz w:val="16"/>
                <w:szCs w:val="16"/>
                <w:lang w:val="fr-CH"/>
              </w:rPr>
              <w:t>Fax     +41 (0)52 728 11 44</w:t>
            </w:r>
          </w:p>
          <w:p w14:paraId="7DEE7FC2" w14:textId="77777777" w:rsidR="00F4008C" w:rsidRPr="0094500F" w:rsidRDefault="00F4008C" w:rsidP="00F4008C">
            <w:pPr>
              <w:spacing w:line="240" w:lineRule="exac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  <w:r w:rsidRPr="0094500F">
              <w:rPr>
                <w:sz w:val="16"/>
                <w:szCs w:val="16"/>
                <w:lang w:val="fr-CH"/>
              </w:rPr>
              <w:t>imhof@baumer.com</w:t>
            </w:r>
          </w:p>
          <w:p w14:paraId="7A82A97E" w14:textId="41A83BAC" w:rsidR="00CA1312" w:rsidRPr="00EE4B63" w:rsidRDefault="00F4008C" w:rsidP="00F4008C">
            <w:pPr>
              <w:spacing w:line="240" w:lineRule="exact"/>
              <w:rPr>
                <w:b/>
                <w:sz w:val="16"/>
                <w:szCs w:val="16"/>
                <w:lang w:val="fr-CH"/>
              </w:rPr>
            </w:pPr>
            <w:r w:rsidRPr="00C50E29">
              <w:rPr>
                <w:sz w:val="16"/>
                <w:szCs w:val="16"/>
                <w:lang w:val="fr-CH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7A82A97F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7A82A980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7A82A981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7A82A982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Pr="000D342E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0D342E">
              <w:rPr>
                <w:sz w:val="16"/>
                <w:szCs w:val="16"/>
                <w:lang w:val="fr-FR"/>
              </w:rPr>
              <w:t>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A82A983" w14:textId="77777777"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A82A984" w14:textId="77777777" w:rsidR="00CA1312" w:rsidRPr="00832110" w:rsidRDefault="00101563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7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A82A985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7A82A986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Electric AG</w:t>
            </w:r>
          </w:p>
          <w:p w14:paraId="7A82A987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7A82A988" w14:textId="77777777"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14:paraId="7A82A989" w14:textId="77777777" w:rsidR="00CA1312" w:rsidRPr="000D342E" w:rsidRDefault="00101563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8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9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7A82A98B" w14:textId="77777777"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B85217" w15:done="0"/>
  <w15:commentEx w15:paraId="06A85ED4" w15:done="0"/>
  <w15:commentEx w15:paraId="0E5715A4" w15:done="0"/>
  <w15:commentEx w15:paraId="3C92C76C" w15:done="0"/>
  <w15:commentEx w15:paraId="47C638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E7BDB" w14:textId="77777777" w:rsidR="009303A2" w:rsidRDefault="009303A2">
      <w:r>
        <w:separator/>
      </w:r>
    </w:p>
  </w:endnote>
  <w:endnote w:type="continuationSeparator" w:id="0">
    <w:p w14:paraId="2A8BAE8E" w14:textId="77777777" w:rsidR="009303A2" w:rsidRDefault="009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A993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EC01F8">
      <w:rPr>
        <w:noProof/>
        <w:sz w:val="20"/>
      </w:rPr>
      <w:t>Baumer_chemisch-robuste-Sensoren_PR_180221_DE.docx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EC01F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7A82A994" w14:textId="073D93C2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01563">
      <w:rPr>
        <w:noProof/>
      </w:rPr>
      <w:t>26.02.2018</w:t>
    </w:r>
    <w:r>
      <w:fldChar w:fldCharType="end"/>
    </w:r>
    <w:r>
      <w:t>/</w:t>
    </w:r>
    <w:r w:rsidR="00101563">
      <w:fldChar w:fldCharType="begin"/>
    </w:r>
    <w:r w:rsidR="00101563">
      <w:instrText xml:space="preserve"> AUTHOR  \* MERGEFORMAT </w:instrText>
    </w:r>
    <w:r w:rsidR="00101563">
      <w:fldChar w:fldCharType="separate"/>
    </w:r>
    <w:r w:rsidR="00EC01F8">
      <w:rPr>
        <w:noProof/>
      </w:rPr>
      <w:t>Baumer</w:t>
    </w:r>
    <w:r w:rsidR="00101563">
      <w:rPr>
        <w:noProof/>
      </w:rPr>
      <w:fldChar w:fldCharType="end"/>
    </w:r>
    <w:r>
      <w:tab/>
    </w:r>
    <w:r>
      <w:tab/>
      <w:t>Frauenfeld, Switzerland</w:t>
    </w:r>
  </w:p>
  <w:p w14:paraId="7A82A995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A996" w14:textId="2E256882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0156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0156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7A82A997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7A82A998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A999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EC01F8">
      <w:rPr>
        <w:noProof/>
        <w:sz w:val="20"/>
      </w:rPr>
      <w:t>Baumer_chemisch-robuste-Sensoren_PR_180221_DE.docx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EC01F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7A82A99A" w14:textId="6FA9E450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01563">
      <w:rPr>
        <w:noProof/>
      </w:rPr>
      <w:t>26.02.2018</w:t>
    </w:r>
    <w:r>
      <w:fldChar w:fldCharType="end"/>
    </w:r>
    <w:r>
      <w:t>/</w:t>
    </w:r>
    <w:r w:rsidR="00101563">
      <w:fldChar w:fldCharType="begin"/>
    </w:r>
    <w:r w:rsidR="00101563">
      <w:instrText xml:space="preserve"> AUTHOR  \* MERGEFORMAT </w:instrText>
    </w:r>
    <w:r w:rsidR="00101563">
      <w:fldChar w:fldCharType="separate"/>
    </w:r>
    <w:r w:rsidR="00EC01F8">
      <w:rPr>
        <w:noProof/>
      </w:rPr>
      <w:t>Baumer</w:t>
    </w:r>
    <w:r w:rsidR="00101563">
      <w:rPr>
        <w:noProof/>
      </w:rPr>
      <w:fldChar w:fldCharType="end"/>
    </w:r>
    <w:r>
      <w:tab/>
    </w:r>
    <w:r>
      <w:tab/>
      <w:t>Frauenfeld, Switzerland</w:t>
    </w:r>
  </w:p>
  <w:p w14:paraId="7A82A99B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03348" w14:textId="77777777" w:rsidR="009303A2" w:rsidRDefault="009303A2">
      <w:r>
        <w:separator/>
      </w:r>
    </w:p>
  </w:footnote>
  <w:footnote w:type="continuationSeparator" w:id="0">
    <w:p w14:paraId="6385BB23" w14:textId="77777777" w:rsidR="009303A2" w:rsidRDefault="0093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A992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eastAsia="de-CH"/>
      </w:rPr>
      <w:drawing>
        <wp:inline distT="0" distB="0" distL="0" distR="0" wp14:anchorId="7A82A99C" wp14:editId="7A82A99D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eastAsia="de-CH"/>
      </w:rPr>
      <w:drawing>
        <wp:inline distT="0" distB="0" distL="0" distR="0" wp14:anchorId="7A82A99E" wp14:editId="7A82A99F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er Silke">
    <w15:presenceInfo w15:providerId="AD" w15:userId="S-1-5-21-1908113690-3532746142-816685583-9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7D58"/>
    <w:rsid w:val="000D342E"/>
    <w:rsid w:val="000F6DFA"/>
    <w:rsid w:val="000F7B04"/>
    <w:rsid w:val="00101563"/>
    <w:rsid w:val="00106CC0"/>
    <w:rsid w:val="00110207"/>
    <w:rsid w:val="00114804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B31C8"/>
    <w:rsid w:val="001C167E"/>
    <w:rsid w:val="001C3DA0"/>
    <w:rsid w:val="001D6A96"/>
    <w:rsid w:val="001D6C33"/>
    <w:rsid w:val="001E7A84"/>
    <w:rsid w:val="001F5872"/>
    <w:rsid w:val="001F5CFA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583E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F385B"/>
    <w:rsid w:val="002F4802"/>
    <w:rsid w:val="002F6854"/>
    <w:rsid w:val="00300546"/>
    <w:rsid w:val="00300A8D"/>
    <w:rsid w:val="00301E68"/>
    <w:rsid w:val="00303333"/>
    <w:rsid w:val="00313DF6"/>
    <w:rsid w:val="00313FF3"/>
    <w:rsid w:val="00314B63"/>
    <w:rsid w:val="0031526C"/>
    <w:rsid w:val="003166CA"/>
    <w:rsid w:val="00322386"/>
    <w:rsid w:val="00325EC0"/>
    <w:rsid w:val="00330F3D"/>
    <w:rsid w:val="00341496"/>
    <w:rsid w:val="0034489E"/>
    <w:rsid w:val="00344D4B"/>
    <w:rsid w:val="0036354F"/>
    <w:rsid w:val="003637E1"/>
    <w:rsid w:val="00383DBC"/>
    <w:rsid w:val="00387478"/>
    <w:rsid w:val="00392B64"/>
    <w:rsid w:val="003A3B92"/>
    <w:rsid w:val="003A3F92"/>
    <w:rsid w:val="003C3463"/>
    <w:rsid w:val="003C5ACB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481E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5DBB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538A9"/>
    <w:rsid w:val="00661BFC"/>
    <w:rsid w:val="00661E9F"/>
    <w:rsid w:val="00664072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759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5F16"/>
    <w:rsid w:val="007F0477"/>
    <w:rsid w:val="007F1C12"/>
    <w:rsid w:val="007F2B0C"/>
    <w:rsid w:val="00810FEA"/>
    <w:rsid w:val="0081164D"/>
    <w:rsid w:val="00812F6F"/>
    <w:rsid w:val="00817F98"/>
    <w:rsid w:val="00825D45"/>
    <w:rsid w:val="0082773D"/>
    <w:rsid w:val="00832110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84915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14034"/>
    <w:rsid w:val="00923462"/>
    <w:rsid w:val="009251B4"/>
    <w:rsid w:val="009274F2"/>
    <w:rsid w:val="00927878"/>
    <w:rsid w:val="009303A2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C061B"/>
    <w:rsid w:val="00AD44E4"/>
    <w:rsid w:val="00AE20BD"/>
    <w:rsid w:val="00AF1413"/>
    <w:rsid w:val="00AF2711"/>
    <w:rsid w:val="00AF6DDE"/>
    <w:rsid w:val="00B00489"/>
    <w:rsid w:val="00B0112F"/>
    <w:rsid w:val="00B025FE"/>
    <w:rsid w:val="00B02D40"/>
    <w:rsid w:val="00B039BA"/>
    <w:rsid w:val="00B068AD"/>
    <w:rsid w:val="00B0720A"/>
    <w:rsid w:val="00B122D8"/>
    <w:rsid w:val="00B12B3E"/>
    <w:rsid w:val="00B14248"/>
    <w:rsid w:val="00B179CB"/>
    <w:rsid w:val="00B409E7"/>
    <w:rsid w:val="00B56A63"/>
    <w:rsid w:val="00B60899"/>
    <w:rsid w:val="00B64AA6"/>
    <w:rsid w:val="00B74F5B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6E7E"/>
    <w:rsid w:val="00C45B61"/>
    <w:rsid w:val="00C53025"/>
    <w:rsid w:val="00C55978"/>
    <w:rsid w:val="00C63B5D"/>
    <w:rsid w:val="00C757BB"/>
    <w:rsid w:val="00C8703D"/>
    <w:rsid w:val="00C877C2"/>
    <w:rsid w:val="00C879A3"/>
    <w:rsid w:val="00C90772"/>
    <w:rsid w:val="00C907CC"/>
    <w:rsid w:val="00C90C7E"/>
    <w:rsid w:val="00C9193B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C5359"/>
    <w:rsid w:val="00CD1678"/>
    <w:rsid w:val="00CD7F70"/>
    <w:rsid w:val="00CE3C66"/>
    <w:rsid w:val="00CE5AC1"/>
    <w:rsid w:val="00CF7F75"/>
    <w:rsid w:val="00D05D89"/>
    <w:rsid w:val="00D072BD"/>
    <w:rsid w:val="00D12E04"/>
    <w:rsid w:val="00D1552B"/>
    <w:rsid w:val="00D26496"/>
    <w:rsid w:val="00D26FEC"/>
    <w:rsid w:val="00D31ADB"/>
    <w:rsid w:val="00D43879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A70C8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C3"/>
    <w:rsid w:val="00E66E57"/>
    <w:rsid w:val="00E71941"/>
    <w:rsid w:val="00E74F3F"/>
    <w:rsid w:val="00E94B12"/>
    <w:rsid w:val="00E97CBD"/>
    <w:rsid w:val="00EA2637"/>
    <w:rsid w:val="00EA2987"/>
    <w:rsid w:val="00EA2CE1"/>
    <w:rsid w:val="00EA6E92"/>
    <w:rsid w:val="00EB5BF9"/>
    <w:rsid w:val="00EC01F8"/>
    <w:rsid w:val="00EE1F82"/>
    <w:rsid w:val="00EE4B63"/>
    <w:rsid w:val="00EE7D2B"/>
    <w:rsid w:val="00EF004D"/>
    <w:rsid w:val="00F02E39"/>
    <w:rsid w:val="00F03FAE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008C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7852"/>
    <w:rsid w:val="00FB2211"/>
    <w:rsid w:val="00FB36B2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82A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sales.ch@baumer.com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aumer.com/pres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baume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kleinere formelle Anpassungen</Change_x0020_History>
    <Topic xmlns="5e32bf0a-83ef-47de-be9e-841abb22fd07">Presseinformation, Pressemitteilung,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411E-91CA-4DE4-8431-B71650687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98327c88-adbf-46b3-99b3-8284eea4c4a7"/>
    <ds:schemaRef ds:uri="http://schemas.openxmlformats.org/package/2006/metadata/core-properties"/>
    <ds:schemaRef ds:uri="5e32bf0a-83ef-47de-be9e-841abb22fd0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DF04A7-B741-4FE0-BBAA-66F8DC20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D9C27AE5.dotm</Template>
  <TotalTime>0</TotalTime>
  <Pages>2</Pages>
  <Words>334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3029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Baumer</dc:creator>
  <cp:lastModifiedBy>Memminger-Wäsch Andrea</cp:lastModifiedBy>
  <cp:revision>2</cp:revision>
  <cp:lastPrinted>2018-02-22T06:47:00Z</cp:lastPrinted>
  <dcterms:created xsi:type="dcterms:W3CDTF">2018-03-13T08:37:00Z</dcterms:created>
  <dcterms:modified xsi:type="dcterms:W3CDTF">2018-03-13T08:37:00Z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