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5FA82"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5AE5FA83" w14:textId="77777777" w:rsidR="00812F6F" w:rsidRPr="00832110" w:rsidRDefault="00812F6F" w:rsidP="00812F6F">
      <w:pPr>
        <w:pStyle w:val="BaumerFliesstext"/>
      </w:pPr>
    </w:p>
    <w:p w14:paraId="5AE5FA84" w14:textId="77777777" w:rsidR="00812F6F" w:rsidRPr="00832110" w:rsidRDefault="00812F6F" w:rsidP="00812F6F">
      <w:pPr>
        <w:pStyle w:val="BaumerFliesstext"/>
      </w:pPr>
    </w:p>
    <w:p w14:paraId="5AE5FA85" w14:textId="000CE1F4" w:rsidR="00615602" w:rsidRPr="00832110" w:rsidRDefault="006806C5" w:rsidP="00615602">
      <w:pPr>
        <w:pStyle w:val="BaumerFliesstext"/>
        <w:spacing w:before="240" w:line="360" w:lineRule="auto"/>
        <w:rPr>
          <w:b/>
          <w:bCs/>
          <w:iCs/>
          <w:sz w:val="28"/>
          <w:szCs w:val="28"/>
        </w:rPr>
      </w:pPr>
      <w:proofErr w:type="spellStart"/>
      <w:r>
        <w:rPr>
          <w:b/>
          <w:bCs/>
          <w:iCs/>
          <w:sz w:val="28"/>
          <w:szCs w:val="28"/>
        </w:rPr>
        <w:t>Füllstand</w:t>
      </w:r>
      <w:r w:rsidR="003802C1">
        <w:rPr>
          <w:b/>
          <w:bCs/>
          <w:iCs/>
          <w:sz w:val="28"/>
          <w:szCs w:val="28"/>
        </w:rPr>
        <w:t>s</w:t>
      </w:r>
      <w:r>
        <w:rPr>
          <w:b/>
          <w:bCs/>
          <w:iCs/>
          <w:sz w:val="28"/>
          <w:szCs w:val="28"/>
        </w:rPr>
        <w:t>schalter</w:t>
      </w:r>
      <w:proofErr w:type="spellEnd"/>
      <w:r w:rsidR="00710059">
        <w:rPr>
          <w:b/>
          <w:bCs/>
          <w:iCs/>
          <w:sz w:val="28"/>
          <w:szCs w:val="28"/>
        </w:rPr>
        <w:t xml:space="preserve"> </w:t>
      </w:r>
      <w:proofErr w:type="spellStart"/>
      <w:r w:rsidR="00710059">
        <w:rPr>
          <w:b/>
          <w:bCs/>
          <w:iCs/>
          <w:sz w:val="28"/>
          <w:szCs w:val="28"/>
        </w:rPr>
        <w:t>CleverLevel</w:t>
      </w:r>
      <w:proofErr w:type="spellEnd"/>
      <w:r w:rsidR="00710059">
        <w:rPr>
          <w:b/>
          <w:bCs/>
          <w:iCs/>
          <w:sz w:val="28"/>
          <w:szCs w:val="28"/>
        </w:rPr>
        <w:t xml:space="preserve"> mit IO-Link</w:t>
      </w:r>
      <w:r w:rsidR="002020AA">
        <w:rPr>
          <w:b/>
          <w:bCs/>
          <w:iCs/>
          <w:sz w:val="28"/>
          <w:szCs w:val="28"/>
        </w:rPr>
        <w:t xml:space="preserve"> </w:t>
      </w:r>
      <w:r w:rsidR="00710059">
        <w:rPr>
          <w:b/>
          <w:bCs/>
          <w:iCs/>
          <w:sz w:val="28"/>
          <w:szCs w:val="28"/>
        </w:rPr>
        <w:t>für zentrale Parametrierung</w:t>
      </w:r>
    </w:p>
    <w:p w14:paraId="613C568A" w14:textId="77777777" w:rsidR="004D4DA3" w:rsidRDefault="004D4DA3" w:rsidP="00247813">
      <w:pPr>
        <w:jc w:val="right"/>
      </w:pPr>
    </w:p>
    <w:p w14:paraId="5AE5FA86" w14:textId="638E8337" w:rsidR="00247813" w:rsidRPr="00832110" w:rsidRDefault="00247813" w:rsidP="00247813">
      <w:pPr>
        <w:jc w:val="right"/>
      </w:pPr>
    </w:p>
    <w:p w14:paraId="6A17B73D" w14:textId="6D4CC5F8" w:rsidR="004D4DA3" w:rsidRDefault="00942CA2" w:rsidP="004D4DA3">
      <w:pPr>
        <w:pStyle w:val="BaumerFliesstext"/>
        <w:spacing w:line="360" w:lineRule="auto"/>
        <w:jc w:val="both"/>
        <w:rPr>
          <w:szCs w:val="20"/>
        </w:rPr>
      </w:pPr>
      <w:bookmarkStart w:id="0" w:name="_GoBack"/>
      <w:r>
        <w:rPr>
          <w:noProof/>
          <w:szCs w:val="20"/>
          <w:lang w:val="en-US" w:eastAsia="en-US"/>
        </w:rPr>
        <w:drawing>
          <wp:anchor distT="0" distB="0" distL="114300" distR="114300" simplePos="0" relativeHeight="251658240" behindDoc="0" locked="0" layoutInCell="1" allowOverlap="1" wp14:anchorId="2E82D417" wp14:editId="3553B800">
            <wp:simplePos x="0" y="0"/>
            <wp:positionH relativeFrom="margin">
              <wp:posOffset>3810635</wp:posOffset>
            </wp:positionH>
            <wp:positionV relativeFrom="margin">
              <wp:posOffset>1503680</wp:posOffset>
            </wp:positionV>
            <wp:extent cx="1975485" cy="1447800"/>
            <wp:effectExtent l="0" t="0" r="571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LBFH_LBFI_IO-Link_ATEX.jpg"/>
                    <pic:cNvPicPr/>
                  </pic:nvPicPr>
                  <pic:blipFill>
                    <a:blip r:embed="rId12">
                      <a:extLst>
                        <a:ext uri="{28A0092B-C50C-407E-A947-70E740481C1C}">
                          <a14:useLocalDpi xmlns:a14="http://schemas.microsoft.com/office/drawing/2010/main" val="0"/>
                        </a:ext>
                      </a:extLst>
                    </a:blip>
                    <a:stretch>
                      <a:fillRect/>
                    </a:stretch>
                  </pic:blipFill>
                  <pic:spPr>
                    <a:xfrm>
                      <a:off x="0" y="0"/>
                      <a:ext cx="1975485" cy="1447800"/>
                    </a:xfrm>
                    <a:prstGeom prst="rect">
                      <a:avLst/>
                    </a:prstGeom>
                  </pic:spPr>
                </pic:pic>
              </a:graphicData>
            </a:graphic>
            <wp14:sizeRelH relativeFrom="margin">
              <wp14:pctWidth>0</wp14:pctWidth>
            </wp14:sizeRelH>
            <wp14:sizeRelV relativeFrom="margin">
              <wp14:pctHeight>0</wp14:pctHeight>
            </wp14:sizeRelV>
          </wp:anchor>
        </w:drawing>
      </w:r>
      <w:bookmarkEnd w:id="0"/>
      <w:r w:rsidR="00127241" w:rsidRPr="00AD4058">
        <w:rPr>
          <w:szCs w:val="20"/>
        </w:rPr>
        <w:t>(</w:t>
      </w:r>
      <w:r w:rsidR="00264881" w:rsidRPr="00AD4058">
        <w:rPr>
          <w:szCs w:val="20"/>
        </w:rPr>
        <w:t>1</w:t>
      </w:r>
      <w:r w:rsidR="00AD4058" w:rsidRPr="00AD4058">
        <w:rPr>
          <w:szCs w:val="20"/>
        </w:rPr>
        <w:t>5</w:t>
      </w:r>
      <w:r w:rsidR="004D4DA3" w:rsidRPr="00AD4058">
        <w:rPr>
          <w:szCs w:val="20"/>
        </w:rPr>
        <w:t>.</w:t>
      </w:r>
      <w:r w:rsidR="00264881" w:rsidRPr="00AD4058">
        <w:rPr>
          <w:szCs w:val="20"/>
        </w:rPr>
        <w:t xml:space="preserve"> </w:t>
      </w:r>
      <w:r w:rsidR="00F143FC" w:rsidRPr="00AD4058">
        <w:rPr>
          <w:szCs w:val="20"/>
        </w:rPr>
        <w:t>November</w:t>
      </w:r>
      <w:r w:rsidR="00127241" w:rsidRPr="00AD4058">
        <w:rPr>
          <w:szCs w:val="20"/>
        </w:rPr>
        <w:t xml:space="preserve"> 2017</w:t>
      </w:r>
      <w:r w:rsidR="00D73B0B" w:rsidRPr="00AD4058">
        <w:rPr>
          <w:szCs w:val="20"/>
        </w:rPr>
        <w:t>)</w:t>
      </w:r>
      <w:r w:rsidR="00FF3BB6" w:rsidRPr="00AD4058">
        <w:rPr>
          <w:szCs w:val="20"/>
        </w:rPr>
        <w:t xml:space="preserve"> </w:t>
      </w:r>
      <w:r w:rsidR="001D7A09" w:rsidRPr="00AD4058">
        <w:rPr>
          <w:szCs w:val="20"/>
        </w:rPr>
        <w:t xml:space="preserve">Ab sofort gibt es </w:t>
      </w:r>
      <w:r w:rsidR="00710059" w:rsidRPr="00AD4058">
        <w:rPr>
          <w:szCs w:val="20"/>
        </w:rPr>
        <w:t>die</w:t>
      </w:r>
      <w:r w:rsidR="004D4DA3" w:rsidRPr="00AD4058">
        <w:rPr>
          <w:szCs w:val="20"/>
        </w:rPr>
        <w:t xml:space="preserve"> Baumer</w:t>
      </w:r>
      <w:r w:rsidR="004D4DA3">
        <w:rPr>
          <w:szCs w:val="20"/>
        </w:rPr>
        <w:t xml:space="preserve"> </w:t>
      </w:r>
    </w:p>
    <w:p w14:paraId="13938052" w14:textId="77777777" w:rsidR="004D4DA3" w:rsidRDefault="00C36A94" w:rsidP="004D4DA3">
      <w:pPr>
        <w:pStyle w:val="BaumerFliesstext"/>
        <w:spacing w:line="360" w:lineRule="auto"/>
        <w:jc w:val="both"/>
        <w:rPr>
          <w:szCs w:val="20"/>
        </w:rPr>
      </w:pPr>
      <w:r>
        <w:rPr>
          <w:szCs w:val="20"/>
        </w:rPr>
        <w:t>Füll</w:t>
      </w:r>
      <w:r w:rsidR="001D7A09">
        <w:rPr>
          <w:szCs w:val="20"/>
        </w:rPr>
        <w:t>stand</w:t>
      </w:r>
      <w:r w:rsidR="005B4179">
        <w:rPr>
          <w:szCs w:val="20"/>
        </w:rPr>
        <w:t>s</w:t>
      </w:r>
      <w:r w:rsidR="00884DB5">
        <w:rPr>
          <w:szCs w:val="20"/>
        </w:rPr>
        <w:t>schalte</w:t>
      </w:r>
      <w:r w:rsidR="001D7A09">
        <w:rPr>
          <w:szCs w:val="20"/>
        </w:rPr>
        <w:t xml:space="preserve">r </w:t>
      </w:r>
      <w:r w:rsidR="00710059">
        <w:rPr>
          <w:szCs w:val="20"/>
        </w:rPr>
        <w:t xml:space="preserve">LBFH und LBFI </w:t>
      </w:r>
      <w:r w:rsidR="00806A03">
        <w:rPr>
          <w:szCs w:val="20"/>
        </w:rPr>
        <w:t>mit IO-</w:t>
      </w:r>
      <w:r w:rsidR="00492237">
        <w:rPr>
          <w:szCs w:val="20"/>
        </w:rPr>
        <w:t>Link</w:t>
      </w:r>
      <w:r w:rsidR="00A5269E">
        <w:rPr>
          <w:szCs w:val="20"/>
        </w:rPr>
        <w:t xml:space="preserve"> </w:t>
      </w:r>
    </w:p>
    <w:p w14:paraId="36DF0D37" w14:textId="3FEEBF05" w:rsidR="004D4DA3" w:rsidRDefault="00A5269E" w:rsidP="004D4DA3">
      <w:pPr>
        <w:pStyle w:val="BaumerFliesstext"/>
        <w:spacing w:line="360" w:lineRule="auto"/>
        <w:jc w:val="both"/>
        <w:rPr>
          <w:szCs w:val="20"/>
        </w:rPr>
      </w:pPr>
      <w:r>
        <w:rPr>
          <w:szCs w:val="20"/>
        </w:rPr>
        <w:t xml:space="preserve">und </w:t>
      </w:r>
      <w:r w:rsidR="00C2613F">
        <w:rPr>
          <w:szCs w:val="20"/>
        </w:rPr>
        <w:t>ATEX</w:t>
      </w:r>
      <w:r w:rsidR="001C563B">
        <w:rPr>
          <w:szCs w:val="20"/>
        </w:rPr>
        <w:t>-</w:t>
      </w:r>
      <w:r>
        <w:rPr>
          <w:szCs w:val="20"/>
        </w:rPr>
        <w:t>Zulassung</w:t>
      </w:r>
      <w:r w:rsidR="00C67893">
        <w:rPr>
          <w:szCs w:val="20"/>
        </w:rPr>
        <w:t xml:space="preserve">. </w:t>
      </w:r>
      <w:r>
        <w:rPr>
          <w:szCs w:val="20"/>
        </w:rPr>
        <w:t>M</w:t>
      </w:r>
      <w:r w:rsidR="004D4DA3">
        <w:rPr>
          <w:szCs w:val="20"/>
        </w:rPr>
        <w:t>it der</w:t>
      </w:r>
      <w:r>
        <w:rPr>
          <w:szCs w:val="20"/>
        </w:rPr>
        <w:t xml:space="preserve"> IO-</w:t>
      </w:r>
      <w:r w:rsidR="00DC13FA">
        <w:rPr>
          <w:szCs w:val="20"/>
        </w:rPr>
        <w:t>Link-</w:t>
      </w:r>
      <w:r w:rsidR="00492237">
        <w:rPr>
          <w:szCs w:val="20"/>
        </w:rPr>
        <w:t>Schnittstelle</w:t>
      </w:r>
      <w:r w:rsidR="005459FC">
        <w:rPr>
          <w:szCs w:val="20"/>
        </w:rPr>
        <w:t xml:space="preserve"> </w:t>
      </w:r>
    </w:p>
    <w:p w14:paraId="0966E98A" w14:textId="77777777" w:rsidR="004D4DA3" w:rsidRDefault="00A5269E" w:rsidP="004D4DA3">
      <w:pPr>
        <w:pStyle w:val="BaumerFliesstext"/>
        <w:spacing w:line="360" w:lineRule="auto"/>
        <w:jc w:val="both"/>
        <w:rPr>
          <w:szCs w:val="20"/>
        </w:rPr>
      </w:pPr>
      <w:r>
        <w:rPr>
          <w:szCs w:val="20"/>
        </w:rPr>
        <w:t xml:space="preserve">ist eine automatisierte Sensoreinstellung möglich. </w:t>
      </w:r>
    </w:p>
    <w:p w14:paraId="7EF26908" w14:textId="77777777" w:rsidR="00433A78" w:rsidRDefault="00DC13FA" w:rsidP="004D4DA3">
      <w:pPr>
        <w:pStyle w:val="BaumerFliesstext"/>
        <w:spacing w:line="360" w:lineRule="auto"/>
        <w:jc w:val="both"/>
        <w:rPr>
          <w:szCs w:val="20"/>
        </w:rPr>
      </w:pPr>
      <w:r>
        <w:rPr>
          <w:szCs w:val="20"/>
        </w:rPr>
        <w:t>Die ATEX-Installation</w:t>
      </w:r>
      <w:r w:rsidR="00433A78">
        <w:rPr>
          <w:szCs w:val="20"/>
        </w:rPr>
        <w:t xml:space="preserve"> </w:t>
      </w:r>
      <w:r w:rsidR="001C563B">
        <w:rPr>
          <w:szCs w:val="20"/>
        </w:rPr>
        <w:t>erlaubt</w:t>
      </w:r>
      <w:r w:rsidR="00A5269E">
        <w:rPr>
          <w:szCs w:val="20"/>
        </w:rPr>
        <w:t xml:space="preserve"> nun auch die Verwendung</w:t>
      </w:r>
      <w:r>
        <w:rPr>
          <w:szCs w:val="20"/>
        </w:rPr>
        <w:t xml:space="preserve"> </w:t>
      </w:r>
    </w:p>
    <w:p w14:paraId="2400414B" w14:textId="34B443E1" w:rsidR="008307C9" w:rsidRDefault="00A5269E" w:rsidP="004D4DA3">
      <w:pPr>
        <w:pStyle w:val="BaumerFliesstext"/>
        <w:spacing w:line="360" w:lineRule="auto"/>
        <w:jc w:val="both"/>
        <w:rPr>
          <w:szCs w:val="20"/>
        </w:rPr>
      </w:pPr>
      <w:r>
        <w:rPr>
          <w:szCs w:val="20"/>
        </w:rPr>
        <w:t>von ma</w:t>
      </w:r>
      <w:r w:rsidR="004C4C27">
        <w:rPr>
          <w:szCs w:val="20"/>
        </w:rPr>
        <w:t xml:space="preserve">rktüblichen </w:t>
      </w:r>
      <w:r>
        <w:rPr>
          <w:szCs w:val="20"/>
        </w:rPr>
        <w:t>Barrie</w:t>
      </w:r>
      <w:r w:rsidR="001C563B">
        <w:rPr>
          <w:szCs w:val="20"/>
        </w:rPr>
        <w:t>ren</w:t>
      </w:r>
      <w:r w:rsidR="00F95989">
        <w:rPr>
          <w:szCs w:val="20"/>
        </w:rPr>
        <w:t>.</w:t>
      </w:r>
      <w:r w:rsidR="00C55EDE">
        <w:rPr>
          <w:szCs w:val="20"/>
        </w:rPr>
        <w:t xml:space="preserve"> Die Sensoren eignen</w:t>
      </w:r>
    </w:p>
    <w:p w14:paraId="44E96FB6" w14:textId="2FD0BBBB" w:rsidR="00C55EDE" w:rsidRDefault="00C55EDE" w:rsidP="004D4DA3">
      <w:pPr>
        <w:pStyle w:val="BaumerFliesstext"/>
        <w:spacing w:line="360" w:lineRule="auto"/>
        <w:jc w:val="both"/>
        <w:rPr>
          <w:szCs w:val="20"/>
        </w:rPr>
      </w:pPr>
      <w:r>
        <w:rPr>
          <w:szCs w:val="20"/>
        </w:rPr>
        <w:t>sich für hygienische und industrielle Applikationen.</w:t>
      </w:r>
    </w:p>
    <w:p w14:paraId="55A5F691" w14:textId="6CBC157B" w:rsidR="006A577D" w:rsidRDefault="006A12F0" w:rsidP="006A577D">
      <w:pPr>
        <w:pStyle w:val="BaumerFliesstext"/>
        <w:spacing w:before="240" w:line="360" w:lineRule="auto"/>
        <w:jc w:val="both"/>
        <w:rPr>
          <w:rFonts w:cs="Arial"/>
          <w:szCs w:val="20"/>
          <w:lang w:eastAsia="en-US"/>
        </w:rPr>
      </w:pPr>
      <w:r>
        <w:rPr>
          <w:szCs w:val="20"/>
        </w:rPr>
        <w:t xml:space="preserve">Dank der IO-Link-Integration sind </w:t>
      </w:r>
      <w:r w:rsidR="00433A78">
        <w:rPr>
          <w:szCs w:val="20"/>
        </w:rPr>
        <w:t>die</w:t>
      </w:r>
      <w:r>
        <w:rPr>
          <w:szCs w:val="20"/>
        </w:rPr>
        <w:t xml:space="preserve"> </w:t>
      </w:r>
      <w:proofErr w:type="spellStart"/>
      <w:r w:rsidR="004D2A7B">
        <w:rPr>
          <w:szCs w:val="20"/>
        </w:rPr>
        <w:t>Füllstandsschalter</w:t>
      </w:r>
      <w:proofErr w:type="spellEnd"/>
      <w:r>
        <w:rPr>
          <w:szCs w:val="20"/>
        </w:rPr>
        <w:t xml:space="preserve"> </w:t>
      </w:r>
      <w:r w:rsidR="00433A78">
        <w:rPr>
          <w:szCs w:val="20"/>
        </w:rPr>
        <w:t>bereit für Industrie 4.0</w:t>
      </w:r>
      <w:r>
        <w:rPr>
          <w:szCs w:val="20"/>
        </w:rPr>
        <w:t xml:space="preserve">. </w:t>
      </w:r>
      <w:r w:rsidR="00F55E63">
        <w:rPr>
          <w:szCs w:val="20"/>
        </w:rPr>
        <w:t xml:space="preserve">Die </w:t>
      </w:r>
      <w:r w:rsidR="00F55E63" w:rsidRPr="00F55E63">
        <w:rPr>
          <w:szCs w:val="20"/>
        </w:rPr>
        <w:t>Kommunikationsschnittstelle</w:t>
      </w:r>
      <w:r>
        <w:rPr>
          <w:szCs w:val="20"/>
        </w:rPr>
        <w:t xml:space="preserve"> ermöglicht </w:t>
      </w:r>
      <w:r w:rsidR="00F55E63">
        <w:rPr>
          <w:szCs w:val="20"/>
        </w:rPr>
        <w:t>eine</w:t>
      </w:r>
      <w:r>
        <w:rPr>
          <w:szCs w:val="20"/>
        </w:rPr>
        <w:t xml:space="preserve"> einfache und schnelle Parametrierung für jede Applikation </w:t>
      </w:r>
      <w:r w:rsidR="00433A78">
        <w:rPr>
          <w:szCs w:val="20"/>
        </w:rPr>
        <w:t>über Standardn</w:t>
      </w:r>
      <w:r>
        <w:rPr>
          <w:szCs w:val="20"/>
        </w:rPr>
        <w:t xml:space="preserve">etzwerkkomponenten. Das gewährleistet eine fehlerfreie Duplizierung der Anlage sowie </w:t>
      </w:r>
      <w:r w:rsidR="00762CC8">
        <w:rPr>
          <w:szCs w:val="20"/>
        </w:rPr>
        <w:t>ein</w:t>
      </w:r>
      <w:r w:rsidR="009013BF">
        <w:rPr>
          <w:szCs w:val="20"/>
        </w:rPr>
        <w:t>en</w:t>
      </w:r>
      <w:r w:rsidR="00762CC8">
        <w:rPr>
          <w:szCs w:val="20"/>
        </w:rPr>
        <w:t xml:space="preserve"> </w:t>
      </w:r>
      <w:r>
        <w:rPr>
          <w:szCs w:val="20"/>
        </w:rPr>
        <w:t>Geräteaustausch ohne zusätzlichen Programmieraufwand und spart damit Zeit.</w:t>
      </w:r>
      <w:r w:rsidR="006A577D">
        <w:rPr>
          <w:rFonts w:cs="Arial"/>
          <w:szCs w:val="20"/>
          <w:lang w:eastAsia="en-US"/>
        </w:rPr>
        <w:t xml:space="preserve"> Diagnosedaten lassen sich jederzeit abrufen und auswerten, was die Anlagenverfügbarkeit erhöht.</w:t>
      </w:r>
    </w:p>
    <w:p w14:paraId="305EFB95" w14:textId="3FCA05E4" w:rsidR="00F95989" w:rsidRDefault="00870AC6" w:rsidP="004D4DA3">
      <w:pPr>
        <w:pStyle w:val="BaumerFliesstext"/>
        <w:spacing w:before="240" w:line="360" w:lineRule="auto"/>
        <w:jc w:val="both"/>
        <w:rPr>
          <w:szCs w:val="20"/>
        </w:rPr>
      </w:pPr>
      <w:r>
        <w:rPr>
          <w:szCs w:val="20"/>
        </w:rPr>
        <w:t xml:space="preserve">Wie </w:t>
      </w:r>
      <w:r w:rsidR="00F95989">
        <w:rPr>
          <w:szCs w:val="20"/>
        </w:rPr>
        <w:t xml:space="preserve">ihre Vorgängermodelle erfüllen der LBFH und LBFI die </w:t>
      </w:r>
      <w:r w:rsidR="00C2613F">
        <w:rPr>
          <w:szCs w:val="20"/>
        </w:rPr>
        <w:t>ATEX</w:t>
      </w:r>
      <w:r w:rsidR="00F95989">
        <w:rPr>
          <w:szCs w:val="20"/>
        </w:rPr>
        <w:t>-</w:t>
      </w:r>
      <w:r w:rsidR="00C4232C">
        <w:rPr>
          <w:szCs w:val="20"/>
        </w:rPr>
        <w:t>Kategorien</w:t>
      </w:r>
      <w:r w:rsidR="00F95989">
        <w:rPr>
          <w:szCs w:val="20"/>
        </w:rPr>
        <w:t xml:space="preserve"> </w:t>
      </w:r>
      <w:r w:rsidR="00457BFD">
        <w:rPr>
          <w:szCs w:val="20"/>
        </w:rPr>
        <w:t>1 und 2</w:t>
      </w:r>
      <w:r w:rsidR="00F95989">
        <w:rPr>
          <w:szCs w:val="20"/>
        </w:rPr>
        <w:t xml:space="preserve"> für Gas und Staub. </w:t>
      </w:r>
      <w:r w:rsidR="005E6F2F">
        <w:rPr>
          <w:szCs w:val="20"/>
        </w:rPr>
        <w:t xml:space="preserve">Durch die </w:t>
      </w:r>
      <w:r w:rsidR="00F95989">
        <w:rPr>
          <w:szCs w:val="20"/>
        </w:rPr>
        <w:t>reduzierte Stromaufnahme</w:t>
      </w:r>
      <w:r w:rsidR="005E6F2F">
        <w:rPr>
          <w:szCs w:val="20"/>
        </w:rPr>
        <w:t xml:space="preserve"> der weiter entwickelten Elektronik</w:t>
      </w:r>
      <w:r w:rsidR="00F95989">
        <w:rPr>
          <w:szCs w:val="20"/>
        </w:rPr>
        <w:t xml:space="preserve"> können </w:t>
      </w:r>
      <w:r w:rsidR="00CF4A0D">
        <w:rPr>
          <w:szCs w:val="20"/>
        </w:rPr>
        <w:t xml:space="preserve">nun </w:t>
      </w:r>
      <w:r w:rsidR="005E6F2F">
        <w:rPr>
          <w:szCs w:val="20"/>
        </w:rPr>
        <w:t xml:space="preserve">neben der </w:t>
      </w:r>
      <w:r w:rsidR="005C53E3">
        <w:rPr>
          <w:szCs w:val="20"/>
        </w:rPr>
        <w:t xml:space="preserve">von </w:t>
      </w:r>
      <w:r w:rsidR="005E6F2F">
        <w:rPr>
          <w:szCs w:val="20"/>
        </w:rPr>
        <w:t xml:space="preserve">Baumer </w:t>
      </w:r>
      <w:r w:rsidR="005C53E3">
        <w:rPr>
          <w:szCs w:val="20"/>
        </w:rPr>
        <w:t xml:space="preserve">entwickelten </w:t>
      </w:r>
      <w:r w:rsidR="005E6F2F">
        <w:rPr>
          <w:szCs w:val="20"/>
        </w:rPr>
        <w:t>Barriere auch handelsübliche Standardbarrieren verwendet werden. Das erhöht die Flexibilität hinsichtlich der Integration auch in bereits bestehende Anlagen und reduziert die Installationskosten.</w:t>
      </w:r>
    </w:p>
    <w:p w14:paraId="4C62A475" w14:textId="54EAA1CF" w:rsidR="001704B3" w:rsidRDefault="001704B3" w:rsidP="004D4DA3">
      <w:pPr>
        <w:pStyle w:val="BaumerFliesstext"/>
        <w:spacing w:before="240" w:line="360" w:lineRule="auto"/>
        <w:jc w:val="both"/>
        <w:rPr>
          <w:szCs w:val="20"/>
        </w:rPr>
      </w:pPr>
      <w:r w:rsidRPr="00020426">
        <w:rPr>
          <w:szCs w:val="20"/>
        </w:rPr>
        <w:t xml:space="preserve">Die </w:t>
      </w:r>
      <w:r>
        <w:rPr>
          <w:szCs w:val="20"/>
        </w:rPr>
        <w:t>zwei</w:t>
      </w:r>
      <w:r w:rsidRPr="00020426">
        <w:rPr>
          <w:szCs w:val="20"/>
        </w:rPr>
        <w:t xml:space="preserve"> Schaltausgänge machen das Setzen von </w:t>
      </w:r>
      <w:r>
        <w:rPr>
          <w:szCs w:val="20"/>
        </w:rPr>
        <w:t>zwei</w:t>
      </w:r>
      <w:r w:rsidRPr="00020426">
        <w:rPr>
          <w:szCs w:val="20"/>
        </w:rPr>
        <w:t xml:space="preserve"> Triggerschwellen möglich. Dadurch können mit einem Sensor zwei verschiedene Prozessschritte wie z</w:t>
      </w:r>
      <w:r>
        <w:rPr>
          <w:szCs w:val="20"/>
        </w:rPr>
        <w:t xml:space="preserve">. </w:t>
      </w:r>
      <w:r w:rsidRPr="00020426">
        <w:rPr>
          <w:szCs w:val="20"/>
        </w:rPr>
        <w:t xml:space="preserve">B. Produktion und Reinigung bzw. Mediengruppen </w:t>
      </w:r>
      <w:r>
        <w:rPr>
          <w:szCs w:val="20"/>
        </w:rPr>
        <w:t>wie z. B. Wasser und Öl überwacht werden</w:t>
      </w:r>
      <w:r w:rsidRPr="00020426">
        <w:rPr>
          <w:szCs w:val="20"/>
        </w:rPr>
        <w:t>.</w:t>
      </w:r>
      <w:r>
        <w:rPr>
          <w:szCs w:val="20"/>
        </w:rPr>
        <w:t xml:space="preserve"> Alternativ machen d</w:t>
      </w:r>
      <w:r w:rsidRPr="00020426">
        <w:rPr>
          <w:szCs w:val="20"/>
        </w:rPr>
        <w:t xml:space="preserve">ie </w:t>
      </w:r>
      <w:r>
        <w:rPr>
          <w:szCs w:val="20"/>
        </w:rPr>
        <w:t>zwei</w:t>
      </w:r>
      <w:r w:rsidRPr="00020426">
        <w:rPr>
          <w:szCs w:val="20"/>
        </w:rPr>
        <w:t xml:space="preserve"> Schaltausgänge eine Plausibilitätsprüfung des Sensors möglich. Durch die </w:t>
      </w:r>
      <w:r>
        <w:rPr>
          <w:szCs w:val="20"/>
        </w:rPr>
        <w:t>komplementäre</w:t>
      </w:r>
      <w:r w:rsidRPr="00020426">
        <w:rPr>
          <w:szCs w:val="20"/>
        </w:rPr>
        <w:t xml:space="preserve"> Schaltpunkteinstellung können </w:t>
      </w:r>
      <w:r w:rsidR="004443B7">
        <w:rPr>
          <w:szCs w:val="20"/>
        </w:rPr>
        <w:t xml:space="preserve">z.B. auch </w:t>
      </w:r>
      <w:r w:rsidRPr="00020426">
        <w:rPr>
          <w:szCs w:val="20"/>
        </w:rPr>
        <w:t xml:space="preserve">Drahtbrüche </w:t>
      </w:r>
      <w:r>
        <w:rPr>
          <w:szCs w:val="20"/>
        </w:rPr>
        <w:t>sicher</w:t>
      </w:r>
      <w:r w:rsidRPr="00020426">
        <w:rPr>
          <w:szCs w:val="20"/>
        </w:rPr>
        <w:t xml:space="preserve"> erkannt werden. Das garantiert die </w:t>
      </w:r>
      <w:r>
        <w:rPr>
          <w:szCs w:val="20"/>
        </w:rPr>
        <w:t>zuverlässige</w:t>
      </w:r>
      <w:r w:rsidRPr="00020426">
        <w:rPr>
          <w:szCs w:val="20"/>
        </w:rPr>
        <w:t xml:space="preserve"> Überwachung aller Prozesse</w:t>
      </w:r>
      <w:r>
        <w:rPr>
          <w:szCs w:val="20"/>
        </w:rPr>
        <w:t>.</w:t>
      </w:r>
    </w:p>
    <w:p w14:paraId="1FD4A40A" w14:textId="5D95AEFB" w:rsidR="001704B3" w:rsidRDefault="001704B3" w:rsidP="004D4DA3">
      <w:pPr>
        <w:pStyle w:val="BaumerFliesstext"/>
        <w:spacing w:before="240" w:line="360" w:lineRule="auto"/>
        <w:jc w:val="both"/>
        <w:rPr>
          <w:szCs w:val="20"/>
        </w:rPr>
      </w:pPr>
      <w:r>
        <w:rPr>
          <w:szCs w:val="20"/>
        </w:rPr>
        <w:t xml:space="preserve">Beide Varianten eignen sich </w:t>
      </w:r>
      <w:r w:rsidRPr="00020426">
        <w:rPr>
          <w:szCs w:val="20"/>
        </w:rPr>
        <w:t>für den Temp</w:t>
      </w:r>
      <w:r>
        <w:rPr>
          <w:szCs w:val="20"/>
        </w:rPr>
        <w:t xml:space="preserve">eratureinsatz bis </w:t>
      </w:r>
      <w:r w:rsidR="004443B7">
        <w:rPr>
          <w:szCs w:val="20"/>
        </w:rPr>
        <w:t xml:space="preserve">zu </w:t>
      </w:r>
      <w:r w:rsidR="002802B6">
        <w:rPr>
          <w:szCs w:val="20"/>
        </w:rPr>
        <w:t xml:space="preserve">135°C, </w:t>
      </w:r>
      <w:r>
        <w:rPr>
          <w:szCs w:val="20"/>
        </w:rPr>
        <w:t xml:space="preserve">die hygienische </w:t>
      </w:r>
      <w:r w:rsidR="004443B7">
        <w:rPr>
          <w:szCs w:val="20"/>
        </w:rPr>
        <w:t xml:space="preserve">Variante </w:t>
      </w:r>
      <w:r>
        <w:rPr>
          <w:szCs w:val="20"/>
        </w:rPr>
        <w:t xml:space="preserve">ist </w:t>
      </w:r>
      <w:r w:rsidR="004443B7">
        <w:rPr>
          <w:szCs w:val="20"/>
        </w:rPr>
        <w:t xml:space="preserve">zudem </w:t>
      </w:r>
      <w:r>
        <w:rPr>
          <w:szCs w:val="20"/>
        </w:rPr>
        <w:t>SIP-fähig.</w:t>
      </w:r>
    </w:p>
    <w:p w14:paraId="5AE5FA88" w14:textId="573BFF15" w:rsidR="00F162E9" w:rsidRPr="00E16C1D" w:rsidRDefault="00F162E9" w:rsidP="008A13A1">
      <w:pPr>
        <w:pStyle w:val="BaumerFliesstext"/>
        <w:spacing w:before="240" w:line="360" w:lineRule="auto"/>
        <w:rPr>
          <w:szCs w:val="20"/>
        </w:rPr>
      </w:pPr>
    </w:p>
    <w:p w14:paraId="5AE5FA89" w14:textId="6D7A3F79" w:rsidR="00DE2BB7" w:rsidRPr="00832110" w:rsidRDefault="00DE2BB7" w:rsidP="008B07A9">
      <w:pPr>
        <w:pStyle w:val="BaumerFliesstext"/>
        <w:spacing w:before="240" w:line="360" w:lineRule="auto"/>
        <w:jc w:val="both"/>
        <w:rPr>
          <w:szCs w:val="20"/>
        </w:rPr>
      </w:pPr>
      <w:r w:rsidRPr="00832110">
        <w:rPr>
          <w:szCs w:val="20"/>
        </w:rPr>
        <w:t>Weitere Informationen: www.baumer.com/</w:t>
      </w:r>
      <w:r w:rsidR="00D900E9">
        <w:rPr>
          <w:szCs w:val="20"/>
        </w:rPr>
        <w:t>CleverLevel</w:t>
      </w:r>
    </w:p>
    <w:p w14:paraId="5AE5FA8A" w14:textId="6B51CA55" w:rsidR="00CC2617" w:rsidRPr="00832110" w:rsidRDefault="00CC2617" w:rsidP="00F162E9">
      <w:pPr>
        <w:pStyle w:val="BaumerFliesstext"/>
        <w:spacing w:before="240" w:line="360" w:lineRule="auto"/>
        <w:rPr>
          <w:szCs w:val="20"/>
        </w:rPr>
      </w:pPr>
      <w:r w:rsidRPr="00AD4058">
        <w:rPr>
          <w:b/>
          <w:szCs w:val="20"/>
        </w:rPr>
        <w:t xml:space="preserve">Baumer auf der </w:t>
      </w:r>
      <w:r w:rsidR="00AD4058" w:rsidRPr="00AD4058">
        <w:rPr>
          <w:b/>
          <w:szCs w:val="20"/>
        </w:rPr>
        <w:t>SPS IPC Drives</w:t>
      </w:r>
      <w:r w:rsidRPr="00AD4058">
        <w:rPr>
          <w:b/>
          <w:szCs w:val="20"/>
        </w:rPr>
        <w:t xml:space="preserve">: Halle </w:t>
      </w:r>
      <w:r w:rsidR="00AD4058" w:rsidRPr="00AD4058">
        <w:rPr>
          <w:b/>
          <w:szCs w:val="20"/>
        </w:rPr>
        <w:t>4A</w:t>
      </w:r>
      <w:r w:rsidRPr="00AD4058">
        <w:rPr>
          <w:b/>
          <w:szCs w:val="20"/>
        </w:rPr>
        <w:t xml:space="preserve">, Stand </w:t>
      </w:r>
      <w:r w:rsidR="00AD4058" w:rsidRPr="00AD4058">
        <w:rPr>
          <w:b/>
          <w:szCs w:val="20"/>
        </w:rPr>
        <w:t>335</w:t>
      </w:r>
    </w:p>
    <w:p w14:paraId="5AE5FA8B" w14:textId="08B6E0BC" w:rsidR="009371DC" w:rsidRPr="00832110" w:rsidRDefault="009371DC" w:rsidP="00874ECF">
      <w:pPr>
        <w:pBdr>
          <w:bottom w:val="single" w:sz="4" w:space="1" w:color="auto"/>
        </w:pBdr>
        <w:rPr>
          <w:szCs w:val="20"/>
        </w:rPr>
      </w:pPr>
    </w:p>
    <w:p w14:paraId="5AE5FA8C" w14:textId="4B701D06" w:rsidR="00CA1312" w:rsidRPr="00E42EBA" w:rsidRDefault="009371DC" w:rsidP="00D73B0B">
      <w:pPr>
        <w:pStyle w:val="BaumerFliesstext"/>
        <w:tabs>
          <w:tab w:val="left" w:pos="3408"/>
        </w:tabs>
        <w:spacing w:before="120" w:line="360" w:lineRule="auto"/>
        <w:rPr>
          <w:iCs/>
          <w:szCs w:val="20"/>
        </w:rPr>
      </w:pPr>
      <w:r w:rsidRPr="00E42EBA">
        <w:rPr>
          <w:szCs w:val="20"/>
        </w:rPr>
        <w:lastRenderedPageBreak/>
        <w:t>Bild:</w:t>
      </w:r>
      <w:r w:rsidR="00D73B0B" w:rsidRPr="00E42EBA">
        <w:rPr>
          <w:iCs/>
          <w:szCs w:val="20"/>
        </w:rPr>
        <w:t xml:space="preserve"> </w:t>
      </w:r>
      <w:r w:rsidR="00B239FB">
        <w:rPr>
          <w:szCs w:val="20"/>
        </w:rPr>
        <w:t xml:space="preserve">Der IO-Link am </w:t>
      </w:r>
      <w:proofErr w:type="spellStart"/>
      <w:r w:rsidR="00B239FB">
        <w:rPr>
          <w:szCs w:val="20"/>
        </w:rPr>
        <w:t>CleverLevel</w:t>
      </w:r>
      <w:proofErr w:type="spellEnd"/>
      <w:r w:rsidR="00B239FB">
        <w:rPr>
          <w:szCs w:val="20"/>
        </w:rPr>
        <w:t xml:space="preserve"> </w:t>
      </w:r>
      <w:proofErr w:type="spellStart"/>
      <w:r w:rsidR="00B239FB">
        <w:rPr>
          <w:szCs w:val="20"/>
        </w:rPr>
        <w:t>Füllstandsschalter</w:t>
      </w:r>
      <w:proofErr w:type="spellEnd"/>
      <w:r w:rsidR="00B239FB">
        <w:rPr>
          <w:szCs w:val="20"/>
        </w:rPr>
        <w:t xml:space="preserve"> ermöglicht lückenlose Kommunikation und durchgängige Automatisierung.</w:t>
      </w:r>
    </w:p>
    <w:p w14:paraId="5AE5FA8D" w14:textId="77777777" w:rsidR="00454D57" w:rsidRPr="00E42EBA" w:rsidRDefault="00454D57" w:rsidP="00D73B0B">
      <w:pPr>
        <w:pStyle w:val="BaumerFliesstext"/>
        <w:tabs>
          <w:tab w:val="left" w:pos="3408"/>
        </w:tabs>
        <w:spacing w:before="120" w:line="360" w:lineRule="auto"/>
        <w:rPr>
          <w:iCs/>
          <w:szCs w:val="20"/>
        </w:rPr>
      </w:pPr>
    </w:p>
    <w:p w14:paraId="5AE5FA8E" w14:textId="0988A6C2"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xml:space="preserve">): </w:t>
      </w:r>
      <w:r w:rsidRPr="00980D9A">
        <w:rPr>
          <w:sz w:val="16"/>
          <w:szCs w:val="16"/>
        </w:rPr>
        <w:t>ca.</w:t>
      </w:r>
      <w:r w:rsidR="000C2765" w:rsidRPr="00980D9A">
        <w:rPr>
          <w:sz w:val="16"/>
          <w:szCs w:val="16"/>
        </w:rPr>
        <w:t xml:space="preserve"> </w:t>
      </w:r>
      <w:r w:rsidR="00F143FC" w:rsidRPr="00980D9A">
        <w:rPr>
          <w:sz w:val="16"/>
          <w:szCs w:val="16"/>
        </w:rPr>
        <w:t>1</w:t>
      </w:r>
      <w:r w:rsidR="00AD4058">
        <w:rPr>
          <w:sz w:val="16"/>
          <w:szCs w:val="16"/>
        </w:rPr>
        <w:t>900</w:t>
      </w:r>
    </w:p>
    <w:p w14:paraId="5AE5FA8F"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5AE5FA90"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384D7C8C" w14:textId="77777777" w:rsidR="00984DF3" w:rsidRPr="00832110" w:rsidRDefault="00984DF3" w:rsidP="00984DF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0FAFCD4C" w14:textId="77777777" w:rsidR="00984DF3" w:rsidRPr="00832110" w:rsidRDefault="00984DF3" w:rsidP="00984DF3">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 xml:space="preserve">Das Familienunternehmen ist mit rund 2.300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5AE5FA93" w14:textId="77777777" w:rsidR="00D73B0B" w:rsidRPr="00832110" w:rsidRDefault="00D73B0B" w:rsidP="00D73B0B">
      <w:pPr>
        <w:spacing w:line="360" w:lineRule="auto"/>
        <w:rPr>
          <w:b/>
          <w:szCs w:val="20"/>
        </w:rPr>
      </w:pPr>
    </w:p>
    <w:p w14:paraId="5AE5FA94"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F27F95" w:rsidRPr="00942CA2" w14:paraId="5AE5FAA8" w14:textId="77777777" w:rsidTr="005E07AA">
        <w:tc>
          <w:tcPr>
            <w:tcW w:w="3369" w:type="dxa"/>
            <w:shd w:val="clear" w:color="auto" w:fill="auto"/>
          </w:tcPr>
          <w:p w14:paraId="55F19A11" w14:textId="77777777" w:rsidR="00F27F95" w:rsidRPr="00832110" w:rsidRDefault="00F27F95" w:rsidP="00D478E7">
            <w:pPr>
              <w:spacing w:line="240" w:lineRule="exact"/>
              <w:rPr>
                <w:b/>
                <w:bCs/>
                <w:sz w:val="16"/>
                <w:szCs w:val="16"/>
              </w:rPr>
            </w:pPr>
            <w:r w:rsidRPr="00832110">
              <w:rPr>
                <w:b/>
                <w:bCs/>
                <w:sz w:val="16"/>
                <w:szCs w:val="16"/>
              </w:rPr>
              <w:t>Pressekontakt:</w:t>
            </w:r>
          </w:p>
          <w:p w14:paraId="30B05804" w14:textId="77777777" w:rsidR="00F27F95" w:rsidRPr="00146758" w:rsidRDefault="00F27F95" w:rsidP="00D478E7">
            <w:pPr>
              <w:spacing w:line="240" w:lineRule="exact"/>
              <w:rPr>
                <w:sz w:val="16"/>
                <w:szCs w:val="16"/>
              </w:rPr>
            </w:pPr>
            <w:r w:rsidRPr="00146758">
              <w:rPr>
                <w:sz w:val="16"/>
                <w:szCs w:val="16"/>
              </w:rPr>
              <w:t>Imhof René</w:t>
            </w:r>
          </w:p>
          <w:p w14:paraId="782D631F" w14:textId="77777777" w:rsidR="00F27F95" w:rsidRPr="00146758" w:rsidRDefault="00F27F95" w:rsidP="00D478E7">
            <w:pPr>
              <w:spacing w:line="240" w:lineRule="exact"/>
              <w:rPr>
                <w:sz w:val="16"/>
                <w:szCs w:val="16"/>
              </w:rPr>
            </w:pPr>
            <w:r w:rsidRPr="00146758">
              <w:rPr>
                <w:sz w:val="16"/>
                <w:szCs w:val="16"/>
              </w:rPr>
              <w:t>Baumer Group</w:t>
            </w:r>
          </w:p>
          <w:p w14:paraId="00409C05" w14:textId="77777777" w:rsidR="00F27F95" w:rsidRPr="00146758" w:rsidRDefault="00F27F95" w:rsidP="00D478E7">
            <w:pPr>
              <w:spacing w:line="240" w:lineRule="exact"/>
              <w:rPr>
                <w:sz w:val="16"/>
                <w:szCs w:val="16"/>
              </w:rPr>
            </w:pPr>
            <w:r w:rsidRPr="00146758">
              <w:rPr>
                <w:sz w:val="16"/>
                <w:szCs w:val="16"/>
              </w:rPr>
              <w:t>Phone +41 (0)52 728 11 22</w:t>
            </w:r>
          </w:p>
          <w:p w14:paraId="49AE13C1" w14:textId="77777777" w:rsidR="00F27F95" w:rsidRPr="00146758" w:rsidRDefault="00F27F95" w:rsidP="00D478E7">
            <w:pPr>
              <w:spacing w:line="240" w:lineRule="exact"/>
              <w:rPr>
                <w:sz w:val="16"/>
                <w:szCs w:val="16"/>
              </w:rPr>
            </w:pPr>
            <w:r w:rsidRPr="00146758">
              <w:rPr>
                <w:sz w:val="16"/>
                <w:szCs w:val="16"/>
              </w:rPr>
              <w:t>Fax +41 (0)52 728 11 44</w:t>
            </w:r>
          </w:p>
          <w:p w14:paraId="3638A5D6" w14:textId="77777777" w:rsidR="00F27F95" w:rsidRPr="00832110" w:rsidRDefault="00F27F95" w:rsidP="00D478E7">
            <w:pPr>
              <w:spacing w:line="240" w:lineRule="exact"/>
              <w:rPr>
                <w:sz w:val="16"/>
                <w:szCs w:val="16"/>
              </w:rPr>
            </w:pPr>
            <w:r>
              <w:rPr>
                <w:sz w:val="16"/>
                <w:szCs w:val="16"/>
              </w:rPr>
              <w:t>rimhof@baumer.com</w:t>
            </w:r>
          </w:p>
          <w:p w14:paraId="5AE5FA9C" w14:textId="363ED8FC" w:rsidR="00F27F95" w:rsidRPr="00832110" w:rsidRDefault="00F27F95" w:rsidP="005C770D">
            <w:pPr>
              <w:spacing w:line="240" w:lineRule="exact"/>
              <w:rPr>
                <w:b/>
                <w:sz w:val="16"/>
                <w:szCs w:val="16"/>
              </w:rPr>
            </w:pPr>
            <w:r w:rsidRPr="00832110">
              <w:rPr>
                <w:sz w:val="16"/>
                <w:szCs w:val="16"/>
              </w:rPr>
              <w:t>www.baumer.com</w:t>
            </w:r>
          </w:p>
        </w:tc>
        <w:tc>
          <w:tcPr>
            <w:tcW w:w="3485" w:type="dxa"/>
            <w:shd w:val="clear" w:color="auto" w:fill="auto"/>
          </w:tcPr>
          <w:p w14:paraId="2500E41D" w14:textId="77777777" w:rsidR="00F27F95" w:rsidRPr="00832110" w:rsidRDefault="00F27F95" w:rsidP="00D478E7">
            <w:pPr>
              <w:spacing w:line="240" w:lineRule="exact"/>
              <w:rPr>
                <w:b/>
                <w:bCs/>
                <w:sz w:val="16"/>
                <w:szCs w:val="16"/>
              </w:rPr>
            </w:pPr>
            <w:r w:rsidRPr="00832110">
              <w:rPr>
                <w:b/>
                <w:bCs/>
                <w:sz w:val="16"/>
                <w:szCs w:val="16"/>
              </w:rPr>
              <w:t>Firmenkontakt Deutschland/Österreich:</w:t>
            </w:r>
          </w:p>
          <w:p w14:paraId="2E3BE8C7" w14:textId="77777777" w:rsidR="00F27F95" w:rsidRPr="00832110" w:rsidRDefault="00F27F95" w:rsidP="00D478E7">
            <w:pPr>
              <w:spacing w:line="240" w:lineRule="exact"/>
              <w:rPr>
                <w:sz w:val="16"/>
                <w:szCs w:val="16"/>
              </w:rPr>
            </w:pPr>
            <w:r w:rsidRPr="00832110">
              <w:rPr>
                <w:sz w:val="16"/>
                <w:szCs w:val="16"/>
              </w:rPr>
              <w:t>Baumer GmbH</w:t>
            </w:r>
          </w:p>
          <w:p w14:paraId="4B5DF5A1" w14:textId="77777777" w:rsidR="00F27F95" w:rsidRPr="00832110" w:rsidRDefault="00F27F95" w:rsidP="00D478E7">
            <w:pPr>
              <w:spacing w:line="240" w:lineRule="exact"/>
              <w:rPr>
                <w:sz w:val="16"/>
                <w:szCs w:val="16"/>
              </w:rPr>
            </w:pPr>
            <w:r w:rsidRPr="00832110">
              <w:rPr>
                <w:sz w:val="16"/>
                <w:szCs w:val="16"/>
              </w:rPr>
              <w:t>Phone +49 (0)6031 60 07 0</w:t>
            </w:r>
          </w:p>
          <w:p w14:paraId="6EA50B6F" w14:textId="77777777" w:rsidR="00F27F95" w:rsidRPr="001D7A09" w:rsidRDefault="00F27F95" w:rsidP="00D478E7">
            <w:pPr>
              <w:spacing w:line="240" w:lineRule="exact"/>
              <w:rPr>
                <w:sz w:val="16"/>
                <w:szCs w:val="16"/>
                <w:lang w:val="fr-CH"/>
              </w:rPr>
            </w:pPr>
            <w:r w:rsidRPr="001D7A09">
              <w:rPr>
                <w:sz w:val="16"/>
                <w:szCs w:val="16"/>
                <w:lang w:val="fr-CH"/>
              </w:rPr>
              <w:t>Fax +49 (0)6031 6007 70</w:t>
            </w:r>
            <w:r w:rsidRPr="001D7A09">
              <w:rPr>
                <w:sz w:val="16"/>
                <w:szCs w:val="16"/>
                <w:lang w:val="fr-CH"/>
              </w:rPr>
              <w:tab/>
            </w:r>
          </w:p>
          <w:p w14:paraId="4CB49B62" w14:textId="77777777" w:rsidR="00F27F95" w:rsidRPr="001D7A09" w:rsidRDefault="00F27F95" w:rsidP="00D478E7">
            <w:pPr>
              <w:spacing w:line="240" w:lineRule="exact"/>
              <w:rPr>
                <w:sz w:val="16"/>
                <w:szCs w:val="16"/>
                <w:lang w:val="fr-CH"/>
              </w:rPr>
            </w:pPr>
            <w:r w:rsidRPr="001D7A09">
              <w:rPr>
                <w:sz w:val="16"/>
                <w:szCs w:val="16"/>
                <w:lang w:val="fr-CH"/>
              </w:rPr>
              <w:t xml:space="preserve">sales.de@baumer.com </w:t>
            </w:r>
            <w:r w:rsidRPr="001D7A09">
              <w:rPr>
                <w:sz w:val="16"/>
                <w:szCs w:val="16"/>
                <w:lang w:val="fr-CH"/>
              </w:rPr>
              <w:tab/>
            </w:r>
          </w:p>
          <w:p w14:paraId="5AE5FAA2" w14:textId="47B9D465" w:rsidR="00F27F95" w:rsidRPr="00832110" w:rsidRDefault="00942CA2" w:rsidP="005E07AA">
            <w:pPr>
              <w:spacing w:line="240" w:lineRule="exact"/>
              <w:rPr>
                <w:b/>
                <w:sz w:val="16"/>
                <w:szCs w:val="16"/>
              </w:rPr>
            </w:pPr>
            <w:hyperlink r:id="rId15" w:history="1">
              <w:r w:rsidR="00F27F95" w:rsidRPr="00832110">
                <w:rPr>
                  <w:rStyle w:val="Hyperlink"/>
                  <w:color w:val="auto"/>
                  <w:sz w:val="16"/>
                  <w:szCs w:val="16"/>
                  <w:u w:val="none"/>
                </w:rPr>
                <w:t>www.baumer.com</w:t>
              </w:r>
            </w:hyperlink>
            <w:r w:rsidR="00F27F95" w:rsidRPr="00832110">
              <w:rPr>
                <w:b/>
                <w:sz w:val="16"/>
                <w:szCs w:val="16"/>
              </w:rPr>
              <w:t xml:space="preserve"> </w:t>
            </w:r>
          </w:p>
        </w:tc>
        <w:tc>
          <w:tcPr>
            <w:tcW w:w="3001" w:type="dxa"/>
          </w:tcPr>
          <w:p w14:paraId="49FF9480" w14:textId="77777777" w:rsidR="00F27F95" w:rsidRPr="00832110" w:rsidRDefault="00F27F95" w:rsidP="00D478E7">
            <w:pPr>
              <w:spacing w:line="240" w:lineRule="exact"/>
              <w:rPr>
                <w:b/>
                <w:bCs/>
                <w:sz w:val="16"/>
                <w:szCs w:val="16"/>
              </w:rPr>
            </w:pPr>
            <w:r w:rsidRPr="00832110">
              <w:rPr>
                <w:b/>
                <w:bCs/>
                <w:sz w:val="16"/>
                <w:szCs w:val="16"/>
              </w:rPr>
              <w:t>Firmenkontakt Schweiz:</w:t>
            </w:r>
          </w:p>
          <w:p w14:paraId="6CF0D2DB" w14:textId="77777777" w:rsidR="00F27F95" w:rsidRPr="00832110" w:rsidRDefault="00F27F95" w:rsidP="00D478E7">
            <w:pPr>
              <w:spacing w:line="240" w:lineRule="exact"/>
              <w:rPr>
                <w:sz w:val="16"/>
                <w:szCs w:val="16"/>
              </w:rPr>
            </w:pPr>
            <w:r w:rsidRPr="00832110">
              <w:rPr>
                <w:sz w:val="16"/>
                <w:szCs w:val="16"/>
              </w:rPr>
              <w:t>Baumer Electric AG</w:t>
            </w:r>
          </w:p>
          <w:p w14:paraId="6DD60C06" w14:textId="77777777" w:rsidR="00F27F95" w:rsidRPr="00832110" w:rsidRDefault="00F27F95" w:rsidP="00D478E7">
            <w:pPr>
              <w:spacing w:line="240" w:lineRule="exact"/>
              <w:rPr>
                <w:sz w:val="16"/>
                <w:szCs w:val="16"/>
              </w:rPr>
            </w:pPr>
            <w:r w:rsidRPr="00832110">
              <w:rPr>
                <w:sz w:val="16"/>
                <w:szCs w:val="16"/>
              </w:rPr>
              <w:t>Phone +41 (0)52 728 11 22</w:t>
            </w:r>
          </w:p>
          <w:p w14:paraId="479834BF" w14:textId="77777777" w:rsidR="00F27F95" w:rsidRPr="001D7A09" w:rsidRDefault="00F27F95" w:rsidP="00D478E7">
            <w:pPr>
              <w:spacing w:line="240" w:lineRule="exact"/>
              <w:rPr>
                <w:sz w:val="16"/>
                <w:szCs w:val="16"/>
                <w:lang w:val="fr-CH"/>
              </w:rPr>
            </w:pPr>
            <w:r w:rsidRPr="001D7A09">
              <w:rPr>
                <w:sz w:val="16"/>
                <w:szCs w:val="16"/>
                <w:lang w:val="fr-CH"/>
              </w:rPr>
              <w:t>Fax +41 (0)52 728 11 44</w:t>
            </w:r>
            <w:r w:rsidRPr="001D7A09">
              <w:rPr>
                <w:sz w:val="16"/>
                <w:szCs w:val="16"/>
                <w:lang w:val="fr-CH"/>
              </w:rPr>
              <w:tab/>
            </w:r>
          </w:p>
          <w:p w14:paraId="5AE5FAA7" w14:textId="352C52E3" w:rsidR="00F27F95" w:rsidRPr="001D7A09" w:rsidRDefault="00942CA2" w:rsidP="005E07AA">
            <w:pPr>
              <w:spacing w:line="240" w:lineRule="exact"/>
              <w:rPr>
                <w:b/>
                <w:bCs/>
                <w:sz w:val="16"/>
                <w:szCs w:val="16"/>
                <w:lang w:val="fr-CH"/>
              </w:rPr>
            </w:pPr>
            <w:hyperlink r:id="rId16" w:history="1">
              <w:r w:rsidR="00F27F95" w:rsidRPr="001D7A09">
                <w:rPr>
                  <w:rStyle w:val="Hyperlink"/>
                  <w:color w:val="auto"/>
                  <w:sz w:val="16"/>
                  <w:szCs w:val="16"/>
                  <w:u w:val="none"/>
                  <w:lang w:val="fr-CH"/>
                </w:rPr>
                <w:t>sales.ch@baumer.com</w:t>
              </w:r>
            </w:hyperlink>
            <w:r w:rsidR="00F27F95" w:rsidRPr="001D7A09">
              <w:rPr>
                <w:sz w:val="16"/>
                <w:szCs w:val="16"/>
                <w:lang w:val="fr-CH"/>
              </w:rPr>
              <w:t xml:space="preserve"> </w:t>
            </w:r>
            <w:hyperlink r:id="rId17" w:history="1">
              <w:r w:rsidR="00F27F95" w:rsidRPr="001D7A09">
                <w:rPr>
                  <w:rStyle w:val="Hyperlink"/>
                  <w:color w:val="auto"/>
                  <w:sz w:val="16"/>
                  <w:szCs w:val="16"/>
                  <w:u w:val="none"/>
                  <w:lang w:val="fr-CH"/>
                </w:rPr>
                <w:t>www.baumer.com</w:t>
              </w:r>
            </w:hyperlink>
          </w:p>
        </w:tc>
      </w:tr>
    </w:tbl>
    <w:p w14:paraId="5AE5FAA9" w14:textId="77777777" w:rsidR="00EA6E92" w:rsidRPr="001D7A09" w:rsidRDefault="00EA6E92" w:rsidP="00A60557">
      <w:pPr>
        <w:rPr>
          <w:lang w:val="fr-CH"/>
        </w:rPr>
      </w:pPr>
    </w:p>
    <w:sectPr w:rsidR="00EA6E92" w:rsidRPr="001D7A09">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80198" w14:textId="77777777" w:rsidR="00767DC3" w:rsidRDefault="00767DC3">
      <w:r>
        <w:separator/>
      </w:r>
    </w:p>
  </w:endnote>
  <w:endnote w:type="continuationSeparator" w:id="0">
    <w:p w14:paraId="3500C0EF" w14:textId="77777777" w:rsidR="00767DC3" w:rsidRDefault="00767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1" w14:textId="77777777" w:rsidR="00C67893" w:rsidRDefault="00C67893">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Baumer Electric AG</w:t>
    </w:r>
  </w:p>
  <w:p w14:paraId="5AE5FAB2" w14:textId="4B0DCE10" w:rsidR="00C67893" w:rsidRDefault="00C67893">
    <w:pPr>
      <w:pStyle w:val="Fuzeile"/>
    </w:pPr>
    <w:r>
      <w:fldChar w:fldCharType="begin"/>
    </w:r>
    <w:r>
      <w:instrText xml:space="preserve"> SAVEDATE \@ "dd.MM.yyyy" \* MERGEFORMAT </w:instrText>
    </w:r>
    <w:r>
      <w:fldChar w:fldCharType="separate"/>
    </w:r>
    <w:r w:rsidR="00942CA2">
      <w:rPr>
        <w:noProof/>
      </w:rPr>
      <w:t>20.10.2017</w:t>
    </w:r>
    <w:r>
      <w:fldChar w:fldCharType="end"/>
    </w:r>
    <w:r>
      <w:t>/</w:t>
    </w:r>
    <w:r w:rsidR="00942CA2">
      <w:fldChar w:fldCharType="begin"/>
    </w:r>
    <w:r w:rsidR="00942CA2">
      <w:instrText xml:space="preserve"> AUTHOR  \* MERGEFORMAT </w:instrText>
    </w:r>
    <w:r w:rsidR="00942CA2">
      <w:fldChar w:fldCharType="separate"/>
    </w:r>
    <w:r>
      <w:rPr>
        <w:noProof/>
      </w:rPr>
      <w:t>Diepenbrock Stefan</w:t>
    </w:r>
    <w:r w:rsidR="00942CA2">
      <w:rPr>
        <w:noProof/>
      </w:rPr>
      <w:fldChar w:fldCharType="end"/>
    </w:r>
    <w:r>
      <w:tab/>
    </w:r>
    <w:r>
      <w:tab/>
      <w:t xml:space="preserve">Frauenfeld, </w:t>
    </w:r>
    <w:proofErr w:type="spellStart"/>
    <w:r>
      <w:t>Switzerland</w:t>
    </w:r>
    <w:proofErr w:type="spellEnd"/>
  </w:p>
  <w:p w14:paraId="5AE5FAB3" w14:textId="77777777" w:rsidR="00C67893" w:rsidRDefault="00C6789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4" w14:textId="77777777" w:rsidR="00C67893" w:rsidRDefault="00C67893">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42CA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42CA2">
      <w:rPr>
        <w:noProof/>
        <w:sz w:val="16"/>
      </w:rPr>
      <w:t>2</w:t>
    </w:r>
    <w:r>
      <w:rPr>
        <w:sz w:val="16"/>
      </w:rPr>
      <w:fldChar w:fldCharType="end"/>
    </w:r>
    <w:r>
      <w:rPr>
        <w:sz w:val="16"/>
      </w:rPr>
      <w:tab/>
      <w:t>Baumer Group</w:t>
    </w:r>
  </w:p>
  <w:p w14:paraId="5AE5FAB5" w14:textId="77777777" w:rsidR="00C67893" w:rsidRDefault="00C67893">
    <w:pPr>
      <w:pBdr>
        <w:top w:val="single" w:sz="4" w:space="1" w:color="auto"/>
      </w:pBdr>
      <w:tabs>
        <w:tab w:val="center" w:pos="4819"/>
        <w:tab w:val="right" w:pos="9638"/>
      </w:tabs>
    </w:pPr>
    <w:r>
      <w:rPr>
        <w:sz w:val="16"/>
      </w:rPr>
      <w:tab/>
    </w:r>
    <w:r>
      <w:rPr>
        <w:sz w:val="16"/>
      </w:rPr>
      <w:tab/>
    </w:r>
  </w:p>
  <w:p w14:paraId="5AE5FAB6" w14:textId="77777777" w:rsidR="00C67893" w:rsidRDefault="00C6789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7" w14:textId="77777777" w:rsidR="00C67893" w:rsidRDefault="00C67893">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Baumer Electric AG</w:t>
    </w:r>
  </w:p>
  <w:p w14:paraId="5AE5FAB8" w14:textId="047D9344" w:rsidR="00C67893" w:rsidRDefault="00C67893">
    <w:pPr>
      <w:pStyle w:val="Fuzeile"/>
    </w:pPr>
    <w:r>
      <w:fldChar w:fldCharType="begin"/>
    </w:r>
    <w:r>
      <w:instrText xml:space="preserve"> SAVEDATE \@ "dd.MM.yyyy" \* MERGEFORMAT </w:instrText>
    </w:r>
    <w:r>
      <w:fldChar w:fldCharType="separate"/>
    </w:r>
    <w:r w:rsidR="00942CA2">
      <w:rPr>
        <w:noProof/>
      </w:rPr>
      <w:t>20.10.2017</w:t>
    </w:r>
    <w:r>
      <w:fldChar w:fldCharType="end"/>
    </w:r>
    <w:r>
      <w:t>/</w:t>
    </w:r>
    <w:r w:rsidR="00942CA2">
      <w:fldChar w:fldCharType="begin"/>
    </w:r>
    <w:r w:rsidR="00942CA2">
      <w:instrText xml:space="preserve"> AUTHOR  \* MERGEFORMAT </w:instrText>
    </w:r>
    <w:r w:rsidR="00942CA2">
      <w:fldChar w:fldCharType="separate"/>
    </w:r>
    <w:r>
      <w:rPr>
        <w:noProof/>
      </w:rPr>
      <w:t>Diepenbrock Stefan</w:t>
    </w:r>
    <w:r w:rsidR="00942CA2">
      <w:rPr>
        <w:noProof/>
      </w:rPr>
      <w:fldChar w:fldCharType="end"/>
    </w:r>
    <w:r>
      <w:tab/>
    </w:r>
    <w:r>
      <w:tab/>
      <w:t xml:space="preserve">Frauenfeld, </w:t>
    </w:r>
    <w:proofErr w:type="spellStart"/>
    <w:r>
      <w:t>Switzerland</w:t>
    </w:r>
    <w:proofErr w:type="spellEnd"/>
  </w:p>
  <w:p w14:paraId="5AE5FAB9" w14:textId="77777777" w:rsidR="00C67893" w:rsidRDefault="00C678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6ABAD" w14:textId="77777777" w:rsidR="00767DC3" w:rsidRDefault="00767DC3">
      <w:r>
        <w:separator/>
      </w:r>
    </w:p>
  </w:footnote>
  <w:footnote w:type="continuationSeparator" w:id="0">
    <w:p w14:paraId="5732FA13" w14:textId="77777777" w:rsidR="00767DC3" w:rsidRDefault="00767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0" w14:textId="77777777" w:rsidR="00C67893" w:rsidRDefault="00C67893" w:rsidP="0006218F">
    <w:pPr>
      <w:tabs>
        <w:tab w:val="right" w:pos="9639"/>
      </w:tabs>
      <w:ind w:left="79" w:hanging="697"/>
    </w:pPr>
    <w:r>
      <w:rPr>
        <w:noProof/>
        <w:lang w:val="en-US" w:eastAsia="en-US"/>
      </w:rPr>
      <w:drawing>
        <wp:inline distT="0" distB="0" distL="0" distR="0" wp14:anchorId="5AE5FABA" wp14:editId="5AE5FAB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AE5FABC" wp14:editId="5AE5FAB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89E5E5F"/>
    <w:multiLevelType w:val="hybridMultilevel"/>
    <w:tmpl w:val="1610AEA0"/>
    <w:lvl w:ilvl="0" w:tplc="CD6EA56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9"/>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07BFF"/>
    <w:rsid w:val="0001673B"/>
    <w:rsid w:val="00020F97"/>
    <w:rsid w:val="000229BB"/>
    <w:rsid w:val="00030E8C"/>
    <w:rsid w:val="000325AB"/>
    <w:rsid w:val="00045E52"/>
    <w:rsid w:val="00046785"/>
    <w:rsid w:val="00055535"/>
    <w:rsid w:val="0006218F"/>
    <w:rsid w:val="00070143"/>
    <w:rsid w:val="00070B37"/>
    <w:rsid w:val="0007516C"/>
    <w:rsid w:val="000775EA"/>
    <w:rsid w:val="0008350F"/>
    <w:rsid w:val="00095264"/>
    <w:rsid w:val="00097970"/>
    <w:rsid w:val="00097DD2"/>
    <w:rsid w:val="000B2EE9"/>
    <w:rsid w:val="000B4DDB"/>
    <w:rsid w:val="000C2765"/>
    <w:rsid w:val="000C360B"/>
    <w:rsid w:val="000C7D58"/>
    <w:rsid w:val="000E6566"/>
    <w:rsid w:val="000F6DFA"/>
    <w:rsid w:val="00106CC0"/>
    <w:rsid w:val="00110207"/>
    <w:rsid w:val="00114804"/>
    <w:rsid w:val="00127241"/>
    <w:rsid w:val="0013782A"/>
    <w:rsid w:val="00143A62"/>
    <w:rsid w:val="00146758"/>
    <w:rsid w:val="0014679F"/>
    <w:rsid w:val="0015622D"/>
    <w:rsid w:val="0016445F"/>
    <w:rsid w:val="00165C2D"/>
    <w:rsid w:val="001704B3"/>
    <w:rsid w:val="00177780"/>
    <w:rsid w:val="00180C13"/>
    <w:rsid w:val="00181590"/>
    <w:rsid w:val="00186571"/>
    <w:rsid w:val="001942A3"/>
    <w:rsid w:val="001A3272"/>
    <w:rsid w:val="001A3B8A"/>
    <w:rsid w:val="001A4DD7"/>
    <w:rsid w:val="001A54D5"/>
    <w:rsid w:val="001B283A"/>
    <w:rsid w:val="001C167E"/>
    <w:rsid w:val="001C3DA0"/>
    <w:rsid w:val="001C563B"/>
    <w:rsid w:val="001D6C33"/>
    <w:rsid w:val="001D7A09"/>
    <w:rsid w:val="001E7A84"/>
    <w:rsid w:val="001F5872"/>
    <w:rsid w:val="001F5CFA"/>
    <w:rsid w:val="002020AA"/>
    <w:rsid w:val="00216E60"/>
    <w:rsid w:val="002202FD"/>
    <w:rsid w:val="00226420"/>
    <w:rsid w:val="00227157"/>
    <w:rsid w:val="002315C6"/>
    <w:rsid w:val="0023202A"/>
    <w:rsid w:val="00233A6A"/>
    <w:rsid w:val="0023418F"/>
    <w:rsid w:val="002350B3"/>
    <w:rsid w:val="00242810"/>
    <w:rsid w:val="00242AC3"/>
    <w:rsid w:val="00243650"/>
    <w:rsid w:val="00247813"/>
    <w:rsid w:val="002514F9"/>
    <w:rsid w:val="002547BA"/>
    <w:rsid w:val="002551A0"/>
    <w:rsid w:val="00264881"/>
    <w:rsid w:val="002648A6"/>
    <w:rsid w:val="00264E2E"/>
    <w:rsid w:val="00267869"/>
    <w:rsid w:val="0027116F"/>
    <w:rsid w:val="002760F1"/>
    <w:rsid w:val="00277CF6"/>
    <w:rsid w:val="002802B6"/>
    <w:rsid w:val="00285805"/>
    <w:rsid w:val="00285EA4"/>
    <w:rsid w:val="002877F1"/>
    <w:rsid w:val="00287C0E"/>
    <w:rsid w:val="00297995"/>
    <w:rsid w:val="002C6B3F"/>
    <w:rsid w:val="002D3AE9"/>
    <w:rsid w:val="002E052A"/>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02C1"/>
    <w:rsid w:val="00387478"/>
    <w:rsid w:val="00392B64"/>
    <w:rsid w:val="003A3B92"/>
    <w:rsid w:val="003A3F92"/>
    <w:rsid w:val="003C3463"/>
    <w:rsid w:val="003C7989"/>
    <w:rsid w:val="003D2A80"/>
    <w:rsid w:val="003E2143"/>
    <w:rsid w:val="003E7855"/>
    <w:rsid w:val="003F4186"/>
    <w:rsid w:val="00401BF5"/>
    <w:rsid w:val="004047B5"/>
    <w:rsid w:val="0040517D"/>
    <w:rsid w:val="00406CCB"/>
    <w:rsid w:val="00412E2E"/>
    <w:rsid w:val="00412EE6"/>
    <w:rsid w:val="0041387F"/>
    <w:rsid w:val="004143A8"/>
    <w:rsid w:val="0042196E"/>
    <w:rsid w:val="00424ED7"/>
    <w:rsid w:val="00426102"/>
    <w:rsid w:val="00433A78"/>
    <w:rsid w:val="00440CE9"/>
    <w:rsid w:val="00441224"/>
    <w:rsid w:val="004419CA"/>
    <w:rsid w:val="004443B7"/>
    <w:rsid w:val="00454D57"/>
    <w:rsid w:val="0045513F"/>
    <w:rsid w:val="00457BFD"/>
    <w:rsid w:val="00457DF9"/>
    <w:rsid w:val="00466EE5"/>
    <w:rsid w:val="00467B58"/>
    <w:rsid w:val="00471C10"/>
    <w:rsid w:val="0047388B"/>
    <w:rsid w:val="00486F5B"/>
    <w:rsid w:val="0048725C"/>
    <w:rsid w:val="00492237"/>
    <w:rsid w:val="00492364"/>
    <w:rsid w:val="00493E9A"/>
    <w:rsid w:val="004A384B"/>
    <w:rsid w:val="004A5176"/>
    <w:rsid w:val="004B58BF"/>
    <w:rsid w:val="004B6E88"/>
    <w:rsid w:val="004C115C"/>
    <w:rsid w:val="004C3C84"/>
    <w:rsid w:val="004C4C27"/>
    <w:rsid w:val="004D0DF6"/>
    <w:rsid w:val="004D2A71"/>
    <w:rsid w:val="004D2A7B"/>
    <w:rsid w:val="004D4DA3"/>
    <w:rsid w:val="004E4703"/>
    <w:rsid w:val="004F4434"/>
    <w:rsid w:val="004F726A"/>
    <w:rsid w:val="004F7E62"/>
    <w:rsid w:val="00500B82"/>
    <w:rsid w:val="005158F9"/>
    <w:rsid w:val="005169A5"/>
    <w:rsid w:val="00525504"/>
    <w:rsid w:val="00527366"/>
    <w:rsid w:val="00540302"/>
    <w:rsid w:val="0054416B"/>
    <w:rsid w:val="005459FC"/>
    <w:rsid w:val="00546ECC"/>
    <w:rsid w:val="00560A5F"/>
    <w:rsid w:val="005634FE"/>
    <w:rsid w:val="005715E3"/>
    <w:rsid w:val="00573D05"/>
    <w:rsid w:val="005867AE"/>
    <w:rsid w:val="00590E14"/>
    <w:rsid w:val="00594094"/>
    <w:rsid w:val="005955CB"/>
    <w:rsid w:val="00595AFF"/>
    <w:rsid w:val="0059659B"/>
    <w:rsid w:val="005975FB"/>
    <w:rsid w:val="005A1529"/>
    <w:rsid w:val="005B4179"/>
    <w:rsid w:val="005B6778"/>
    <w:rsid w:val="005C1D79"/>
    <w:rsid w:val="005C4013"/>
    <w:rsid w:val="005C53E3"/>
    <w:rsid w:val="005C5413"/>
    <w:rsid w:val="005C770D"/>
    <w:rsid w:val="005D1547"/>
    <w:rsid w:val="005D2F7E"/>
    <w:rsid w:val="005D448E"/>
    <w:rsid w:val="005E07AA"/>
    <w:rsid w:val="005E0996"/>
    <w:rsid w:val="005E1E9A"/>
    <w:rsid w:val="005E4D3F"/>
    <w:rsid w:val="005E6F2F"/>
    <w:rsid w:val="005F6F10"/>
    <w:rsid w:val="0060368B"/>
    <w:rsid w:val="00606786"/>
    <w:rsid w:val="00612C96"/>
    <w:rsid w:val="00615602"/>
    <w:rsid w:val="00615F37"/>
    <w:rsid w:val="00616746"/>
    <w:rsid w:val="00620C62"/>
    <w:rsid w:val="00621D67"/>
    <w:rsid w:val="00633ECC"/>
    <w:rsid w:val="006356F2"/>
    <w:rsid w:val="0064675E"/>
    <w:rsid w:val="00661BFC"/>
    <w:rsid w:val="00664072"/>
    <w:rsid w:val="006746E5"/>
    <w:rsid w:val="006806C5"/>
    <w:rsid w:val="006836DF"/>
    <w:rsid w:val="006A12F0"/>
    <w:rsid w:val="006A2620"/>
    <w:rsid w:val="006A4B9A"/>
    <w:rsid w:val="006A577D"/>
    <w:rsid w:val="006A71E6"/>
    <w:rsid w:val="006B0667"/>
    <w:rsid w:val="006B3EBB"/>
    <w:rsid w:val="006D2E9A"/>
    <w:rsid w:val="006D4588"/>
    <w:rsid w:val="006D7391"/>
    <w:rsid w:val="006E30E1"/>
    <w:rsid w:val="006E501F"/>
    <w:rsid w:val="006F31E9"/>
    <w:rsid w:val="006F376E"/>
    <w:rsid w:val="006F7182"/>
    <w:rsid w:val="00701B5B"/>
    <w:rsid w:val="00710059"/>
    <w:rsid w:val="00711D4A"/>
    <w:rsid w:val="00711FF0"/>
    <w:rsid w:val="007360F8"/>
    <w:rsid w:val="00755A38"/>
    <w:rsid w:val="00756FA8"/>
    <w:rsid w:val="007571A0"/>
    <w:rsid w:val="00762CC8"/>
    <w:rsid w:val="007658F6"/>
    <w:rsid w:val="00765D5D"/>
    <w:rsid w:val="007678A7"/>
    <w:rsid w:val="00767DC3"/>
    <w:rsid w:val="00776C67"/>
    <w:rsid w:val="007810D6"/>
    <w:rsid w:val="00783AA5"/>
    <w:rsid w:val="00792874"/>
    <w:rsid w:val="007A0183"/>
    <w:rsid w:val="007A06F2"/>
    <w:rsid w:val="007A29DD"/>
    <w:rsid w:val="007A5BCD"/>
    <w:rsid w:val="007B749A"/>
    <w:rsid w:val="007B7DC4"/>
    <w:rsid w:val="007C103E"/>
    <w:rsid w:val="007D290C"/>
    <w:rsid w:val="007D7B49"/>
    <w:rsid w:val="007E5F16"/>
    <w:rsid w:val="007F1C12"/>
    <w:rsid w:val="007F2B0C"/>
    <w:rsid w:val="007F56FE"/>
    <w:rsid w:val="00806A03"/>
    <w:rsid w:val="00810FEA"/>
    <w:rsid w:val="0081164D"/>
    <w:rsid w:val="00812F6F"/>
    <w:rsid w:val="00817F98"/>
    <w:rsid w:val="00825D45"/>
    <w:rsid w:val="0082773D"/>
    <w:rsid w:val="008307C9"/>
    <w:rsid w:val="00832110"/>
    <w:rsid w:val="00842A88"/>
    <w:rsid w:val="00845037"/>
    <w:rsid w:val="008506C5"/>
    <w:rsid w:val="00852504"/>
    <w:rsid w:val="00856B24"/>
    <w:rsid w:val="00860FA5"/>
    <w:rsid w:val="00865A91"/>
    <w:rsid w:val="00870AC6"/>
    <w:rsid w:val="0087333E"/>
    <w:rsid w:val="00874ECF"/>
    <w:rsid w:val="0087580B"/>
    <w:rsid w:val="008842AD"/>
    <w:rsid w:val="00884DB5"/>
    <w:rsid w:val="008A13A1"/>
    <w:rsid w:val="008A29E0"/>
    <w:rsid w:val="008B07A9"/>
    <w:rsid w:val="008C108E"/>
    <w:rsid w:val="008C36AD"/>
    <w:rsid w:val="008D0576"/>
    <w:rsid w:val="008D3C11"/>
    <w:rsid w:val="008D4EC8"/>
    <w:rsid w:val="008D5145"/>
    <w:rsid w:val="008D5276"/>
    <w:rsid w:val="008E6D89"/>
    <w:rsid w:val="008F3CF2"/>
    <w:rsid w:val="008F3F87"/>
    <w:rsid w:val="008F5B16"/>
    <w:rsid w:val="009013BF"/>
    <w:rsid w:val="009023C5"/>
    <w:rsid w:val="00903B1F"/>
    <w:rsid w:val="00923462"/>
    <w:rsid w:val="009251B4"/>
    <w:rsid w:val="009274F2"/>
    <w:rsid w:val="00927878"/>
    <w:rsid w:val="009371DC"/>
    <w:rsid w:val="00942CA2"/>
    <w:rsid w:val="00943595"/>
    <w:rsid w:val="00945064"/>
    <w:rsid w:val="009465A3"/>
    <w:rsid w:val="00955CD4"/>
    <w:rsid w:val="00960872"/>
    <w:rsid w:val="009633B6"/>
    <w:rsid w:val="00963B9A"/>
    <w:rsid w:val="00963F21"/>
    <w:rsid w:val="00977539"/>
    <w:rsid w:val="00980D9A"/>
    <w:rsid w:val="0098158F"/>
    <w:rsid w:val="00981741"/>
    <w:rsid w:val="00981973"/>
    <w:rsid w:val="00982434"/>
    <w:rsid w:val="00984DF3"/>
    <w:rsid w:val="00991F73"/>
    <w:rsid w:val="009C733C"/>
    <w:rsid w:val="009D48C3"/>
    <w:rsid w:val="009D7AE4"/>
    <w:rsid w:val="009E1159"/>
    <w:rsid w:val="009E141A"/>
    <w:rsid w:val="009E6DCD"/>
    <w:rsid w:val="009F2DA3"/>
    <w:rsid w:val="009F6092"/>
    <w:rsid w:val="00A02DA0"/>
    <w:rsid w:val="00A1736E"/>
    <w:rsid w:val="00A2137F"/>
    <w:rsid w:val="00A23DE1"/>
    <w:rsid w:val="00A2461C"/>
    <w:rsid w:val="00A26EED"/>
    <w:rsid w:val="00A314A3"/>
    <w:rsid w:val="00A41636"/>
    <w:rsid w:val="00A443D2"/>
    <w:rsid w:val="00A5269E"/>
    <w:rsid w:val="00A57C8C"/>
    <w:rsid w:val="00A60557"/>
    <w:rsid w:val="00A65BAE"/>
    <w:rsid w:val="00A71E2C"/>
    <w:rsid w:val="00A72AA8"/>
    <w:rsid w:val="00A75949"/>
    <w:rsid w:val="00A86742"/>
    <w:rsid w:val="00A91EA6"/>
    <w:rsid w:val="00AA22BA"/>
    <w:rsid w:val="00AB21AF"/>
    <w:rsid w:val="00AB2D68"/>
    <w:rsid w:val="00AD405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239FB"/>
    <w:rsid w:val="00B409E7"/>
    <w:rsid w:val="00B50FFF"/>
    <w:rsid w:val="00B53A85"/>
    <w:rsid w:val="00B56A63"/>
    <w:rsid w:val="00B60899"/>
    <w:rsid w:val="00B64AA6"/>
    <w:rsid w:val="00B75A52"/>
    <w:rsid w:val="00B81662"/>
    <w:rsid w:val="00B84651"/>
    <w:rsid w:val="00B87682"/>
    <w:rsid w:val="00B878E6"/>
    <w:rsid w:val="00B95A11"/>
    <w:rsid w:val="00BA281A"/>
    <w:rsid w:val="00BA4EA5"/>
    <w:rsid w:val="00BB106D"/>
    <w:rsid w:val="00BB1C60"/>
    <w:rsid w:val="00BB4C6F"/>
    <w:rsid w:val="00BC1524"/>
    <w:rsid w:val="00BC5444"/>
    <w:rsid w:val="00BC7E58"/>
    <w:rsid w:val="00BD0160"/>
    <w:rsid w:val="00BD0FC4"/>
    <w:rsid w:val="00BE102E"/>
    <w:rsid w:val="00BF27CE"/>
    <w:rsid w:val="00C0095C"/>
    <w:rsid w:val="00C021A7"/>
    <w:rsid w:val="00C2613F"/>
    <w:rsid w:val="00C325B6"/>
    <w:rsid w:val="00C34061"/>
    <w:rsid w:val="00C36A94"/>
    <w:rsid w:val="00C36E7E"/>
    <w:rsid w:val="00C4232C"/>
    <w:rsid w:val="00C45B61"/>
    <w:rsid w:val="00C47E56"/>
    <w:rsid w:val="00C53D13"/>
    <w:rsid w:val="00C55978"/>
    <w:rsid w:val="00C55EDE"/>
    <w:rsid w:val="00C63B5D"/>
    <w:rsid w:val="00C67893"/>
    <w:rsid w:val="00C70C04"/>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690"/>
    <w:rsid w:val="00CC4BC6"/>
    <w:rsid w:val="00CC5AC2"/>
    <w:rsid w:val="00CD7F70"/>
    <w:rsid w:val="00CE3C66"/>
    <w:rsid w:val="00CE5AC1"/>
    <w:rsid w:val="00CF4A0D"/>
    <w:rsid w:val="00CF5566"/>
    <w:rsid w:val="00CF7F75"/>
    <w:rsid w:val="00D05D89"/>
    <w:rsid w:val="00D072BD"/>
    <w:rsid w:val="00D12E04"/>
    <w:rsid w:val="00D1552B"/>
    <w:rsid w:val="00D26496"/>
    <w:rsid w:val="00D26FEC"/>
    <w:rsid w:val="00D31ADB"/>
    <w:rsid w:val="00D321E4"/>
    <w:rsid w:val="00D3427D"/>
    <w:rsid w:val="00D439E0"/>
    <w:rsid w:val="00D50F68"/>
    <w:rsid w:val="00D529A9"/>
    <w:rsid w:val="00D53B05"/>
    <w:rsid w:val="00D63583"/>
    <w:rsid w:val="00D7385A"/>
    <w:rsid w:val="00D73B0B"/>
    <w:rsid w:val="00D81A44"/>
    <w:rsid w:val="00D831A1"/>
    <w:rsid w:val="00D85833"/>
    <w:rsid w:val="00D900E9"/>
    <w:rsid w:val="00D91BAC"/>
    <w:rsid w:val="00DA1330"/>
    <w:rsid w:val="00DA66DD"/>
    <w:rsid w:val="00DC13FA"/>
    <w:rsid w:val="00DC3BDC"/>
    <w:rsid w:val="00DD1F2B"/>
    <w:rsid w:val="00DD697F"/>
    <w:rsid w:val="00DE178E"/>
    <w:rsid w:val="00DE2BB7"/>
    <w:rsid w:val="00DE631F"/>
    <w:rsid w:val="00DE6C24"/>
    <w:rsid w:val="00DF399E"/>
    <w:rsid w:val="00DF4E68"/>
    <w:rsid w:val="00E05846"/>
    <w:rsid w:val="00E10A1C"/>
    <w:rsid w:val="00E16C1D"/>
    <w:rsid w:val="00E20467"/>
    <w:rsid w:val="00E355E3"/>
    <w:rsid w:val="00E35D19"/>
    <w:rsid w:val="00E42EBA"/>
    <w:rsid w:val="00E43A4F"/>
    <w:rsid w:val="00E54CBE"/>
    <w:rsid w:val="00E644C3"/>
    <w:rsid w:val="00E71941"/>
    <w:rsid w:val="00E74F3F"/>
    <w:rsid w:val="00E85045"/>
    <w:rsid w:val="00E94B12"/>
    <w:rsid w:val="00E97CBD"/>
    <w:rsid w:val="00EA2637"/>
    <w:rsid w:val="00EA2987"/>
    <w:rsid w:val="00EA2CE1"/>
    <w:rsid w:val="00EA6E92"/>
    <w:rsid w:val="00EB4BF1"/>
    <w:rsid w:val="00EB5BF9"/>
    <w:rsid w:val="00EB6B4D"/>
    <w:rsid w:val="00ED2711"/>
    <w:rsid w:val="00EE1F82"/>
    <w:rsid w:val="00EE7D2B"/>
    <w:rsid w:val="00EF004D"/>
    <w:rsid w:val="00F005FB"/>
    <w:rsid w:val="00F02E39"/>
    <w:rsid w:val="00F04628"/>
    <w:rsid w:val="00F05F2D"/>
    <w:rsid w:val="00F0683E"/>
    <w:rsid w:val="00F105B4"/>
    <w:rsid w:val="00F140DF"/>
    <w:rsid w:val="00F143FC"/>
    <w:rsid w:val="00F162E9"/>
    <w:rsid w:val="00F168ED"/>
    <w:rsid w:val="00F20237"/>
    <w:rsid w:val="00F224F1"/>
    <w:rsid w:val="00F27F95"/>
    <w:rsid w:val="00F35627"/>
    <w:rsid w:val="00F44BE6"/>
    <w:rsid w:val="00F463BC"/>
    <w:rsid w:val="00F54167"/>
    <w:rsid w:val="00F55E63"/>
    <w:rsid w:val="00F562DD"/>
    <w:rsid w:val="00F628FF"/>
    <w:rsid w:val="00F66E57"/>
    <w:rsid w:val="00F70C7B"/>
    <w:rsid w:val="00F74B39"/>
    <w:rsid w:val="00F77404"/>
    <w:rsid w:val="00F87A1B"/>
    <w:rsid w:val="00F91B62"/>
    <w:rsid w:val="00F95989"/>
    <w:rsid w:val="00F95B93"/>
    <w:rsid w:val="00F96E79"/>
    <w:rsid w:val="00FA4DA0"/>
    <w:rsid w:val="00FA7852"/>
    <w:rsid w:val="00FA7A09"/>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AE5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purl.org/dc/dcmitype/"/>
    <ds:schemaRef ds:uri="5e32bf0a-83ef-47de-be9e-841abb22fd07"/>
    <ds:schemaRef ds:uri="http://schemas.microsoft.com/office/infopath/2007/PartnerControls"/>
    <ds:schemaRef ds:uri="http://schemas.openxmlformats.org/package/2006/metadata/core-properties"/>
    <ds:schemaRef ds:uri="98327c88-adbf-46b3-99b3-8284eea4c4a7"/>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E21B06D2-E554-4EEF-864D-6F501B12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310A2-FCCC-4E36-8177-0B9CA44D4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F8EEBB16.dotm</Template>
  <TotalTime>0</TotalTime>
  <Pages>2</Pages>
  <Words>420</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3645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Mergl Martina</cp:lastModifiedBy>
  <cp:revision>6</cp:revision>
  <cp:lastPrinted>2015-02-06T10:33:00Z</cp:lastPrinted>
  <dcterms:created xsi:type="dcterms:W3CDTF">2017-10-10T07:03:00Z</dcterms:created>
  <dcterms:modified xsi:type="dcterms:W3CDTF">2017-10-24T15:10:00Z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