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FEFFE" w14:textId="77777777" w:rsidR="00F91039" w:rsidRPr="00CF6942" w:rsidRDefault="00F91039" w:rsidP="00F91039">
      <w:pPr>
        <w:pStyle w:val="berschrift1"/>
        <w:numPr>
          <w:ilvl w:val="0"/>
          <w:numId w:val="0"/>
        </w:numPr>
        <w:spacing w:line="240" w:lineRule="auto"/>
        <w:rPr>
          <w:sz w:val="44"/>
        </w:rPr>
      </w:pPr>
      <w:r w:rsidRPr="00CF6942">
        <w:rPr>
          <w:sz w:val="44"/>
        </w:rPr>
        <w:t>Press Release</w:t>
      </w:r>
    </w:p>
    <w:p w14:paraId="246FEFFF" w14:textId="77777777" w:rsidR="00812F6F" w:rsidRPr="00CF6942" w:rsidRDefault="00812F6F" w:rsidP="00812F6F">
      <w:pPr>
        <w:pStyle w:val="BaumerFliesstext"/>
      </w:pPr>
    </w:p>
    <w:p w14:paraId="246FF000" w14:textId="77777777" w:rsidR="00812F6F" w:rsidRPr="00CF6942" w:rsidRDefault="00812F6F" w:rsidP="00812F6F">
      <w:pPr>
        <w:pStyle w:val="BaumerFliesstext"/>
      </w:pPr>
    </w:p>
    <w:p w14:paraId="246FF001" w14:textId="6EE6C91A" w:rsidR="00615602" w:rsidRDefault="00683607" w:rsidP="00615602">
      <w:pPr>
        <w:pStyle w:val="BaumerFliesstext"/>
        <w:spacing w:before="240" w:line="360" w:lineRule="auto"/>
        <w:rPr>
          <w:b/>
          <w:bCs/>
          <w:iCs/>
          <w:sz w:val="28"/>
          <w:szCs w:val="28"/>
        </w:rPr>
      </w:pPr>
      <w:r w:rsidRPr="00CF6942">
        <w:rPr>
          <w:b/>
          <w:bCs/>
          <w:iCs/>
          <w:sz w:val="28"/>
          <w:szCs w:val="28"/>
        </w:rPr>
        <w:t xml:space="preserve">New </w:t>
      </w:r>
      <w:proofErr w:type="spellStart"/>
      <w:r w:rsidRPr="00CF6942">
        <w:rPr>
          <w:b/>
          <w:bCs/>
          <w:iCs/>
          <w:sz w:val="28"/>
          <w:szCs w:val="28"/>
        </w:rPr>
        <w:t>CleverLevel</w:t>
      </w:r>
      <w:proofErr w:type="spellEnd"/>
      <w:r w:rsidRPr="00CF6942">
        <w:rPr>
          <w:b/>
          <w:bCs/>
          <w:iCs/>
          <w:sz w:val="28"/>
          <w:szCs w:val="28"/>
        </w:rPr>
        <w:t xml:space="preserve"> LBFS models with more interfaces for optimized communications</w:t>
      </w:r>
    </w:p>
    <w:p w14:paraId="13E5061D" w14:textId="77777777" w:rsidR="00065159" w:rsidRPr="00CF6942" w:rsidRDefault="00065159" w:rsidP="00615602">
      <w:pPr>
        <w:pStyle w:val="BaumerFliesstext"/>
        <w:spacing w:before="240" w:line="360" w:lineRule="auto"/>
        <w:rPr>
          <w:b/>
          <w:bCs/>
          <w:iCs/>
          <w:sz w:val="28"/>
          <w:szCs w:val="28"/>
        </w:rPr>
      </w:pPr>
    </w:p>
    <w:p w14:paraId="246FF002" w14:textId="4FEB978D" w:rsidR="00247813" w:rsidRPr="00CF6942" w:rsidRDefault="00065159" w:rsidP="00247813">
      <w:pPr>
        <w:jc w:val="right"/>
        <w:rPr>
          <w:noProof/>
        </w:rPr>
      </w:pPr>
      <w:r>
        <w:rPr>
          <w:noProof/>
          <w:lang w:eastAsia="en-US"/>
        </w:rPr>
        <w:drawing>
          <wp:anchor distT="0" distB="0" distL="114300" distR="114300" simplePos="0" relativeHeight="251658240" behindDoc="0" locked="0" layoutInCell="1" allowOverlap="1" wp14:anchorId="65827044" wp14:editId="1C21E56D">
            <wp:simplePos x="0" y="0"/>
            <wp:positionH relativeFrom="margin">
              <wp:posOffset>3693795</wp:posOffset>
            </wp:positionH>
            <wp:positionV relativeFrom="margin">
              <wp:posOffset>2094865</wp:posOffset>
            </wp:positionV>
            <wp:extent cx="2270760" cy="166433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BFH_LB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0760" cy="1664335"/>
                    </a:xfrm>
                    <a:prstGeom prst="rect">
                      <a:avLst/>
                    </a:prstGeom>
                  </pic:spPr>
                </pic:pic>
              </a:graphicData>
            </a:graphic>
          </wp:anchor>
        </w:drawing>
      </w:r>
    </w:p>
    <w:p w14:paraId="2F17EA8D" w14:textId="4359324D" w:rsidR="00994E63" w:rsidRDefault="00F17AD5" w:rsidP="00994E63">
      <w:pPr>
        <w:pStyle w:val="BaumerFliesstext"/>
        <w:spacing w:line="360" w:lineRule="auto"/>
      </w:pPr>
      <w:r w:rsidRPr="00CF6942">
        <w:rPr>
          <w:szCs w:val="20"/>
          <w:highlight w:val="yellow"/>
        </w:rPr>
        <w:t xml:space="preserve">(1st </w:t>
      </w:r>
      <w:r w:rsidR="00FA19EE">
        <w:rPr>
          <w:szCs w:val="20"/>
          <w:highlight w:val="yellow"/>
        </w:rPr>
        <w:t>November</w:t>
      </w:r>
      <w:r w:rsidR="00FA19EE" w:rsidRPr="00CF6942">
        <w:rPr>
          <w:szCs w:val="20"/>
          <w:highlight w:val="yellow"/>
        </w:rPr>
        <w:t xml:space="preserve"> </w:t>
      </w:r>
      <w:r w:rsidRPr="00CF6942">
        <w:rPr>
          <w:szCs w:val="20"/>
          <w:highlight w:val="yellow"/>
        </w:rPr>
        <w:t>2016)</w:t>
      </w:r>
      <w:r w:rsidRPr="00CF6942">
        <w:t xml:space="preserve"> Baumer has expanded the successful </w:t>
      </w:r>
    </w:p>
    <w:p w14:paraId="3757D5D3" w14:textId="77777777" w:rsidR="00994E63" w:rsidRDefault="00F17AD5" w:rsidP="00994E63">
      <w:pPr>
        <w:pStyle w:val="BaumerFliesstext"/>
        <w:spacing w:line="360" w:lineRule="auto"/>
      </w:pPr>
      <w:proofErr w:type="spellStart"/>
      <w:proofErr w:type="gramStart"/>
      <w:r w:rsidRPr="00CF6942">
        <w:t>CleverLevel</w:t>
      </w:r>
      <w:proofErr w:type="spellEnd"/>
      <w:r w:rsidRPr="00CF6942">
        <w:t xml:space="preserve"> series with two new variants – the LBFH and LBFI.</w:t>
      </w:r>
      <w:proofErr w:type="gramEnd"/>
      <w:r w:rsidRPr="00CF6942">
        <w:t xml:space="preserve"> </w:t>
      </w:r>
    </w:p>
    <w:p w14:paraId="149DDD42" w14:textId="77777777" w:rsidR="00994E63" w:rsidRDefault="00F17AD5" w:rsidP="00994E63">
      <w:pPr>
        <w:pStyle w:val="BaumerFliesstext"/>
        <w:spacing w:line="360" w:lineRule="auto"/>
      </w:pPr>
      <w:r w:rsidRPr="00CF6942">
        <w:t xml:space="preserve">They are available with two switching outputs, </w:t>
      </w:r>
      <w:proofErr w:type="spellStart"/>
      <w:r w:rsidRPr="00CF6942">
        <w:t>qTeach</w:t>
      </w:r>
      <w:proofErr w:type="spellEnd"/>
      <w:r w:rsidRPr="00CF6942">
        <w:t xml:space="preserve"> and a </w:t>
      </w:r>
    </w:p>
    <w:p w14:paraId="467DE876" w14:textId="77777777" w:rsidR="00994E63" w:rsidRDefault="00F17AD5" w:rsidP="00994E63">
      <w:pPr>
        <w:pStyle w:val="BaumerFliesstext"/>
        <w:spacing w:line="360" w:lineRule="auto"/>
      </w:pPr>
      <w:proofErr w:type="gramStart"/>
      <w:r w:rsidRPr="00CF6942">
        <w:t>360°</w:t>
      </w:r>
      <w:r w:rsidR="00994E63">
        <w:t xml:space="preserve"> </w:t>
      </w:r>
      <w:r w:rsidR="00883EED">
        <w:t>output</w:t>
      </w:r>
      <w:r w:rsidR="00883EED" w:rsidRPr="00CF6942">
        <w:t xml:space="preserve"> </w:t>
      </w:r>
      <w:r w:rsidRPr="00CF6942">
        <w:t>status indicator.</w:t>
      </w:r>
      <w:proofErr w:type="gramEnd"/>
      <w:r w:rsidRPr="00CF6942">
        <w:t xml:space="preserve"> In the same way as their </w:t>
      </w:r>
    </w:p>
    <w:p w14:paraId="620B6781" w14:textId="77777777" w:rsidR="00994E63" w:rsidRDefault="00F17AD5" w:rsidP="00994E63">
      <w:pPr>
        <w:pStyle w:val="BaumerFliesstext"/>
        <w:spacing w:line="360" w:lineRule="auto"/>
      </w:pPr>
      <w:proofErr w:type="gramStart"/>
      <w:r w:rsidRPr="00CF6942">
        <w:t>predecessors</w:t>
      </w:r>
      <w:proofErr w:type="gramEnd"/>
      <w:r w:rsidRPr="00CF6942">
        <w:t xml:space="preserve"> the level switches are based on frequency </w:t>
      </w:r>
    </w:p>
    <w:p w14:paraId="482F67DE" w14:textId="77777777" w:rsidR="00994E63" w:rsidRDefault="00F17AD5" w:rsidP="00994E63">
      <w:pPr>
        <w:pStyle w:val="BaumerFliesstext"/>
        <w:spacing w:line="360" w:lineRule="auto"/>
      </w:pPr>
      <w:proofErr w:type="gramStart"/>
      <w:r w:rsidRPr="00CF6942">
        <w:t>deviation</w:t>
      </w:r>
      <w:proofErr w:type="gramEnd"/>
      <w:r w:rsidRPr="00CF6942">
        <w:t xml:space="preserve"> technology and are suitable for both hygiene and </w:t>
      </w:r>
    </w:p>
    <w:p w14:paraId="3A59B432" w14:textId="61C2A5A0" w:rsidR="00E663FE" w:rsidRPr="00994E63" w:rsidRDefault="00F17AD5" w:rsidP="00994E63">
      <w:pPr>
        <w:pStyle w:val="BaumerFliesstext"/>
        <w:spacing w:line="360" w:lineRule="auto"/>
      </w:pPr>
      <w:proofErr w:type="gramStart"/>
      <w:r w:rsidRPr="00CF6942">
        <w:t>industrial</w:t>
      </w:r>
      <w:proofErr w:type="gramEnd"/>
      <w:r w:rsidRPr="00CF6942">
        <w:t xml:space="preserve"> applications.</w:t>
      </w:r>
      <w:r w:rsidR="00994E63" w:rsidRPr="00994E63">
        <w:rPr>
          <w:noProof/>
          <w:lang w:eastAsia="en-US"/>
        </w:rPr>
        <w:t xml:space="preserve"> </w:t>
      </w:r>
    </w:p>
    <w:p w14:paraId="4B8E72A6" w14:textId="303B5240" w:rsidR="00E663FE" w:rsidRPr="00CF6942" w:rsidRDefault="00E663FE" w:rsidP="00994E63">
      <w:pPr>
        <w:pStyle w:val="BaumerFliesstext"/>
        <w:spacing w:before="240" w:line="360" w:lineRule="auto"/>
        <w:rPr>
          <w:szCs w:val="20"/>
        </w:rPr>
      </w:pPr>
      <w:r w:rsidRPr="00CF6942">
        <w:t xml:space="preserve">The level switches offer various programming options to suit different requirements. The convenient </w:t>
      </w:r>
      <w:proofErr w:type="spellStart"/>
      <w:r w:rsidRPr="00CF6942">
        <w:t>qTeach</w:t>
      </w:r>
      <w:proofErr w:type="spellEnd"/>
      <w:r w:rsidRPr="00CF6942">
        <w:t xml:space="preserve"> procedure is of great advantage especially for small installations with simple control systems. The sensors can be easily adjusted with any ferromagnetic tool, thus making it possible to quickly adapt to changing process requirements on site.</w:t>
      </w:r>
    </w:p>
    <w:p w14:paraId="32D12904" w14:textId="4D0AC2F3" w:rsidR="00E663FE" w:rsidRPr="00CF6942" w:rsidRDefault="00E663FE" w:rsidP="00883EED">
      <w:pPr>
        <w:pStyle w:val="BaumerFliesstext"/>
        <w:spacing w:before="240" w:line="360" w:lineRule="auto"/>
        <w:rPr>
          <w:szCs w:val="20"/>
        </w:rPr>
      </w:pPr>
      <w:r w:rsidRPr="00CF6942">
        <w:t xml:space="preserve">The two switching outputs make it possible to set two trigger thresholds. This means two different process steps, such as production and cleaning, or two media groups, such as water and oil, can be monitored with one sensor. This saves on storage and costs. The two switching outputs facilitate a plausibility check of the sensor. </w:t>
      </w:r>
      <w:r w:rsidR="00883EED">
        <w:t>Complementary</w:t>
      </w:r>
      <w:r w:rsidR="00883EED" w:rsidRPr="00CF6942">
        <w:t xml:space="preserve"> </w:t>
      </w:r>
      <w:r w:rsidR="00883EED">
        <w:t>trigger</w:t>
      </w:r>
      <w:r w:rsidR="00883EED" w:rsidRPr="00CF6942">
        <w:t xml:space="preserve"> </w:t>
      </w:r>
      <w:r w:rsidRPr="00CF6942">
        <w:t xml:space="preserve">point setting ensures sensor faults and wire breaks are reliably detected, thus guaranteeing effective monitoring of all processes. </w:t>
      </w:r>
    </w:p>
    <w:p w14:paraId="1D1F48B6" w14:textId="77777777" w:rsidR="00E663FE" w:rsidRPr="00CF6942" w:rsidRDefault="00E663FE" w:rsidP="00E663FE">
      <w:pPr>
        <w:pStyle w:val="BaumerFliesstext"/>
        <w:spacing w:before="240" w:line="360" w:lineRule="auto"/>
        <w:rPr>
          <w:szCs w:val="20"/>
        </w:rPr>
      </w:pPr>
      <w:r w:rsidRPr="00CF6942">
        <w:t>The multicolored switching status indicator provides reliable feedback on all parameterization steps to support effective process control.</w:t>
      </w:r>
    </w:p>
    <w:p w14:paraId="543521D1" w14:textId="5AD75624" w:rsidR="00E663FE" w:rsidRPr="00CF6942" w:rsidRDefault="00E663FE" w:rsidP="00883EED">
      <w:pPr>
        <w:pStyle w:val="BaumerFliesstext"/>
        <w:spacing w:before="240" w:line="360" w:lineRule="auto"/>
        <w:rPr>
          <w:szCs w:val="20"/>
        </w:rPr>
      </w:pPr>
      <w:r w:rsidRPr="00CF6942">
        <w:t xml:space="preserve">Both variants are suitable for use in temperatures up to </w:t>
      </w:r>
      <w:r w:rsidR="00736CEF">
        <w:t>135 </w:t>
      </w:r>
      <w:r w:rsidRPr="00CF6942">
        <w:t>C while the variant for hygiene applications has SIP capabilities.</w:t>
      </w:r>
    </w:p>
    <w:p w14:paraId="246FF005" w14:textId="05657825" w:rsidR="00436C52" w:rsidRDefault="00436C52" w:rsidP="007754DC">
      <w:pPr>
        <w:pStyle w:val="BaumerFliesstext"/>
        <w:spacing w:before="240" w:line="360" w:lineRule="auto"/>
        <w:jc w:val="both"/>
        <w:rPr>
          <w:szCs w:val="20"/>
        </w:rPr>
      </w:pPr>
      <w:r w:rsidRPr="00CF6942">
        <w:rPr>
          <w:szCs w:val="20"/>
        </w:rPr>
        <w:t xml:space="preserve">Further information: </w:t>
      </w:r>
      <w:hyperlink r:id="rId13" w:history="1">
        <w:r w:rsidR="00ED64BC" w:rsidRPr="008D41E1">
          <w:rPr>
            <w:rStyle w:val="Hyperlink"/>
            <w:szCs w:val="20"/>
          </w:rPr>
          <w:t>www.baumer.com/CleverLevel</w:t>
        </w:r>
      </w:hyperlink>
    </w:p>
    <w:p w14:paraId="039A9A1D" w14:textId="77777777" w:rsidR="008D0D7C" w:rsidRPr="00CF6942" w:rsidRDefault="008D0D7C" w:rsidP="007754DC">
      <w:pPr>
        <w:pStyle w:val="BaumerFliesstext"/>
        <w:spacing w:before="240" w:line="360" w:lineRule="auto"/>
        <w:jc w:val="both"/>
        <w:rPr>
          <w:szCs w:val="20"/>
        </w:rPr>
      </w:pPr>
    </w:p>
    <w:p w14:paraId="246FF006" w14:textId="4ACA2EE9" w:rsidR="00C825A9" w:rsidRPr="00736CEF" w:rsidRDefault="00C825A9" w:rsidP="00F162E9">
      <w:pPr>
        <w:pStyle w:val="BaumerFliesstext"/>
        <w:spacing w:before="240" w:line="360" w:lineRule="auto"/>
        <w:rPr>
          <w:b/>
          <w:szCs w:val="20"/>
        </w:rPr>
      </w:pPr>
      <w:r w:rsidRPr="00736CEF">
        <w:rPr>
          <w:b/>
          <w:szCs w:val="20"/>
        </w:rPr>
        <w:t xml:space="preserve">Baumer at </w:t>
      </w:r>
      <w:proofErr w:type="spellStart"/>
      <w:r w:rsidR="000900F5" w:rsidRPr="00736CEF">
        <w:rPr>
          <w:b/>
          <w:szCs w:val="20"/>
        </w:rPr>
        <w:t>BrauBeviale</w:t>
      </w:r>
      <w:proofErr w:type="spellEnd"/>
      <w:r w:rsidRPr="00736CEF">
        <w:rPr>
          <w:b/>
          <w:szCs w:val="20"/>
        </w:rPr>
        <w:t xml:space="preserve">: Hall </w:t>
      </w:r>
      <w:r w:rsidR="000900F5" w:rsidRPr="00736CEF">
        <w:rPr>
          <w:b/>
          <w:szCs w:val="20"/>
        </w:rPr>
        <w:t>6</w:t>
      </w:r>
      <w:r w:rsidRPr="00736CEF">
        <w:rPr>
          <w:b/>
          <w:szCs w:val="20"/>
        </w:rPr>
        <w:t xml:space="preserve">, Booth </w:t>
      </w:r>
      <w:r w:rsidR="000900F5" w:rsidRPr="00736CEF">
        <w:rPr>
          <w:b/>
          <w:szCs w:val="20"/>
        </w:rPr>
        <w:t>130</w:t>
      </w:r>
    </w:p>
    <w:p w14:paraId="6CC3EEAB" w14:textId="0DBAA1E9" w:rsidR="000900F5" w:rsidRDefault="00E30772" w:rsidP="000900F5">
      <w:pPr>
        <w:pStyle w:val="BaumerFliesstext"/>
        <w:spacing w:before="240" w:line="360" w:lineRule="auto"/>
        <w:rPr>
          <w:b/>
          <w:szCs w:val="20"/>
        </w:rPr>
      </w:pPr>
      <w:r>
        <w:rPr>
          <w:b/>
          <w:szCs w:val="20"/>
        </w:rPr>
        <w:t xml:space="preserve">Baumer at SPS IPC Drives: </w:t>
      </w:r>
      <w:bookmarkStart w:id="0" w:name="_GoBack"/>
      <w:bookmarkEnd w:id="0"/>
      <w:r w:rsidR="000900F5" w:rsidRPr="00736CEF">
        <w:rPr>
          <w:b/>
          <w:szCs w:val="20"/>
        </w:rPr>
        <w:t>Hall 4A, Booth 335</w:t>
      </w:r>
    </w:p>
    <w:p w14:paraId="577EDE53" w14:textId="77777777" w:rsidR="00ED64BC" w:rsidRPr="00CF6942" w:rsidRDefault="00ED64BC" w:rsidP="00874ECF">
      <w:pPr>
        <w:pBdr>
          <w:bottom w:val="single" w:sz="4" w:space="1" w:color="auto"/>
        </w:pBdr>
        <w:rPr>
          <w:szCs w:val="20"/>
        </w:rPr>
      </w:pPr>
    </w:p>
    <w:p w14:paraId="246FF008" w14:textId="6090A0DD" w:rsidR="00CA1312" w:rsidRPr="00CF6942" w:rsidRDefault="00F91039" w:rsidP="00883EED">
      <w:pPr>
        <w:pStyle w:val="BaumerFliesstext"/>
        <w:tabs>
          <w:tab w:val="left" w:pos="3408"/>
        </w:tabs>
        <w:spacing w:before="120" w:line="360" w:lineRule="auto"/>
        <w:rPr>
          <w:iCs/>
          <w:noProof/>
          <w:szCs w:val="20"/>
        </w:rPr>
      </w:pPr>
      <w:r w:rsidRPr="00736CEF">
        <w:rPr>
          <w:szCs w:val="20"/>
        </w:rPr>
        <w:t xml:space="preserve">Photo: </w:t>
      </w:r>
      <w:r w:rsidRPr="00736CEF">
        <w:rPr>
          <w:iCs/>
          <w:szCs w:val="20"/>
        </w:rPr>
        <w:t xml:space="preserve">Thanks to their flexible integration properties and ease of use, the </w:t>
      </w:r>
      <w:proofErr w:type="spellStart"/>
      <w:r w:rsidRPr="00736CEF">
        <w:rPr>
          <w:iCs/>
          <w:szCs w:val="20"/>
        </w:rPr>
        <w:t>CleverLevel</w:t>
      </w:r>
      <w:proofErr w:type="spellEnd"/>
      <w:r w:rsidRPr="00736CEF">
        <w:rPr>
          <w:b/>
          <w:szCs w:val="20"/>
        </w:rPr>
        <w:t xml:space="preserve"> </w:t>
      </w:r>
      <w:r w:rsidRPr="00736CEF">
        <w:rPr>
          <w:szCs w:val="20"/>
        </w:rPr>
        <w:t>LBFH and LBFI are the ideal solution from planning to maintenance for all system</w:t>
      </w:r>
      <w:r w:rsidR="00883EED" w:rsidRPr="00736CEF">
        <w:rPr>
          <w:szCs w:val="20"/>
        </w:rPr>
        <w:t>s</w:t>
      </w:r>
      <w:r w:rsidRPr="00736CEF">
        <w:rPr>
          <w:szCs w:val="20"/>
        </w:rPr>
        <w:t>.</w:t>
      </w:r>
    </w:p>
    <w:p w14:paraId="246FF009" w14:textId="77777777" w:rsidR="00454D57" w:rsidRPr="00CF6942" w:rsidRDefault="00454D57" w:rsidP="00D73B0B">
      <w:pPr>
        <w:pStyle w:val="BaumerFliesstext"/>
        <w:tabs>
          <w:tab w:val="left" w:pos="3408"/>
        </w:tabs>
        <w:spacing w:before="120" w:line="360" w:lineRule="auto"/>
        <w:rPr>
          <w:iCs/>
          <w:noProof/>
          <w:szCs w:val="20"/>
        </w:rPr>
      </w:pPr>
    </w:p>
    <w:p w14:paraId="246FF00A" w14:textId="27783520" w:rsidR="00D73B0B" w:rsidRPr="00CF6942" w:rsidRDefault="00F91039" w:rsidP="00D73B0B">
      <w:pPr>
        <w:pStyle w:val="BaumerFliesstext"/>
        <w:tabs>
          <w:tab w:val="left" w:pos="3408"/>
        </w:tabs>
        <w:spacing w:line="360" w:lineRule="auto"/>
        <w:rPr>
          <w:sz w:val="16"/>
          <w:szCs w:val="16"/>
        </w:rPr>
      </w:pPr>
      <w:r w:rsidRPr="00CF6942">
        <w:rPr>
          <w:sz w:val="16"/>
          <w:szCs w:val="16"/>
        </w:rPr>
        <w:t xml:space="preserve">Number of characters (with spaces): approx. </w:t>
      </w:r>
      <w:r w:rsidR="000900F5">
        <w:rPr>
          <w:sz w:val="16"/>
          <w:szCs w:val="16"/>
        </w:rPr>
        <w:t>1580</w:t>
      </w:r>
    </w:p>
    <w:p w14:paraId="246FF00B" w14:textId="77777777" w:rsidR="00D912F7" w:rsidRPr="00CF6942" w:rsidRDefault="00D912F7" w:rsidP="00D912F7">
      <w:pPr>
        <w:pStyle w:val="BaumerFliesstext"/>
        <w:tabs>
          <w:tab w:val="left" w:pos="3408"/>
        </w:tabs>
        <w:spacing w:line="360" w:lineRule="auto"/>
        <w:rPr>
          <w:sz w:val="16"/>
          <w:szCs w:val="16"/>
        </w:rPr>
      </w:pPr>
      <w:r w:rsidRPr="00CF6942">
        <w:rPr>
          <w:sz w:val="16"/>
          <w:szCs w:val="16"/>
        </w:rPr>
        <w:t xml:space="preserve">Text and picture download at: </w:t>
      </w:r>
      <w:hyperlink r:id="rId14" w:history="1">
        <w:r w:rsidRPr="00CF6942">
          <w:rPr>
            <w:rStyle w:val="Hyperlink"/>
            <w:b/>
            <w:sz w:val="16"/>
            <w:szCs w:val="16"/>
          </w:rPr>
          <w:t>www.baumer.com/press</w:t>
        </w:r>
      </w:hyperlink>
    </w:p>
    <w:p w14:paraId="246FF00C" w14:textId="77777777" w:rsidR="00817F98" w:rsidRPr="00CF6942" w:rsidRDefault="00817F98" w:rsidP="00D73B0B">
      <w:pPr>
        <w:spacing w:line="360" w:lineRule="auto"/>
        <w:ind w:right="-2378"/>
        <w:rPr>
          <w:szCs w:val="20"/>
        </w:rPr>
      </w:pPr>
    </w:p>
    <w:p w14:paraId="246FF00D" w14:textId="77777777" w:rsidR="00B0150F" w:rsidRPr="00CF6942"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CF6942">
        <w:rPr>
          <w:b/>
          <w:sz w:val="16"/>
          <w:szCs w:val="16"/>
        </w:rPr>
        <w:t>Baumer Group</w:t>
      </w:r>
    </w:p>
    <w:p w14:paraId="246FF00E" w14:textId="77777777" w:rsidR="00D73B0B" w:rsidRPr="00CF6942"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CF6942">
        <w:rPr>
          <w:sz w:val="16"/>
          <w:szCs w:val="16"/>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5" w:history="1">
        <w:r w:rsidRPr="00CF6942">
          <w:rPr>
            <w:color w:val="003399"/>
            <w:sz w:val="16"/>
            <w:szCs w:val="16"/>
            <w:u w:val="single"/>
          </w:rPr>
          <w:t>www.baumer.com</w:t>
        </w:r>
      </w:hyperlink>
      <w:r w:rsidRPr="00CF6942">
        <w:rPr>
          <w:sz w:val="16"/>
          <w:szCs w:val="16"/>
        </w:rPr>
        <w:t xml:space="preserve"> on the internet.</w:t>
      </w:r>
    </w:p>
    <w:p w14:paraId="246FF00F" w14:textId="77777777" w:rsidR="00D73B0B" w:rsidRPr="00CF6942" w:rsidRDefault="00D73B0B" w:rsidP="00D73B0B">
      <w:pPr>
        <w:spacing w:line="360" w:lineRule="auto"/>
        <w:rPr>
          <w:b/>
          <w:szCs w:val="20"/>
        </w:rPr>
      </w:pPr>
    </w:p>
    <w:p w14:paraId="246FF010" w14:textId="77777777" w:rsidR="00D73B0B" w:rsidRPr="00CF6942" w:rsidRDefault="00D73B0B" w:rsidP="00D73B0B">
      <w:pPr>
        <w:spacing w:line="360" w:lineRule="auto"/>
        <w:rPr>
          <w:szCs w:val="20"/>
        </w:rPr>
      </w:pPr>
    </w:p>
    <w:tbl>
      <w:tblPr>
        <w:tblW w:w="0" w:type="auto"/>
        <w:tblLook w:val="01E0" w:firstRow="1" w:lastRow="1" w:firstColumn="1" w:lastColumn="1" w:noHBand="0" w:noVBand="0"/>
      </w:tblPr>
      <w:tblGrid>
        <w:gridCol w:w="3369"/>
        <w:gridCol w:w="3485"/>
      </w:tblGrid>
      <w:tr w:rsidR="00B0150F" w:rsidRPr="00065159" w14:paraId="246FF01F" w14:textId="77777777" w:rsidTr="00D06A30">
        <w:tc>
          <w:tcPr>
            <w:tcW w:w="3369" w:type="dxa"/>
            <w:shd w:val="clear" w:color="auto" w:fill="auto"/>
          </w:tcPr>
          <w:p w14:paraId="246FF011" w14:textId="77777777" w:rsidR="00B0150F" w:rsidRPr="00CF6942" w:rsidRDefault="00B0150F" w:rsidP="00D06A30">
            <w:pPr>
              <w:spacing w:line="240" w:lineRule="exact"/>
              <w:rPr>
                <w:b/>
                <w:bCs/>
                <w:sz w:val="16"/>
                <w:szCs w:val="16"/>
              </w:rPr>
            </w:pPr>
            <w:r w:rsidRPr="00CF6942">
              <w:rPr>
                <w:b/>
                <w:bCs/>
                <w:sz w:val="16"/>
                <w:szCs w:val="16"/>
              </w:rPr>
              <w:t>Press contact:</w:t>
            </w:r>
          </w:p>
          <w:p w14:paraId="246FF012" w14:textId="44F666E1" w:rsidR="00C571B2" w:rsidRPr="00CF6942" w:rsidRDefault="00683607" w:rsidP="00C571B2">
            <w:pPr>
              <w:spacing w:line="240" w:lineRule="exact"/>
              <w:rPr>
                <w:sz w:val="16"/>
                <w:szCs w:val="16"/>
              </w:rPr>
            </w:pPr>
            <w:r w:rsidRPr="00CF6942">
              <w:rPr>
                <w:sz w:val="16"/>
                <w:szCs w:val="16"/>
              </w:rPr>
              <w:t>Martina Mergl</w:t>
            </w:r>
          </w:p>
          <w:p w14:paraId="246FF013" w14:textId="5757EFDB" w:rsidR="00C571B2" w:rsidRPr="00CF6942" w:rsidRDefault="00683607" w:rsidP="00C571B2">
            <w:pPr>
              <w:spacing w:line="240" w:lineRule="exact"/>
              <w:rPr>
                <w:sz w:val="16"/>
                <w:szCs w:val="16"/>
              </w:rPr>
            </w:pPr>
            <w:r w:rsidRPr="00CF6942">
              <w:rPr>
                <w:sz w:val="16"/>
                <w:szCs w:val="16"/>
              </w:rPr>
              <w:t>Marketing Manager Process Sensors</w:t>
            </w:r>
          </w:p>
          <w:p w14:paraId="246FF014" w14:textId="6536CC19" w:rsidR="00C571B2" w:rsidRPr="00CF6942" w:rsidRDefault="00683607" w:rsidP="00C571B2">
            <w:pPr>
              <w:spacing w:line="240" w:lineRule="exact"/>
              <w:rPr>
                <w:sz w:val="16"/>
                <w:szCs w:val="16"/>
              </w:rPr>
            </w:pPr>
            <w:r w:rsidRPr="00CF6942">
              <w:rPr>
                <w:sz w:val="16"/>
                <w:szCs w:val="16"/>
              </w:rPr>
              <w:t>Baumer Electric AG</w:t>
            </w:r>
          </w:p>
          <w:p w14:paraId="246FF015" w14:textId="4CDCC261" w:rsidR="00C571B2" w:rsidRPr="00CF6942" w:rsidRDefault="00C571B2" w:rsidP="00C571B2">
            <w:pPr>
              <w:spacing w:line="240" w:lineRule="exact"/>
              <w:rPr>
                <w:sz w:val="16"/>
                <w:szCs w:val="16"/>
              </w:rPr>
            </w:pPr>
            <w:r w:rsidRPr="00CF6942">
              <w:rPr>
                <w:sz w:val="16"/>
                <w:szCs w:val="16"/>
              </w:rPr>
              <w:t>Phone +41 52 728 1760</w:t>
            </w:r>
          </w:p>
          <w:p w14:paraId="246FF016" w14:textId="0A5BB8C8" w:rsidR="00C571B2" w:rsidRPr="00CF6942" w:rsidRDefault="00C571B2" w:rsidP="00C571B2">
            <w:pPr>
              <w:spacing w:line="240" w:lineRule="exact"/>
              <w:rPr>
                <w:sz w:val="16"/>
                <w:szCs w:val="16"/>
              </w:rPr>
            </w:pPr>
            <w:r w:rsidRPr="00CF6942">
              <w:rPr>
                <w:sz w:val="16"/>
                <w:szCs w:val="16"/>
              </w:rPr>
              <w:t>Fax ++41 52 728 1727</w:t>
            </w:r>
          </w:p>
          <w:p w14:paraId="246FF017" w14:textId="7DC46347" w:rsidR="00C571B2" w:rsidRPr="00CF6942" w:rsidRDefault="00683607" w:rsidP="00C571B2">
            <w:pPr>
              <w:spacing w:line="240" w:lineRule="exact"/>
              <w:rPr>
                <w:sz w:val="16"/>
                <w:szCs w:val="16"/>
              </w:rPr>
            </w:pPr>
            <w:r w:rsidRPr="00CF6942">
              <w:rPr>
                <w:sz w:val="16"/>
                <w:szCs w:val="16"/>
              </w:rPr>
              <w:t>mmergl@baumer.com</w:t>
            </w:r>
          </w:p>
          <w:p w14:paraId="246FF018" w14:textId="77777777" w:rsidR="00B0150F" w:rsidRPr="00CF6942" w:rsidRDefault="00C571B2" w:rsidP="00C571B2">
            <w:pPr>
              <w:spacing w:line="240" w:lineRule="exact"/>
              <w:rPr>
                <w:b/>
                <w:sz w:val="16"/>
                <w:szCs w:val="16"/>
              </w:rPr>
            </w:pPr>
            <w:r w:rsidRPr="00CF6942">
              <w:rPr>
                <w:sz w:val="16"/>
                <w:szCs w:val="16"/>
              </w:rPr>
              <w:t>www.baumer.com</w:t>
            </w:r>
          </w:p>
        </w:tc>
        <w:tc>
          <w:tcPr>
            <w:tcW w:w="3485" w:type="dxa"/>
            <w:shd w:val="clear" w:color="auto" w:fill="auto"/>
          </w:tcPr>
          <w:p w14:paraId="246FF019" w14:textId="77777777" w:rsidR="00B0150F" w:rsidRPr="00CF6942" w:rsidRDefault="00B0150F" w:rsidP="00B0150F">
            <w:pPr>
              <w:spacing w:line="240" w:lineRule="exact"/>
              <w:rPr>
                <w:b/>
                <w:bCs/>
                <w:sz w:val="16"/>
                <w:szCs w:val="16"/>
              </w:rPr>
            </w:pPr>
            <w:r w:rsidRPr="00CF6942">
              <w:rPr>
                <w:b/>
                <w:bCs/>
                <w:sz w:val="16"/>
                <w:szCs w:val="16"/>
              </w:rPr>
              <w:t>Company contact global:</w:t>
            </w:r>
          </w:p>
          <w:p w14:paraId="246FF01A" w14:textId="77777777" w:rsidR="00B0150F" w:rsidRPr="00CF6942" w:rsidRDefault="00B0150F" w:rsidP="00D06A30">
            <w:pPr>
              <w:spacing w:line="240" w:lineRule="exact"/>
              <w:rPr>
                <w:sz w:val="16"/>
                <w:szCs w:val="16"/>
              </w:rPr>
            </w:pPr>
            <w:r w:rsidRPr="00CF6942">
              <w:rPr>
                <w:sz w:val="16"/>
                <w:szCs w:val="16"/>
              </w:rPr>
              <w:t>Baumer Group</w:t>
            </w:r>
          </w:p>
          <w:p w14:paraId="246FF01B" w14:textId="77777777" w:rsidR="00C571B2" w:rsidRPr="00CF6942" w:rsidRDefault="00C571B2" w:rsidP="00C571B2">
            <w:pPr>
              <w:spacing w:line="240" w:lineRule="exact"/>
              <w:rPr>
                <w:sz w:val="16"/>
                <w:szCs w:val="16"/>
              </w:rPr>
            </w:pPr>
            <w:r w:rsidRPr="00CF6942">
              <w:rPr>
                <w:sz w:val="16"/>
                <w:szCs w:val="16"/>
              </w:rPr>
              <w:t>Phone +41 (0)52 728 11 22</w:t>
            </w:r>
          </w:p>
          <w:p w14:paraId="246FF01C" w14:textId="77777777" w:rsidR="00B0150F" w:rsidRPr="00FA19EE" w:rsidRDefault="00C571B2" w:rsidP="00C571B2">
            <w:pPr>
              <w:spacing w:line="240" w:lineRule="exact"/>
              <w:rPr>
                <w:sz w:val="16"/>
                <w:szCs w:val="16"/>
                <w:lang w:val="fr-FR"/>
              </w:rPr>
            </w:pPr>
            <w:r w:rsidRPr="00FA19EE">
              <w:rPr>
                <w:sz w:val="16"/>
                <w:szCs w:val="16"/>
                <w:lang w:val="fr-FR"/>
              </w:rPr>
              <w:t>Fax +41 (0)52 728 11 44</w:t>
            </w:r>
            <w:r w:rsidRPr="00FA19EE">
              <w:rPr>
                <w:sz w:val="16"/>
                <w:szCs w:val="16"/>
                <w:lang w:val="fr-FR"/>
              </w:rPr>
              <w:tab/>
            </w:r>
          </w:p>
          <w:p w14:paraId="246FF01D" w14:textId="77777777" w:rsidR="00B0150F" w:rsidRPr="00FA19EE" w:rsidRDefault="00B0150F" w:rsidP="00D06A30">
            <w:pPr>
              <w:spacing w:line="240" w:lineRule="exact"/>
              <w:rPr>
                <w:sz w:val="16"/>
                <w:szCs w:val="16"/>
                <w:lang w:val="fr-FR"/>
              </w:rPr>
            </w:pPr>
            <w:r w:rsidRPr="00FA19EE">
              <w:rPr>
                <w:sz w:val="16"/>
                <w:szCs w:val="16"/>
                <w:lang w:val="fr-FR"/>
              </w:rPr>
              <w:t xml:space="preserve">sales@baumer.com </w:t>
            </w:r>
            <w:r w:rsidRPr="00FA19EE">
              <w:rPr>
                <w:sz w:val="16"/>
                <w:szCs w:val="16"/>
                <w:lang w:val="fr-FR"/>
              </w:rPr>
              <w:tab/>
            </w:r>
          </w:p>
          <w:p w14:paraId="246FF01E" w14:textId="77777777" w:rsidR="00B0150F" w:rsidRPr="00FA19EE" w:rsidRDefault="00E30772" w:rsidP="00D06A30">
            <w:pPr>
              <w:spacing w:line="240" w:lineRule="exact"/>
              <w:rPr>
                <w:b/>
                <w:sz w:val="16"/>
                <w:szCs w:val="16"/>
                <w:lang w:val="fr-FR"/>
              </w:rPr>
            </w:pPr>
            <w:hyperlink r:id="rId16" w:history="1">
              <w:r w:rsidR="0020030A" w:rsidRPr="00FA19EE">
                <w:rPr>
                  <w:rStyle w:val="Hyperlink"/>
                  <w:color w:val="auto"/>
                  <w:sz w:val="16"/>
                  <w:szCs w:val="16"/>
                  <w:u w:val="none"/>
                  <w:lang w:val="fr-FR"/>
                </w:rPr>
                <w:t>www.baumer.com</w:t>
              </w:r>
            </w:hyperlink>
            <w:r w:rsidR="0020030A" w:rsidRPr="00FA19EE">
              <w:rPr>
                <w:b/>
                <w:sz w:val="16"/>
                <w:szCs w:val="16"/>
                <w:lang w:val="fr-FR"/>
              </w:rPr>
              <w:t xml:space="preserve"> </w:t>
            </w:r>
          </w:p>
        </w:tc>
      </w:tr>
    </w:tbl>
    <w:p w14:paraId="246FF020" w14:textId="77777777" w:rsidR="00EA6E92" w:rsidRPr="00FA19EE" w:rsidRDefault="00EA6E92" w:rsidP="00A60557">
      <w:pPr>
        <w:rPr>
          <w:lang w:val="fr-FR"/>
        </w:rPr>
      </w:pPr>
    </w:p>
    <w:sectPr w:rsidR="00EA6E92" w:rsidRPr="00FA19E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3CB13" w14:textId="77777777" w:rsidR="00833ED1" w:rsidRDefault="00833ED1">
      <w:r>
        <w:separator/>
      </w:r>
    </w:p>
  </w:endnote>
  <w:endnote w:type="continuationSeparator" w:id="0">
    <w:p w14:paraId="05A40E36" w14:textId="77777777" w:rsidR="00833ED1" w:rsidRDefault="0083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F02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F6942">
      <w:rPr>
        <w:noProof/>
        <w:sz w:val="20"/>
      </w:rPr>
      <w:t>CleverLevel_facelift_PR_EN-gb.docx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F6942">
      <w:rPr>
        <w:noProof/>
        <w:sz w:val="20"/>
      </w:rPr>
      <w:t>2</w:t>
    </w:r>
    <w:r>
      <w:rPr>
        <w:sz w:val="20"/>
      </w:rPr>
      <w:fldChar w:fldCharType="end"/>
    </w:r>
    <w:r>
      <w:rPr>
        <w:sz w:val="20"/>
      </w:rPr>
      <w:tab/>
      <w:t>Baumer Electric AG</w:t>
    </w:r>
  </w:p>
  <w:p w14:paraId="246FF029" w14:textId="499AC33F" w:rsidR="00B068AD" w:rsidRPr="00FA19EE" w:rsidRDefault="00B068AD">
    <w:pPr>
      <w:pStyle w:val="Fuzeile"/>
      <w:rPr>
        <w:lang w:val="de-CH"/>
      </w:rPr>
    </w:pPr>
    <w:r>
      <w:fldChar w:fldCharType="begin"/>
    </w:r>
    <w:r>
      <w:instrText xml:space="preserve"> SAVEDATE \@ "dddd, MMMM dd, yyyy h:mm:ss am/pm" \* MERGEFORMAT </w:instrText>
    </w:r>
    <w:r>
      <w:fldChar w:fldCharType="separate"/>
    </w:r>
    <w:r w:rsidR="00065159">
      <w:rPr>
        <w:noProof/>
      </w:rPr>
      <w:t>Tuesday, October 04, 2016 4:42:00 PM</w:t>
    </w:r>
    <w:r>
      <w:fldChar w:fldCharType="end"/>
    </w:r>
    <w:r w:rsidRPr="00FA19EE">
      <w:rPr>
        <w:lang w:val="de-CH"/>
      </w:rPr>
      <w:t>/</w:t>
    </w:r>
    <w:proofErr w:type="spellStart"/>
    <w:r w:rsidR="000900F5">
      <w:fldChar w:fldCharType="begin"/>
    </w:r>
    <w:r w:rsidR="000900F5" w:rsidRPr="00FA19EE">
      <w:rPr>
        <w:lang w:val="de-CH"/>
      </w:rPr>
      <w:instrText xml:space="preserve"> AUTHOR  \* MERGEFORMAT </w:instrText>
    </w:r>
    <w:r w:rsidR="000900F5">
      <w:fldChar w:fldCharType="separate"/>
    </w:r>
    <w:r w:rsidR="00CF6942" w:rsidRPr="00FA19EE">
      <w:rPr>
        <w:noProof/>
        <w:lang w:val="de-CH"/>
      </w:rPr>
      <w:t>Diepenbrock</w:t>
    </w:r>
    <w:proofErr w:type="spellEnd"/>
    <w:r w:rsidR="00CF6942" w:rsidRPr="00FA19EE">
      <w:rPr>
        <w:noProof/>
        <w:lang w:val="de-CH"/>
      </w:rPr>
      <w:t xml:space="preserve"> Stefan</w:t>
    </w:r>
    <w:r w:rsidR="000900F5">
      <w:rPr>
        <w:noProof/>
      </w:rPr>
      <w:fldChar w:fldCharType="end"/>
    </w:r>
    <w:r w:rsidRPr="00FA19EE">
      <w:rPr>
        <w:lang w:val="de-CH"/>
      </w:rPr>
      <w:tab/>
    </w:r>
    <w:r w:rsidRPr="00FA19EE">
      <w:rPr>
        <w:lang w:val="de-CH"/>
      </w:rPr>
      <w:tab/>
      <w:t xml:space="preserve">Frauenfeld, </w:t>
    </w:r>
    <w:proofErr w:type="spellStart"/>
    <w:r w:rsidRPr="00FA19EE">
      <w:rPr>
        <w:lang w:val="de-CH"/>
      </w:rPr>
      <w:t>Switzerland</w:t>
    </w:r>
    <w:proofErr w:type="spellEnd"/>
  </w:p>
  <w:p w14:paraId="246FF02A" w14:textId="77777777" w:rsidR="00845037" w:rsidRPr="00FA19EE" w:rsidRDefault="00845037">
    <w:pPr>
      <w:rPr>
        <w:lang w:val="de-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F02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3077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30772">
      <w:rPr>
        <w:noProof/>
        <w:sz w:val="16"/>
      </w:rPr>
      <w:t>2</w:t>
    </w:r>
    <w:r>
      <w:rPr>
        <w:sz w:val="16"/>
      </w:rPr>
      <w:fldChar w:fldCharType="end"/>
    </w:r>
    <w:r>
      <w:rPr>
        <w:sz w:val="16"/>
      </w:rPr>
      <w:tab/>
      <w:t>Baumer Group</w:t>
    </w:r>
  </w:p>
  <w:p w14:paraId="246FF02C" w14:textId="77777777" w:rsidR="00B068AD" w:rsidRDefault="00B068AD">
    <w:pPr>
      <w:pBdr>
        <w:top w:val="single" w:sz="4" w:space="1" w:color="auto"/>
      </w:pBdr>
      <w:tabs>
        <w:tab w:val="center" w:pos="4819"/>
        <w:tab w:val="right" w:pos="9638"/>
      </w:tabs>
    </w:pPr>
    <w:r>
      <w:rPr>
        <w:sz w:val="16"/>
      </w:rPr>
      <w:tab/>
    </w:r>
    <w:r>
      <w:rPr>
        <w:sz w:val="16"/>
      </w:rPr>
      <w:tab/>
    </w:r>
  </w:p>
  <w:p w14:paraId="246FF02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F02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F6942">
      <w:rPr>
        <w:noProof/>
        <w:sz w:val="20"/>
      </w:rPr>
      <w:t>CleverLevel_facelift_PR_EN-gb.docx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F6942">
      <w:rPr>
        <w:noProof/>
        <w:sz w:val="20"/>
      </w:rPr>
      <w:t>2</w:t>
    </w:r>
    <w:r>
      <w:rPr>
        <w:sz w:val="20"/>
      </w:rPr>
      <w:fldChar w:fldCharType="end"/>
    </w:r>
    <w:r>
      <w:rPr>
        <w:sz w:val="20"/>
      </w:rPr>
      <w:tab/>
      <w:t>Baumer Electric AG</w:t>
    </w:r>
  </w:p>
  <w:p w14:paraId="246FF02F" w14:textId="514131AF" w:rsidR="00B068AD" w:rsidRPr="00FA19EE" w:rsidRDefault="00B068AD">
    <w:pPr>
      <w:pStyle w:val="Fuzeile"/>
      <w:rPr>
        <w:lang w:val="de-CH"/>
      </w:rPr>
    </w:pPr>
    <w:r>
      <w:fldChar w:fldCharType="begin"/>
    </w:r>
    <w:r>
      <w:instrText xml:space="preserve"> SAVEDATE \@ "dddd, MMMM dd, yyyy h:mm:ss am/pm" \* MERGEFORMAT </w:instrText>
    </w:r>
    <w:r>
      <w:fldChar w:fldCharType="separate"/>
    </w:r>
    <w:r w:rsidR="00065159">
      <w:rPr>
        <w:noProof/>
      </w:rPr>
      <w:t>Tuesday, October 04, 2016 4:42:00 PM</w:t>
    </w:r>
    <w:r>
      <w:fldChar w:fldCharType="end"/>
    </w:r>
    <w:r w:rsidRPr="00FA19EE">
      <w:rPr>
        <w:lang w:val="de-CH"/>
      </w:rPr>
      <w:t>/</w:t>
    </w:r>
    <w:proofErr w:type="spellStart"/>
    <w:r w:rsidR="000900F5">
      <w:fldChar w:fldCharType="begin"/>
    </w:r>
    <w:r w:rsidR="000900F5" w:rsidRPr="00FA19EE">
      <w:rPr>
        <w:lang w:val="de-CH"/>
      </w:rPr>
      <w:instrText xml:space="preserve"> AUTHOR  \* MERGEFORMAT </w:instrText>
    </w:r>
    <w:r w:rsidR="000900F5">
      <w:fldChar w:fldCharType="separate"/>
    </w:r>
    <w:r w:rsidR="00CF6942" w:rsidRPr="00FA19EE">
      <w:rPr>
        <w:noProof/>
        <w:lang w:val="de-CH"/>
      </w:rPr>
      <w:t>Diepenbrock</w:t>
    </w:r>
    <w:proofErr w:type="spellEnd"/>
    <w:r w:rsidR="00CF6942" w:rsidRPr="00FA19EE">
      <w:rPr>
        <w:noProof/>
        <w:lang w:val="de-CH"/>
      </w:rPr>
      <w:t xml:space="preserve"> Stefan</w:t>
    </w:r>
    <w:r w:rsidR="000900F5">
      <w:rPr>
        <w:noProof/>
      </w:rPr>
      <w:fldChar w:fldCharType="end"/>
    </w:r>
    <w:r w:rsidRPr="00FA19EE">
      <w:rPr>
        <w:lang w:val="de-CH"/>
      </w:rPr>
      <w:tab/>
    </w:r>
    <w:r w:rsidRPr="00FA19EE">
      <w:rPr>
        <w:lang w:val="de-CH"/>
      </w:rPr>
      <w:tab/>
      <w:t xml:space="preserve">Frauenfeld, </w:t>
    </w:r>
    <w:proofErr w:type="spellStart"/>
    <w:r w:rsidRPr="00FA19EE">
      <w:rPr>
        <w:lang w:val="de-CH"/>
      </w:rPr>
      <w:t>Switzerland</w:t>
    </w:r>
    <w:proofErr w:type="spellEnd"/>
  </w:p>
  <w:p w14:paraId="246FF030" w14:textId="77777777" w:rsidR="00845037" w:rsidRPr="00FA19EE" w:rsidRDefault="00845037">
    <w:pPr>
      <w:rPr>
        <w:lang w:val="de-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D6071" w14:textId="77777777" w:rsidR="00833ED1" w:rsidRDefault="00833ED1">
      <w:r>
        <w:separator/>
      </w:r>
    </w:p>
  </w:footnote>
  <w:footnote w:type="continuationSeparator" w:id="0">
    <w:p w14:paraId="52CF9583" w14:textId="77777777" w:rsidR="00833ED1" w:rsidRDefault="0083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F027" w14:textId="77777777" w:rsidR="00B068AD" w:rsidRDefault="00B068AD" w:rsidP="0006218F">
    <w:pPr>
      <w:tabs>
        <w:tab w:val="right" w:pos="9639"/>
      </w:tabs>
      <w:ind w:left="79" w:hanging="697"/>
    </w:pPr>
    <w:r>
      <w:rPr>
        <w:noProof/>
        <w:lang w:eastAsia="en-US"/>
      </w:rPr>
      <w:drawing>
        <wp:inline distT="0" distB="0" distL="0" distR="0" wp14:anchorId="246FF031" wp14:editId="246FF03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eastAsia="en-US"/>
      </w:rPr>
      <w:drawing>
        <wp:inline distT="0" distB="0" distL="0" distR="0" wp14:anchorId="246FF033" wp14:editId="246FF03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65159"/>
    <w:rsid w:val="00070143"/>
    <w:rsid w:val="0007516C"/>
    <w:rsid w:val="000775EA"/>
    <w:rsid w:val="0008350F"/>
    <w:rsid w:val="000900F5"/>
    <w:rsid w:val="00095264"/>
    <w:rsid w:val="00097970"/>
    <w:rsid w:val="00097DD2"/>
    <w:rsid w:val="000B4DDB"/>
    <w:rsid w:val="000C2765"/>
    <w:rsid w:val="000C7D58"/>
    <w:rsid w:val="000F6DFA"/>
    <w:rsid w:val="00106CC0"/>
    <w:rsid w:val="00110207"/>
    <w:rsid w:val="00114804"/>
    <w:rsid w:val="001309A2"/>
    <w:rsid w:val="0013782A"/>
    <w:rsid w:val="00143A62"/>
    <w:rsid w:val="0014471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030A"/>
    <w:rsid w:val="002037B6"/>
    <w:rsid w:val="00204DA4"/>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630"/>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2CC9"/>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07"/>
    <w:rsid w:val="006836DF"/>
    <w:rsid w:val="00686D32"/>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36CEF"/>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33ED1"/>
    <w:rsid w:val="00842A88"/>
    <w:rsid w:val="00845037"/>
    <w:rsid w:val="008506C5"/>
    <w:rsid w:val="00852504"/>
    <w:rsid w:val="00856B24"/>
    <w:rsid w:val="00860FA5"/>
    <w:rsid w:val="00865A91"/>
    <w:rsid w:val="0087333E"/>
    <w:rsid w:val="00874ECF"/>
    <w:rsid w:val="0087580B"/>
    <w:rsid w:val="00883EED"/>
    <w:rsid w:val="008842AD"/>
    <w:rsid w:val="008A29E0"/>
    <w:rsid w:val="008C108E"/>
    <w:rsid w:val="008C36AD"/>
    <w:rsid w:val="008D0576"/>
    <w:rsid w:val="008D0D7C"/>
    <w:rsid w:val="008D3C11"/>
    <w:rsid w:val="008D4EC8"/>
    <w:rsid w:val="008D5145"/>
    <w:rsid w:val="008D5276"/>
    <w:rsid w:val="008E6D89"/>
    <w:rsid w:val="008F3F87"/>
    <w:rsid w:val="00903B1F"/>
    <w:rsid w:val="009215A1"/>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94E63"/>
    <w:rsid w:val="009A0F14"/>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5C38"/>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6942"/>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B7331"/>
    <w:rsid w:val="00DC3BDC"/>
    <w:rsid w:val="00DD1F2B"/>
    <w:rsid w:val="00DD697F"/>
    <w:rsid w:val="00DE178E"/>
    <w:rsid w:val="00DE631F"/>
    <w:rsid w:val="00DE6C24"/>
    <w:rsid w:val="00DF399E"/>
    <w:rsid w:val="00DF4E68"/>
    <w:rsid w:val="00E04AA5"/>
    <w:rsid w:val="00E30772"/>
    <w:rsid w:val="00E355E3"/>
    <w:rsid w:val="00E35D19"/>
    <w:rsid w:val="00E43A4F"/>
    <w:rsid w:val="00E644C3"/>
    <w:rsid w:val="00E663FE"/>
    <w:rsid w:val="00E71941"/>
    <w:rsid w:val="00E74F3F"/>
    <w:rsid w:val="00E94B12"/>
    <w:rsid w:val="00EA2637"/>
    <w:rsid w:val="00EA2987"/>
    <w:rsid w:val="00EA2CE1"/>
    <w:rsid w:val="00EA6E92"/>
    <w:rsid w:val="00EB5BF9"/>
    <w:rsid w:val="00ED64BC"/>
    <w:rsid w:val="00EE1F82"/>
    <w:rsid w:val="00EE7D2B"/>
    <w:rsid w:val="00EF004D"/>
    <w:rsid w:val="00F02E39"/>
    <w:rsid w:val="00F04628"/>
    <w:rsid w:val="00F05F2D"/>
    <w:rsid w:val="00F0683E"/>
    <w:rsid w:val="00F105B4"/>
    <w:rsid w:val="00F140DF"/>
    <w:rsid w:val="00F162E9"/>
    <w:rsid w:val="00F168ED"/>
    <w:rsid w:val="00F17AD5"/>
    <w:rsid w:val="00F20237"/>
    <w:rsid w:val="00F224F1"/>
    <w:rsid w:val="00F35627"/>
    <w:rsid w:val="00F44BE6"/>
    <w:rsid w:val="00F4533A"/>
    <w:rsid w:val="00F54167"/>
    <w:rsid w:val="00F562DD"/>
    <w:rsid w:val="00F70C7B"/>
    <w:rsid w:val="00F87A1B"/>
    <w:rsid w:val="00F91039"/>
    <w:rsid w:val="00F91B62"/>
    <w:rsid w:val="00F95B93"/>
    <w:rsid w:val="00F96E79"/>
    <w:rsid w:val="00FA19EE"/>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6FE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leverLeve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Validity xmlns="5e32bf0a-83ef-47de-be9e-841abb22fd07">
      <Value>ALL</Value>
    </Validity>
    <Retention_x0020_period xmlns="5e32bf0a-83ef-47de-be9e-841abb22fd07">none</Retention_x0020_period>
    <Storage xmlns="5e32bf0a-83ef-47de-be9e-841abb22fd07">E</Storage>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5e32bf0a-83ef-47de-be9e-841abb22fd07"/>
    <ds:schemaRef ds:uri="98327c88-adbf-46b3-99b3-8284eea4c4a7"/>
    <ds:schemaRef ds:uri="http://www.w3.org/XML/1998/namespace"/>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E26F27C3-1C9C-4122-9EC4-24B3E218D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13841-98E9-484A-B67A-F632BFE5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F076A7CF.dotm</Template>
  <TotalTime>0</TotalTime>
  <Pages>2</Pages>
  <Words>472</Words>
  <Characters>2696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3162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Diepenbrock Stefan</dc:creator>
  <cp:lastModifiedBy>Mergl Martina</cp:lastModifiedBy>
  <cp:revision>11</cp:revision>
  <cp:lastPrinted>2016-09-26T08:34:00Z</cp:lastPrinted>
  <dcterms:created xsi:type="dcterms:W3CDTF">2016-10-04T14:31:00Z</dcterms:created>
  <dcterms:modified xsi:type="dcterms:W3CDTF">2016-10-04T14:45:00Z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