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21D96879"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0774EFE7" w:rsidR="00812F6F" w:rsidRPr="00832110" w:rsidRDefault="00812F6F" w:rsidP="00812F6F">
      <w:pPr>
        <w:pStyle w:val="BaumerFliesstext"/>
      </w:pPr>
    </w:p>
    <w:p w14:paraId="4861DAA6" w14:textId="0F6943C3" w:rsidR="00812F6F" w:rsidRPr="00832110" w:rsidRDefault="00812F6F" w:rsidP="00812F6F">
      <w:pPr>
        <w:pStyle w:val="BaumerFliesstext"/>
      </w:pPr>
    </w:p>
    <w:p w14:paraId="49995F94" w14:textId="56687D56" w:rsidR="00247813" w:rsidRPr="0005367C" w:rsidRDefault="004D70B5" w:rsidP="0016006B">
      <w:pPr>
        <w:rPr>
          <w:b/>
          <w:bCs/>
          <w:iCs/>
          <w:kern w:val="20"/>
          <w:sz w:val="28"/>
          <w:szCs w:val="28"/>
        </w:rPr>
      </w:pPr>
      <w:r w:rsidRPr="0005367C">
        <w:rPr>
          <w:b/>
          <w:bCs/>
          <w:iCs/>
          <w:kern w:val="20"/>
          <w:sz w:val="28"/>
          <w:szCs w:val="28"/>
        </w:rPr>
        <w:t xml:space="preserve">Mehr als </w:t>
      </w:r>
      <w:r w:rsidR="0005367C" w:rsidRPr="0005367C">
        <w:rPr>
          <w:b/>
          <w:bCs/>
          <w:iCs/>
          <w:kern w:val="20"/>
          <w:sz w:val="28"/>
          <w:szCs w:val="28"/>
        </w:rPr>
        <w:t>DNV-GL</w:t>
      </w:r>
      <w:r w:rsidRPr="0005367C">
        <w:rPr>
          <w:b/>
          <w:bCs/>
          <w:iCs/>
          <w:kern w:val="20"/>
          <w:sz w:val="28"/>
          <w:szCs w:val="28"/>
        </w:rPr>
        <w:t xml:space="preserve">: </w:t>
      </w:r>
      <w:r w:rsidR="00D01882" w:rsidRPr="0005367C">
        <w:rPr>
          <w:b/>
          <w:bCs/>
          <w:iCs/>
          <w:kern w:val="20"/>
          <w:sz w:val="28"/>
          <w:szCs w:val="28"/>
        </w:rPr>
        <w:t xml:space="preserve">Drehgeber </w:t>
      </w:r>
      <w:r w:rsidRPr="0005367C">
        <w:rPr>
          <w:b/>
          <w:bCs/>
          <w:iCs/>
          <w:kern w:val="20"/>
          <w:sz w:val="28"/>
          <w:szCs w:val="28"/>
        </w:rPr>
        <w:t>für d</w:t>
      </w:r>
      <w:r w:rsidR="00C33D27" w:rsidRPr="0005367C">
        <w:rPr>
          <w:b/>
          <w:bCs/>
          <w:iCs/>
          <w:kern w:val="20"/>
          <w:sz w:val="28"/>
          <w:szCs w:val="28"/>
        </w:rPr>
        <w:t>en robusten Einsatz in Offshore</w:t>
      </w:r>
    </w:p>
    <w:p w14:paraId="16D90450" w14:textId="1DFFF68F" w:rsidR="00102CE7" w:rsidRDefault="00062188" w:rsidP="00345B9D">
      <w:pPr>
        <w:pStyle w:val="BaumerFliesstext"/>
        <w:spacing w:before="240" w:line="360" w:lineRule="auto"/>
        <w:jc w:val="both"/>
        <w:rPr>
          <w:color w:val="000000"/>
        </w:rPr>
      </w:pPr>
      <w:r w:rsidRPr="00320DEE">
        <w:rPr>
          <w:noProof/>
          <w:szCs w:val="20"/>
          <w:lang w:val="de-DE" w:eastAsia="zh-CN"/>
        </w:rPr>
        <w:drawing>
          <wp:anchor distT="0" distB="0" distL="114300" distR="114300" simplePos="0" relativeHeight="251668480" behindDoc="0" locked="0" layoutInCell="1" allowOverlap="1" wp14:anchorId="77C866D3" wp14:editId="1311641F">
            <wp:simplePos x="0" y="0"/>
            <wp:positionH relativeFrom="column">
              <wp:posOffset>3654425</wp:posOffset>
            </wp:positionH>
            <wp:positionV relativeFrom="paragraph">
              <wp:posOffset>173990</wp:posOffset>
            </wp:positionV>
            <wp:extent cx="2453089" cy="1802765"/>
            <wp:effectExtent l="0" t="0" r="444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3089" cy="1802765"/>
                    </a:xfrm>
                    <a:prstGeom prst="rect">
                      <a:avLst/>
                    </a:prstGeom>
                    <a:noFill/>
                    <a:ln>
                      <a:noFill/>
                    </a:ln>
                  </pic:spPr>
                </pic:pic>
              </a:graphicData>
            </a:graphic>
          </wp:anchor>
        </w:drawing>
      </w:r>
      <w:bookmarkStart w:id="0" w:name="_GoBack"/>
      <w:bookmarkEnd w:id="0"/>
      <w:r w:rsidR="00D73B0B" w:rsidRPr="00345B9D">
        <w:rPr>
          <w:szCs w:val="20"/>
        </w:rPr>
        <w:t>(</w:t>
      </w:r>
      <w:r w:rsidR="00345B9D" w:rsidRPr="00345B9D">
        <w:rPr>
          <w:szCs w:val="20"/>
        </w:rPr>
        <w:t>18.06.2021</w:t>
      </w:r>
      <w:r w:rsidR="00D73B0B" w:rsidRPr="00345B9D">
        <w:rPr>
          <w:szCs w:val="20"/>
        </w:rPr>
        <w:t>)</w:t>
      </w:r>
      <w:r w:rsidR="00FF3BB6" w:rsidRPr="0026188C">
        <w:rPr>
          <w:szCs w:val="20"/>
        </w:rPr>
        <w:t xml:space="preserve"> </w:t>
      </w:r>
      <w:r w:rsidR="00102CE7">
        <w:rPr>
          <w:color w:val="000000"/>
        </w:rPr>
        <w:t xml:space="preserve">Auf rauer See bedeuten Ausfälle von Deckmaschinen den Abbruch der Ausfahrt oder deutlich verlangsamte Manöver und damit verbunden hohe finanzielle Kosten. Oftmals werden deswegen Komponenten bei jeder Maschinenwartung ausgetauscht. Der neue </w:t>
      </w:r>
      <w:proofErr w:type="spellStart"/>
      <w:r w:rsidR="00102CE7">
        <w:rPr>
          <w:color w:val="000000"/>
        </w:rPr>
        <w:t>inkrementale</w:t>
      </w:r>
      <w:proofErr w:type="spellEnd"/>
      <w:r w:rsidR="00102CE7">
        <w:rPr>
          <w:color w:val="000000"/>
        </w:rPr>
        <w:t xml:space="preserve"> Drehgeber POG 83 trotzt widrigen Bedingungen auf </w:t>
      </w:r>
      <w:r w:rsidR="00102CE7" w:rsidRPr="00FA113A">
        <w:rPr>
          <w:color w:val="000000"/>
        </w:rPr>
        <w:t xml:space="preserve">Deck ohne </w:t>
      </w:r>
      <w:r w:rsidR="00102CE7">
        <w:rPr>
          <w:color w:val="000000"/>
        </w:rPr>
        <w:t>A</w:t>
      </w:r>
      <w:r w:rsidR="00102CE7" w:rsidRPr="00FA113A">
        <w:rPr>
          <w:color w:val="000000"/>
        </w:rPr>
        <w:t xml:space="preserve">usfälle und bietet eine Lebensdauer über mehrere Wartungsintervalle </w:t>
      </w:r>
      <w:r w:rsidR="00102CE7">
        <w:rPr>
          <w:color w:val="000000"/>
        </w:rPr>
        <w:t>von</w:t>
      </w:r>
      <w:r w:rsidR="00102CE7" w:rsidRPr="00FA113A">
        <w:rPr>
          <w:color w:val="000000"/>
        </w:rPr>
        <w:t xml:space="preserve"> Winden und Kranen.</w:t>
      </w:r>
      <w:r w:rsidR="00102CE7">
        <w:rPr>
          <w:color w:val="000000"/>
        </w:rPr>
        <w:t xml:space="preserve"> </w:t>
      </w:r>
    </w:p>
    <w:p w14:paraId="5A032A33" w14:textId="468075FA" w:rsidR="003575BF" w:rsidRDefault="00765A51" w:rsidP="00345B9D">
      <w:pPr>
        <w:pStyle w:val="BaumerFliesstext"/>
        <w:spacing w:before="240" w:line="360" w:lineRule="auto"/>
        <w:jc w:val="both"/>
        <w:rPr>
          <w:color w:val="000000"/>
        </w:rPr>
      </w:pPr>
      <w:r w:rsidRPr="00345B9D">
        <w:rPr>
          <w:noProof/>
          <w:szCs w:val="20"/>
          <w:lang w:val="de-DE" w:eastAsia="zh-CN"/>
        </w:rPr>
        <mc:AlternateContent>
          <mc:Choice Requires="wps">
            <w:drawing>
              <wp:anchor distT="0" distB="0" distL="114300" distR="114300" simplePos="0" relativeHeight="251661312" behindDoc="0" locked="0" layoutInCell="1" allowOverlap="1" wp14:anchorId="64C636F8" wp14:editId="04BF98A4">
                <wp:simplePos x="0" y="0"/>
                <wp:positionH relativeFrom="column">
                  <wp:posOffset>3655695</wp:posOffset>
                </wp:positionH>
                <wp:positionV relativeFrom="paragraph">
                  <wp:posOffset>71755</wp:posOffset>
                </wp:positionV>
                <wp:extent cx="2432685" cy="260350"/>
                <wp:effectExtent l="0" t="0" r="5715" b="6350"/>
                <wp:wrapSquare wrapText="bothSides"/>
                <wp:docPr id="8" name="Textfeld 8"/>
                <wp:cNvGraphicFramePr/>
                <a:graphic xmlns:a="http://schemas.openxmlformats.org/drawingml/2006/main">
                  <a:graphicData uri="http://schemas.microsoft.com/office/word/2010/wordprocessingShape">
                    <wps:wsp>
                      <wps:cNvSpPr txBox="1"/>
                      <wps:spPr>
                        <a:xfrm>
                          <a:off x="0" y="0"/>
                          <a:ext cx="2432685" cy="260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D0E6D2" w14:textId="6584F1E3" w:rsidR="0014072F" w:rsidRPr="00F946F2" w:rsidRDefault="003575BF" w:rsidP="00F946F2">
                            <w:pPr>
                              <w:rPr>
                                <w:color w:val="7F7F7F" w:themeColor="text1" w:themeTint="80"/>
                                <w:lang w:val="de-DE"/>
                              </w:rPr>
                            </w:pPr>
                            <w:r>
                              <w:rPr>
                                <w:color w:val="7F7F7F" w:themeColor="text1" w:themeTint="80"/>
                                <w:lang w:val="de-DE"/>
                              </w:rPr>
                              <w:t>Bild 1</w:t>
                            </w:r>
                            <w:r w:rsidR="00F946F2" w:rsidRPr="00F946F2">
                              <w:rPr>
                                <w:color w:val="7F7F7F" w:themeColor="text1" w:themeTint="80"/>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C636F8" id="_x0000_t202" coordsize="21600,21600" o:spt="202" path="m,l,21600r21600,l21600,xe">
                <v:stroke joinstyle="miter"/>
                <v:path gradientshapeok="t" o:connecttype="rect"/>
              </v:shapetype>
              <v:shape id="Textfeld 8" o:spid="_x0000_s1026" type="#_x0000_t202" style="position:absolute;left:0;text-align:left;margin-left:287.85pt;margin-top:5.65pt;width:191.55pt;height: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" fillcolor="white [3201]" stroked="f" strokeweight=".5pt">
                <v:textbox>
                  <w:txbxContent>
                    <w:p w14:paraId="33D0E6D2" w14:textId="6584F1E3" w:rsidR="0014072F" w:rsidRPr="00F946F2" w:rsidRDefault="003575BF" w:rsidP="00F946F2">
                      <w:pPr>
                        <w:rPr>
                          <w:color w:val="7F7F7F" w:themeColor="text1" w:themeTint="80"/>
                          <w:lang w:val="de-DE"/>
                        </w:rPr>
                      </w:pPr>
                      <w:r>
                        <w:rPr>
                          <w:color w:val="7F7F7F" w:themeColor="text1" w:themeTint="80"/>
                          <w:lang w:val="de-DE"/>
                        </w:rPr>
                        <w:t>Bild 1</w:t>
                      </w:r>
                      <w:r w:rsidR="00F946F2" w:rsidRPr="00F946F2">
                        <w:rPr>
                          <w:color w:val="7F7F7F" w:themeColor="text1" w:themeTint="80"/>
                          <w:lang w:val="de-DE"/>
                        </w:rPr>
                        <w:t xml:space="preserve"> </w:t>
                      </w:r>
                    </w:p>
                  </w:txbxContent>
                </v:textbox>
                <w10:wrap type="square"/>
              </v:shape>
            </w:pict>
          </mc:Fallback>
        </mc:AlternateContent>
      </w:r>
      <w:r w:rsidR="003575BF">
        <w:rPr>
          <w:noProof/>
          <w:lang w:val="de-DE" w:eastAsia="zh-CN"/>
        </w:rPr>
        <w:drawing>
          <wp:anchor distT="0" distB="0" distL="114300" distR="114300" simplePos="0" relativeHeight="251666432" behindDoc="1" locked="0" layoutInCell="1" allowOverlap="1" wp14:anchorId="2C24CF3C" wp14:editId="7F5BC282">
            <wp:simplePos x="0" y="0"/>
            <wp:positionH relativeFrom="column">
              <wp:posOffset>-13970</wp:posOffset>
            </wp:positionH>
            <wp:positionV relativeFrom="paragraph">
              <wp:posOffset>1722120</wp:posOffset>
            </wp:positionV>
            <wp:extent cx="2643505" cy="3390900"/>
            <wp:effectExtent l="0" t="0" r="0" b="0"/>
            <wp:wrapSquare wrapText="bothSides"/>
            <wp:docPr id="2" name="Grafik 2" descr="Image with no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with no descriptio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2643505" cy="3390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2CE7">
        <w:rPr>
          <w:color w:val="000000"/>
        </w:rPr>
        <w:t xml:space="preserve">Dabei fliesst die </w:t>
      </w:r>
      <w:proofErr w:type="spellStart"/>
      <w:r w:rsidR="00102CE7">
        <w:rPr>
          <w:color w:val="000000"/>
        </w:rPr>
        <w:t>HeavyDuty</w:t>
      </w:r>
      <w:proofErr w:type="spellEnd"/>
      <w:r w:rsidR="00102CE7">
        <w:rPr>
          <w:color w:val="000000"/>
        </w:rPr>
        <w:t xml:space="preserve">-Erfahrung von Baumer in das Design und Dichtigkeitskonzept ein, die einzigartig in der Branche sind. Das langzeitdichte Design des POG 83 sowie das robuste Edelstahl-Gehäuse schützen vor Eindringen von Wasser, Luftfeuchtigkeit und vor Korrosion. Intensive Stresstests simulieren typische mechanische Belastungen bei Wellengang und Anlegemanöver, aber auch das Auftreten von extremer Witterung mit Wechsel zwischen Salzwasserüberspülung und Trocknung. Der POG83 wird entsprechenden Bedingungen mehrfach zyklisch ausgesetzt. Erst danach werden die Funktions- und Schutzartprüfungen durchgeführt – der Geber erfüllt langlebig IP66, IP67 sowie IP69K. Diese Nachweise und die Erfahrung in Anwendungen auf Deck gibt die Sicherheit für jahrelangen Einsatz in maritimen </w:t>
      </w:r>
      <w:r w:rsidR="00102CE7" w:rsidRPr="00FA113A">
        <w:rPr>
          <w:color w:val="000000"/>
        </w:rPr>
        <w:t xml:space="preserve">Applikationen </w:t>
      </w:r>
      <w:r w:rsidR="00102CE7">
        <w:rPr>
          <w:color w:val="000000"/>
        </w:rPr>
        <w:t>wie für</w:t>
      </w:r>
      <w:r w:rsidR="00102CE7" w:rsidRPr="00FA113A">
        <w:rPr>
          <w:color w:val="000000"/>
        </w:rPr>
        <w:t xml:space="preserve"> das </w:t>
      </w:r>
      <w:proofErr w:type="spellStart"/>
      <w:r w:rsidR="00102CE7" w:rsidRPr="00FA113A">
        <w:rPr>
          <w:color w:val="000000"/>
        </w:rPr>
        <w:t>Be</w:t>
      </w:r>
      <w:proofErr w:type="spellEnd"/>
      <w:r w:rsidR="00102CE7" w:rsidRPr="00FA113A">
        <w:rPr>
          <w:color w:val="000000"/>
        </w:rPr>
        <w:t>- und Entladen, Ausbringen von Netzen oder Ankern.</w:t>
      </w:r>
      <w:r w:rsidR="00102CE7">
        <w:rPr>
          <w:color w:val="000000"/>
        </w:rPr>
        <w:t xml:space="preserve"> Eine Version mit DNV-GL vereinfacht dem Anwender die Schiffs- und Anlagenzulassung. Er hat einen Wellendurchmesser von 11 Millimetern, kann über EURO-Flansch B10 angebaut werden und verfügt über einen M23-Anschluss aus Edelstahl.</w:t>
      </w:r>
    </w:p>
    <w:p w14:paraId="3A476566" w14:textId="0FC8A954" w:rsidR="00102CE7" w:rsidRPr="00102CE7" w:rsidRDefault="00DE2BB7" w:rsidP="00345B9D">
      <w:pPr>
        <w:pStyle w:val="BaumerFliesstext"/>
        <w:spacing w:before="240" w:line="360" w:lineRule="auto"/>
        <w:jc w:val="both"/>
        <w:rPr>
          <w:rFonts w:cs="Arial"/>
          <w:szCs w:val="20"/>
        </w:rPr>
      </w:pPr>
      <w:r w:rsidRPr="00832110">
        <w:rPr>
          <w:szCs w:val="20"/>
        </w:rPr>
        <w:t>Weitere Informationen: www.baumer.com/</w:t>
      </w:r>
      <w:r w:rsidR="0016006B">
        <w:rPr>
          <w:szCs w:val="20"/>
        </w:rPr>
        <w:t>POG83</w:t>
      </w:r>
    </w:p>
    <w:p w14:paraId="3CBD8EBE" w14:textId="3D23D075" w:rsidR="00454D57" w:rsidRDefault="00454D57" w:rsidP="00CF714F">
      <w:pPr>
        <w:pBdr>
          <w:bottom w:val="single" w:sz="4" w:space="1" w:color="auto"/>
        </w:pBdr>
        <w:rPr>
          <w:iCs/>
          <w:szCs w:val="20"/>
        </w:rPr>
      </w:pPr>
    </w:p>
    <w:p w14:paraId="6A882ADF" w14:textId="0FA64731" w:rsidR="00345B9D" w:rsidRDefault="003575BF" w:rsidP="003575BF">
      <w:pPr>
        <w:spacing w:after="120"/>
        <w:rPr>
          <w:iCs/>
          <w:szCs w:val="20"/>
        </w:rPr>
      </w:pPr>
      <w:r>
        <w:rPr>
          <w:iCs/>
          <w:szCs w:val="20"/>
        </w:rPr>
        <w:t xml:space="preserve">Bild 1: </w:t>
      </w:r>
      <w:r w:rsidRPr="003575BF">
        <w:rPr>
          <w:iCs/>
          <w:szCs w:val="20"/>
        </w:rPr>
        <w:t>Der Offshore-Drehgeber POG83 hält anspruchsvollen maritimen Bedingungen stand.</w:t>
      </w:r>
    </w:p>
    <w:p w14:paraId="7905D18E" w14:textId="477DB83B" w:rsidR="003575BF" w:rsidRDefault="003575BF" w:rsidP="00345B9D">
      <w:pPr>
        <w:rPr>
          <w:iCs/>
          <w:szCs w:val="20"/>
        </w:rPr>
      </w:pPr>
      <w:r>
        <w:rPr>
          <w:iCs/>
          <w:szCs w:val="20"/>
        </w:rPr>
        <w:t xml:space="preserve">Bild 2: </w:t>
      </w:r>
      <w:r w:rsidRPr="003575BF">
        <w:rPr>
          <w:iCs/>
          <w:szCs w:val="20"/>
        </w:rPr>
        <w:t>Ein speziell für Seebedingungen entwickeltes Testverfahren stellt die Langzeitdichtigkeit des Drehgebers POG 83 sicher.</w:t>
      </w:r>
    </w:p>
    <w:p w14:paraId="3D118FF1" w14:textId="278D719E" w:rsidR="003575BF" w:rsidRDefault="003575BF" w:rsidP="00345B9D">
      <w:pPr>
        <w:rPr>
          <w:iCs/>
          <w:szCs w:val="20"/>
        </w:rPr>
      </w:pPr>
      <w:r>
        <w:rPr>
          <w:noProof/>
          <w:szCs w:val="20"/>
          <w:lang w:val="de-DE" w:eastAsia="zh-CN"/>
        </w:rPr>
        <mc:AlternateContent>
          <mc:Choice Requires="wps">
            <w:drawing>
              <wp:anchor distT="0" distB="0" distL="114300" distR="114300" simplePos="0" relativeHeight="251665408" behindDoc="0" locked="0" layoutInCell="1" allowOverlap="1" wp14:anchorId="6C8B6D1D" wp14:editId="77536AAB">
                <wp:simplePos x="0" y="0"/>
                <wp:positionH relativeFrom="margin">
                  <wp:posOffset>20955</wp:posOffset>
                </wp:positionH>
                <wp:positionV relativeFrom="paragraph">
                  <wp:posOffset>130175</wp:posOffset>
                </wp:positionV>
                <wp:extent cx="2643505" cy="254000"/>
                <wp:effectExtent l="0" t="0" r="4445" b="0"/>
                <wp:wrapSquare wrapText="bothSides"/>
                <wp:docPr id="10" name="Textfeld 10"/>
                <wp:cNvGraphicFramePr/>
                <a:graphic xmlns:a="http://schemas.openxmlformats.org/drawingml/2006/main">
                  <a:graphicData uri="http://schemas.microsoft.com/office/word/2010/wordprocessingShape">
                    <wps:wsp>
                      <wps:cNvSpPr txBox="1"/>
                      <wps:spPr>
                        <a:xfrm>
                          <a:off x="0" y="0"/>
                          <a:ext cx="2643505"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2D885B" w14:textId="4636779A" w:rsidR="00F946F2" w:rsidRPr="00F946F2" w:rsidRDefault="00F946F2" w:rsidP="00F946F2">
                            <w:pPr>
                              <w:rPr>
                                <w:color w:val="7F7F7F" w:themeColor="text1" w:themeTint="80"/>
                                <w:lang w:val="de-DE"/>
                              </w:rPr>
                            </w:pPr>
                            <w:r w:rsidRPr="00F946F2">
                              <w:rPr>
                                <w:color w:val="7F7F7F" w:themeColor="text1" w:themeTint="80"/>
                                <w:lang w:val="de-DE"/>
                              </w:rPr>
                              <w:t>B</w:t>
                            </w:r>
                            <w:r w:rsidR="003575BF">
                              <w:rPr>
                                <w:color w:val="7F7F7F" w:themeColor="text1" w:themeTint="80"/>
                                <w:lang w:val="de-DE"/>
                              </w:rPr>
                              <w:t>ild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B6D1D" id="Textfeld 10" o:spid="_x0000_s1027" type="#_x0000_t202" style="position:absolute;margin-left:1.65pt;margin-top:10.25pt;width:208.15pt;height:2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" fillcolor="white [3201]" stroked="f" strokeweight=".5pt">
                <v:textbox>
                  <w:txbxContent>
                    <w:p w14:paraId="652D885B" w14:textId="4636779A" w:rsidR="00F946F2" w:rsidRPr="00F946F2" w:rsidRDefault="00F946F2" w:rsidP="00F946F2">
                      <w:pPr>
                        <w:rPr>
                          <w:color w:val="7F7F7F" w:themeColor="text1" w:themeTint="80"/>
                          <w:lang w:val="de-DE"/>
                        </w:rPr>
                      </w:pPr>
                      <w:r w:rsidRPr="00F946F2">
                        <w:rPr>
                          <w:color w:val="7F7F7F" w:themeColor="text1" w:themeTint="80"/>
                          <w:lang w:val="de-DE"/>
                        </w:rPr>
                        <w:t>B</w:t>
                      </w:r>
                      <w:r w:rsidR="003575BF">
                        <w:rPr>
                          <w:color w:val="7F7F7F" w:themeColor="text1" w:themeTint="80"/>
                          <w:lang w:val="de-DE"/>
                        </w:rPr>
                        <w:t>ild 2</w:t>
                      </w:r>
                    </w:p>
                  </w:txbxContent>
                </v:textbox>
                <w10:wrap type="square" anchorx="margin"/>
              </v:shape>
            </w:pict>
          </mc:Fallback>
        </mc:AlternateContent>
      </w:r>
    </w:p>
    <w:p w14:paraId="3A8BFC18" w14:textId="795A3C30" w:rsidR="003575BF" w:rsidRDefault="003575BF" w:rsidP="00345B9D">
      <w:pPr>
        <w:rPr>
          <w:iCs/>
          <w:szCs w:val="20"/>
        </w:rPr>
      </w:pPr>
    </w:p>
    <w:p w14:paraId="117D1F1A" w14:textId="3E3267EA" w:rsidR="003575BF" w:rsidRDefault="003575BF" w:rsidP="00345B9D">
      <w:pPr>
        <w:rPr>
          <w:iCs/>
          <w:szCs w:val="20"/>
        </w:rPr>
      </w:pPr>
    </w:p>
    <w:p w14:paraId="634A72AB" w14:textId="32890189" w:rsidR="003575BF" w:rsidRDefault="003575BF" w:rsidP="00345B9D">
      <w:pPr>
        <w:rPr>
          <w:iCs/>
          <w:szCs w:val="20"/>
        </w:rPr>
      </w:pPr>
    </w:p>
    <w:p w14:paraId="1D40D56E" w14:textId="1CC2DCDE" w:rsidR="00345B9D" w:rsidRDefault="00345B9D" w:rsidP="003575BF">
      <w:pPr>
        <w:rPr>
          <w:iCs/>
          <w:szCs w:val="20"/>
        </w:rPr>
      </w:pPr>
    </w:p>
    <w:p w14:paraId="7A9FE47F" w14:textId="77777777" w:rsidR="003575BF" w:rsidRPr="00832110" w:rsidRDefault="003575BF" w:rsidP="00CF714F">
      <w:pPr>
        <w:rPr>
          <w:iCs/>
          <w:szCs w:val="20"/>
        </w:rPr>
      </w:pPr>
    </w:p>
    <w:p w14:paraId="4F19F680" w14:textId="0A55DFDF"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6A38B2">
        <w:rPr>
          <w:sz w:val="16"/>
          <w:szCs w:val="16"/>
        </w:rPr>
        <w:t>1</w:t>
      </w:r>
      <w:r w:rsidR="000874AE">
        <w:rPr>
          <w:sz w:val="16"/>
          <w:szCs w:val="16"/>
        </w:rPr>
        <w:t>670</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2A3CD20A"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3D5795DB"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580AB042"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05367C" w14:paraId="4F46058B" w14:textId="77777777" w:rsidTr="00D06A30">
        <w:tc>
          <w:tcPr>
            <w:tcW w:w="3369" w:type="dxa"/>
            <w:shd w:val="clear" w:color="auto" w:fill="auto"/>
          </w:tcPr>
          <w:p w14:paraId="06916A9E" w14:textId="77777777" w:rsidR="00CA1312" w:rsidRPr="0016006B" w:rsidRDefault="00CA1312" w:rsidP="00D06A30">
            <w:pPr>
              <w:spacing w:line="240" w:lineRule="exact"/>
              <w:rPr>
                <w:b/>
                <w:bCs/>
                <w:sz w:val="16"/>
                <w:szCs w:val="16"/>
                <w:lang w:val="en-US"/>
              </w:rPr>
            </w:pPr>
            <w:proofErr w:type="spellStart"/>
            <w:r w:rsidRPr="0016006B">
              <w:rPr>
                <w:b/>
                <w:bCs/>
                <w:sz w:val="16"/>
                <w:szCs w:val="16"/>
                <w:lang w:val="en-US"/>
              </w:rPr>
              <w:t>Pressekontakt</w:t>
            </w:r>
            <w:proofErr w:type="spellEnd"/>
            <w:r w:rsidRPr="0016006B">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6429A2"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144E3808" w:rsidR="00CA1312" w:rsidRPr="000D342E" w:rsidRDefault="00CA1312" w:rsidP="00D06A30">
            <w:pPr>
              <w:spacing w:line="240" w:lineRule="exact"/>
              <w:rPr>
                <w:b/>
                <w:bCs/>
                <w:sz w:val="16"/>
                <w:szCs w:val="16"/>
                <w:lang w:val="fr-FR"/>
              </w:rPr>
            </w:pPr>
            <w:r w:rsidRPr="0026188C">
              <w:rPr>
                <w:sz w:val="16"/>
                <w:szCs w:val="16"/>
                <w:lang w:val="fr-FR"/>
              </w:rPr>
              <w:t>sales.ch@baumer.com</w:t>
            </w:r>
            <w:r w:rsidRPr="000D342E">
              <w:rPr>
                <w:sz w:val="16"/>
                <w:szCs w:val="16"/>
                <w:lang w:val="fr-FR"/>
              </w:rPr>
              <w:t xml:space="preserve"> </w:t>
            </w:r>
            <w:r w:rsidR="008506C5" w:rsidRPr="0026188C">
              <w:rPr>
                <w:sz w:val="16"/>
                <w:szCs w:val="16"/>
                <w:lang w:val="fr-FR"/>
              </w:rPr>
              <w:t>www.baumer.com</w:t>
            </w:r>
          </w:p>
        </w:tc>
      </w:tr>
    </w:tbl>
    <w:p w14:paraId="4C4F76F1" w14:textId="6E20A7C1" w:rsidR="00EA6E92" w:rsidRDefault="00EA6E92" w:rsidP="00A60557">
      <w:pPr>
        <w:rPr>
          <w:lang w:val="fr-FR"/>
        </w:rPr>
      </w:pPr>
    </w:p>
    <w:p w14:paraId="75D07DB0" w14:textId="5BEAF2C5" w:rsidR="00BE2451" w:rsidRDefault="00BE2451" w:rsidP="00A60557">
      <w:pPr>
        <w:rPr>
          <w:lang w:val="fr-FR"/>
        </w:rPr>
      </w:pPr>
    </w:p>
    <w:p w14:paraId="0AAECAA2" w14:textId="345257E7" w:rsidR="00F54343" w:rsidRPr="004D70B5" w:rsidRDefault="00F54343" w:rsidP="00A60557">
      <w:pPr>
        <w:rPr>
          <w:color w:val="000000"/>
          <w:lang w:val="fr-FR"/>
        </w:rPr>
      </w:pPr>
    </w:p>
    <w:p w14:paraId="560300D9" w14:textId="024A4585" w:rsidR="00F54343" w:rsidRPr="004D70B5" w:rsidRDefault="00F54343" w:rsidP="00A60557">
      <w:pPr>
        <w:rPr>
          <w:lang w:val="fr-FR"/>
        </w:rPr>
      </w:pPr>
      <w:r w:rsidRPr="004D70B5">
        <w:rPr>
          <w:color w:val="000000"/>
          <w:lang w:val="fr-FR"/>
        </w:rPr>
        <w:t xml:space="preserve"> </w:t>
      </w:r>
    </w:p>
    <w:sectPr w:rsidR="00F54343" w:rsidRPr="004D70B5">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4D239AD3" w:rsidR="00B068AD" w:rsidRDefault="00B068AD">
    <w:pPr>
      <w:pStyle w:val="Fuzeile"/>
    </w:pPr>
    <w:r>
      <w:fldChar w:fldCharType="begin"/>
    </w:r>
    <w:r>
      <w:instrText xml:space="preserve"> SAVEDATE \@ "dd.MM.yyyy" \* MERGEFORMAT </w:instrText>
    </w:r>
    <w:r>
      <w:fldChar w:fldCharType="separate"/>
    </w:r>
    <w:r w:rsidR="006429A2">
      <w:rPr>
        <w:noProof/>
      </w:rPr>
      <w:t>17.06.2021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AED833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429A2">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429A2">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42C7B62E" w:rsidR="00B068AD" w:rsidRDefault="00B068AD">
    <w:pPr>
      <w:pStyle w:val="Fuzeile"/>
    </w:pPr>
    <w:r>
      <w:fldChar w:fldCharType="begin"/>
    </w:r>
    <w:r>
      <w:instrText xml:space="preserve"> SAVEDATE \@ "dd.MM.yyyy" \* MERGEFORMAT </w:instrText>
    </w:r>
    <w:r>
      <w:fldChar w:fldCharType="separate"/>
    </w:r>
    <w:r w:rsidR="006429A2">
      <w:rPr>
        <w:noProof/>
      </w:rPr>
      <w:t>17.06.2021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2123DD4"/>
    <w:multiLevelType w:val="hybridMultilevel"/>
    <w:tmpl w:val="0B32E9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9"/>
  </w:num>
  <w:num w:numId="11">
    <w:abstractNumId w:val="16"/>
  </w:num>
  <w:num w:numId="12">
    <w:abstractNumId w:val="13"/>
  </w:num>
  <w:num w:numId="13">
    <w:abstractNumId w:val="5"/>
  </w:num>
  <w:num w:numId="14">
    <w:abstractNumId w:val="20"/>
  </w:num>
  <w:num w:numId="15">
    <w:abstractNumId w:val="8"/>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7"/>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06423"/>
    <w:rsid w:val="0001673B"/>
    <w:rsid w:val="000325AB"/>
    <w:rsid w:val="00045E52"/>
    <w:rsid w:val="00046785"/>
    <w:rsid w:val="0005052C"/>
    <w:rsid w:val="00052845"/>
    <w:rsid w:val="0005367C"/>
    <w:rsid w:val="00055535"/>
    <w:rsid w:val="00062188"/>
    <w:rsid w:val="0006218F"/>
    <w:rsid w:val="00070143"/>
    <w:rsid w:val="0007516C"/>
    <w:rsid w:val="000775EA"/>
    <w:rsid w:val="0008350F"/>
    <w:rsid w:val="000874AE"/>
    <w:rsid w:val="00090BEE"/>
    <w:rsid w:val="00095264"/>
    <w:rsid w:val="000958AB"/>
    <w:rsid w:val="00097970"/>
    <w:rsid w:val="00097DD2"/>
    <w:rsid w:val="000B4DDB"/>
    <w:rsid w:val="000C2765"/>
    <w:rsid w:val="000C360B"/>
    <w:rsid w:val="000C4AC5"/>
    <w:rsid w:val="000C6340"/>
    <w:rsid w:val="000C7D58"/>
    <w:rsid w:val="000D342E"/>
    <w:rsid w:val="000F6DFA"/>
    <w:rsid w:val="00102CE7"/>
    <w:rsid w:val="00106CC0"/>
    <w:rsid w:val="00110207"/>
    <w:rsid w:val="00114804"/>
    <w:rsid w:val="0013782A"/>
    <w:rsid w:val="0014072F"/>
    <w:rsid w:val="00143A62"/>
    <w:rsid w:val="0016006B"/>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188C"/>
    <w:rsid w:val="002648B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45B9D"/>
    <w:rsid w:val="003575BF"/>
    <w:rsid w:val="0036354F"/>
    <w:rsid w:val="003637E1"/>
    <w:rsid w:val="0038430E"/>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4535"/>
    <w:rsid w:val="00486F5B"/>
    <w:rsid w:val="0048725C"/>
    <w:rsid w:val="00492364"/>
    <w:rsid w:val="00493E9A"/>
    <w:rsid w:val="004A384B"/>
    <w:rsid w:val="004A5176"/>
    <w:rsid w:val="004B6E88"/>
    <w:rsid w:val="004C115C"/>
    <w:rsid w:val="004D2A71"/>
    <w:rsid w:val="004D70B5"/>
    <w:rsid w:val="004E4703"/>
    <w:rsid w:val="004F4434"/>
    <w:rsid w:val="004F726A"/>
    <w:rsid w:val="004F7E62"/>
    <w:rsid w:val="00500B82"/>
    <w:rsid w:val="005169A5"/>
    <w:rsid w:val="00525504"/>
    <w:rsid w:val="00526ECD"/>
    <w:rsid w:val="00527366"/>
    <w:rsid w:val="00540302"/>
    <w:rsid w:val="0054416B"/>
    <w:rsid w:val="00546ECC"/>
    <w:rsid w:val="00560A5F"/>
    <w:rsid w:val="005634FE"/>
    <w:rsid w:val="00573D05"/>
    <w:rsid w:val="005867AE"/>
    <w:rsid w:val="00590E14"/>
    <w:rsid w:val="00593622"/>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29A2"/>
    <w:rsid w:val="0064675E"/>
    <w:rsid w:val="00661BFC"/>
    <w:rsid w:val="00661E9F"/>
    <w:rsid w:val="00664072"/>
    <w:rsid w:val="006746E5"/>
    <w:rsid w:val="006836DF"/>
    <w:rsid w:val="006A2620"/>
    <w:rsid w:val="006A38B2"/>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44184"/>
    <w:rsid w:val="00755A38"/>
    <w:rsid w:val="00756FA8"/>
    <w:rsid w:val="007571A0"/>
    <w:rsid w:val="007658F6"/>
    <w:rsid w:val="00765A51"/>
    <w:rsid w:val="00765D5D"/>
    <w:rsid w:val="007678A7"/>
    <w:rsid w:val="00776C67"/>
    <w:rsid w:val="00783AA5"/>
    <w:rsid w:val="007912FE"/>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47535"/>
    <w:rsid w:val="008506C5"/>
    <w:rsid w:val="00852504"/>
    <w:rsid w:val="00856B24"/>
    <w:rsid w:val="00860FA5"/>
    <w:rsid w:val="00865A91"/>
    <w:rsid w:val="0087333E"/>
    <w:rsid w:val="00874ECF"/>
    <w:rsid w:val="0087580B"/>
    <w:rsid w:val="008842AD"/>
    <w:rsid w:val="00890807"/>
    <w:rsid w:val="008A13A1"/>
    <w:rsid w:val="008A20A3"/>
    <w:rsid w:val="008A29E0"/>
    <w:rsid w:val="008B07A9"/>
    <w:rsid w:val="008C108E"/>
    <w:rsid w:val="008C36AD"/>
    <w:rsid w:val="008D0576"/>
    <w:rsid w:val="008D3C11"/>
    <w:rsid w:val="008D4EC8"/>
    <w:rsid w:val="008D5145"/>
    <w:rsid w:val="008D5276"/>
    <w:rsid w:val="008E6D89"/>
    <w:rsid w:val="008F3F87"/>
    <w:rsid w:val="008F70C4"/>
    <w:rsid w:val="00903B1F"/>
    <w:rsid w:val="00911628"/>
    <w:rsid w:val="00922D11"/>
    <w:rsid w:val="00923462"/>
    <w:rsid w:val="009251B4"/>
    <w:rsid w:val="009274F2"/>
    <w:rsid w:val="00927878"/>
    <w:rsid w:val="00930BD9"/>
    <w:rsid w:val="009371DC"/>
    <w:rsid w:val="009465A3"/>
    <w:rsid w:val="0095336B"/>
    <w:rsid w:val="00953B7A"/>
    <w:rsid w:val="00960872"/>
    <w:rsid w:val="00963250"/>
    <w:rsid w:val="009633B6"/>
    <w:rsid w:val="00963B9A"/>
    <w:rsid w:val="00963F21"/>
    <w:rsid w:val="009766BF"/>
    <w:rsid w:val="00977539"/>
    <w:rsid w:val="0098158F"/>
    <w:rsid w:val="00981741"/>
    <w:rsid w:val="00981973"/>
    <w:rsid w:val="00982434"/>
    <w:rsid w:val="00991F73"/>
    <w:rsid w:val="009A6642"/>
    <w:rsid w:val="009C4AAD"/>
    <w:rsid w:val="009C733C"/>
    <w:rsid w:val="009D42C4"/>
    <w:rsid w:val="009D48C3"/>
    <w:rsid w:val="009D7AE4"/>
    <w:rsid w:val="009E141A"/>
    <w:rsid w:val="009E6DCD"/>
    <w:rsid w:val="009F2DA3"/>
    <w:rsid w:val="00A02DA0"/>
    <w:rsid w:val="00A2137F"/>
    <w:rsid w:val="00A23DE1"/>
    <w:rsid w:val="00A2461C"/>
    <w:rsid w:val="00A26EED"/>
    <w:rsid w:val="00A314A3"/>
    <w:rsid w:val="00A443D2"/>
    <w:rsid w:val="00A52170"/>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764D6"/>
    <w:rsid w:val="00B81662"/>
    <w:rsid w:val="00B84651"/>
    <w:rsid w:val="00B87682"/>
    <w:rsid w:val="00B878E6"/>
    <w:rsid w:val="00B91279"/>
    <w:rsid w:val="00B95A11"/>
    <w:rsid w:val="00BA281A"/>
    <w:rsid w:val="00BA4EA5"/>
    <w:rsid w:val="00BB106D"/>
    <w:rsid w:val="00BB1C60"/>
    <w:rsid w:val="00BC1524"/>
    <w:rsid w:val="00BC5444"/>
    <w:rsid w:val="00BC7E58"/>
    <w:rsid w:val="00BD0160"/>
    <w:rsid w:val="00BD0FC4"/>
    <w:rsid w:val="00BE2451"/>
    <w:rsid w:val="00BF27CE"/>
    <w:rsid w:val="00BF45F8"/>
    <w:rsid w:val="00BF7136"/>
    <w:rsid w:val="00C0095C"/>
    <w:rsid w:val="00C021A7"/>
    <w:rsid w:val="00C14714"/>
    <w:rsid w:val="00C325B6"/>
    <w:rsid w:val="00C33D27"/>
    <w:rsid w:val="00C34061"/>
    <w:rsid w:val="00C36E7E"/>
    <w:rsid w:val="00C45B61"/>
    <w:rsid w:val="00C55978"/>
    <w:rsid w:val="00C63B5D"/>
    <w:rsid w:val="00C757BB"/>
    <w:rsid w:val="00C8703D"/>
    <w:rsid w:val="00C877C2"/>
    <w:rsid w:val="00C879A3"/>
    <w:rsid w:val="00C907CC"/>
    <w:rsid w:val="00C90C7E"/>
    <w:rsid w:val="00C9524D"/>
    <w:rsid w:val="00C97438"/>
    <w:rsid w:val="00CA0250"/>
    <w:rsid w:val="00CA0FA3"/>
    <w:rsid w:val="00CA1312"/>
    <w:rsid w:val="00CA2769"/>
    <w:rsid w:val="00CA548E"/>
    <w:rsid w:val="00CB1E03"/>
    <w:rsid w:val="00CC2617"/>
    <w:rsid w:val="00CC37E4"/>
    <w:rsid w:val="00CC4BC6"/>
    <w:rsid w:val="00CD7F70"/>
    <w:rsid w:val="00CE04BA"/>
    <w:rsid w:val="00CE3391"/>
    <w:rsid w:val="00CE3C66"/>
    <w:rsid w:val="00CE5AC1"/>
    <w:rsid w:val="00CF714F"/>
    <w:rsid w:val="00CF7F75"/>
    <w:rsid w:val="00D01882"/>
    <w:rsid w:val="00D05D89"/>
    <w:rsid w:val="00D072BD"/>
    <w:rsid w:val="00D12E04"/>
    <w:rsid w:val="00D1552B"/>
    <w:rsid w:val="00D26496"/>
    <w:rsid w:val="00D26FEC"/>
    <w:rsid w:val="00D31ADB"/>
    <w:rsid w:val="00D341BE"/>
    <w:rsid w:val="00D439E0"/>
    <w:rsid w:val="00D50F68"/>
    <w:rsid w:val="00D529A9"/>
    <w:rsid w:val="00D53B05"/>
    <w:rsid w:val="00D63583"/>
    <w:rsid w:val="00D7385A"/>
    <w:rsid w:val="00D73B0B"/>
    <w:rsid w:val="00D81A44"/>
    <w:rsid w:val="00D831A1"/>
    <w:rsid w:val="00D91BAC"/>
    <w:rsid w:val="00DA66DD"/>
    <w:rsid w:val="00DC3BDC"/>
    <w:rsid w:val="00DD1F2B"/>
    <w:rsid w:val="00DD5742"/>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7731D"/>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4343"/>
    <w:rsid w:val="00F562DD"/>
    <w:rsid w:val="00F5646D"/>
    <w:rsid w:val="00F70C7B"/>
    <w:rsid w:val="00F74B39"/>
    <w:rsid w:val="00F77404"/>
    <w:rsid w:val="00F87A1B"/>
    <w:rsid w:val="00F91B62"/>
    <w:rsid w:val="00F946F2"/>
    <w:rsid w:val="00F95B93"/>
    <w:rsid w:val="00F96E79"/>
    <w:rsid w:val="00FA113A"/>
    <w:rsid w:val="00FA2F42"/>
    <w:rsid w:val="00FA7852"/>
    <w:rsid w:val="00FB2211"/>
    <w:rsid w:val="00FB36B2"/>
    <w:rsid w:val="00FD063D"/>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7490">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1076193">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IP_x0020_ID xmlns="10d89175-4dd6-4dc3-aabd-b23efe5fe6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F82D65F27BDB4EA4D6327072B6E00F" ma:contentTypeVersion="11" ma:contentTypeDescription="Create a new document." ma:contentTypeScope="" ma:versionID="2bd85a5d40209098b696b403decc1130">
  <xsd:schema xmlns:xsd="http://www.w3.org/2001/XMLSchema" xmlns:xs="http://www.w3.org/2001/XMLSchema" xmlns:p="http://schemas.microsoft.com/office/2006/metadata/properties" xmlns:ns3="10d89175-4dd6-4dc3-aabd-b23efe5fe692" targetNamespace="http://schemas.microsoft.com/office/2006/metadata/properties" ma:root="true" ma:fieldsID="2947f62c7d56af78809e8153ee1bcb2d" ns3:_="">
    <xsd:import namespace="10d89175-4dd6-4dc3-aabd-b23efe5fe692"/>
    <xsd:element name="properties">
      <xsd:complexType>
        <xsd:sequence>
          <xsd:element name="documentManagement">
            <xsd:complexType>
              <xsd:all>
                <xsd:element ref="ns3:PIP_x0020_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9175-4dd6-4dc3-aabd-b23efe5fe692" elementFormDefault="qualified">
    <xsd:import namespace="http://schemas.microsoft.com/office/2006/documentManagement/types"/>
    <xsd:import namespace="http://schemas.microsoft.com/office/infopath/2007/PartnerControls"/>
    <xsd:element name="PIP_x0020_ID" ma:index="9" nillable="true" ma:displayName="PIP ID" ma:hidden="true" ma:internalName="PIP_x0020_ID" ma:readOnly="false">
      <xsd:simpleType>
        <xsd:restriction base="dms:Text">
          <xsd:maxLength value="255"/>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purl.org/dc/terms/"/>
    <ds:schemaRef ds:uri="http://schemas.microsoft.com/office/2006/documentManagement/types"/>
    <ds:schemaRef ds:uri="10d89175-4dd6-4dc3-aabd-b23efe5fe692"/>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7E94BD3-442E-419F-82D1-8CCD19EC9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9175-4dd6-4dc3-aabd-b23efe5fe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AB3E7-1152-4BD7-B8F0-B9736CD3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8EB45D52.dotm</Template>
  <TotalTime>0</TotalTime>
  <Pages>2</Pages>
  <Words>396</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POG83 - Marine &amp; Offshore</vt:lpstr>
    </vt:vector>
  </TitlesOfParts>
  <Manager>S. Diepenbrock</Manager>
  <Company>Baumer Management Services AG</Company>
  <LinksUpToDate>false</LinksUpToDate>
  <CharactersWithSpaces>3251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POG83 - Marine &amp; Offshore</dc:title>
  <dc:subject>4</dc:subject>
  <dc:creator>Baumer</dc:creator>
  <cp:lastModifiedBy>Marofsky Nicole</cp:lastModifiedBy>
  <cp:revision>10</cp:revision>
  <cp:lastPrinted>2015-02-06T10:33:00Z</cp:lastPrinted>
  <dcterms:created xsi:type="dcterms:W3CDTF">2021-06-16T10:45:00Z</dcterms:created>
  <dcterms:modified xsi:type="dcterms:W3CDTF">2021-06-17T07:20:00Z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0x0101003AF82D65F27BDB4EA4D6327072B6E00F</vt:lpwstr>
  </property>
  <property fmtid="{D5CDD505-2E9C-101B-9397-08002B2CF9AE}" pid="3" name="_docset_NoMedatataSyncRequired">
    <vt:lpwstr>False</vt:lpwstr>
  </property>
</Properties>
</file>