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039" w:rsidRPr="008B6FCB" w:rsidRDefault="00F91039" w:rsidP="00F91039">
      <w:pPr>
        <w:pStyle w:val="1"/>
        <w:numPr>
          <w:ilvl w:val="0"/>
          <w:numId w:val="0"/>
        </w:numPr>
        <w:spacing w:line="240" w:lineRule="auto"/>
        <w:rPr>
          <w:sz w:val="44"/>
          <w:lang w:val="en-GB"/>
        </w:rPr>
      </w:pPr>
      <w:r w:rsidRPr="008B6FCB">
        <w:rPr>
          <w:sz w:val="44"/>
          <w:lang w:val="en-GB"/>
        </w:rPr>
        <w:t>Press Release</w:t>
      </w:r>
    </w:p>
    <w:p w:rsidR="00812F6F" w:rsidRPr="008B6FCB" w:rsidRDefault="00812F6F" w:rsidP="00812F6F">
      <w:pPr>
        <w:pStyle w:val="BaumerFliesstext"/>
        <w:rPr>
          <w:lang w:val="en-GB" w:eastAsia="zh-CN"/>
        </w:rPr>
      </w:pPr>
    </w:p>
    <w:p w:rsidR="00B87981" w:rsidRPr="008B6FCB" w:rsidRDefault="00EF4A51" w:rsidP="00B87981">
      <w:pPr>
        <w:pStyle w:val="BaumerFliesstext"/>
        <w:spacing w:before="240" w:line="360" w:lineRule="auto"/>
        <w:rPr>
          <w:b/>
          <w:bCs/>
          <w:iCs/>
          <w:sz w:val="28"/>
          <w:szCs w:val="28"/>
          <w:lang w:val="en-GB"/>
        </w:rPr>
      </w:pPr>
      <w:proofErr w:type="spellStart"/>
      <w:r w:rsidRPr="008B6FCB">
        <w:rPr>
          <w:b/>
          <w:sz w:val="28"/>
          <w:szCs w:val="28"/>
          <w:lang w:val="en-GB"/>
        </w:rPr>
        <w:t>Baumer</w:t>
      </w:r>
      <w:proofErr w:type="spellEnd"/>
      <w:r w:rsidRPr="008B6FCB">
        <w:rPr>
          <w:b/>
          <w:sz w:val="28"/>
          <w:szCs w:val="28"/>
          <w:lang w:val="en-GB"/>
        </w:rPr>
        <w:t xml:space="preserve"> CX.I cameras </w:t>
      </w:r>
      <w:proofErr w:type="spellStart"/>
      <w:r w:rsidRPr="008B6FCB">
        <w:rPr>
          <w:b/>
          <w:sz w:val="28"/>
          <w:szCs w:val="28"/>
          <w:lang w:val="en-GB"/>
        </w:rPr>
        <w:t>honored</w:t>
      </w:r>
      <w:proofErr w:type="spellEnd"/>
      <w:r w:rsidRPr="008B6FCB">
        <w:rPr>
          <w:b/>
          <w:sz w:val="28"/>
          <w:szCs w:val="28"/>
          <w:lang w:val="en-GB"/>
        </w:rPr>
        <w:t xml:space="preserve"> with two awards</w:t>
      </w:r>
      <w:r w:rsidR="00597DA6">
        <w:rPr>
          <w:b/>
          <w:sz w:val="28"/>
          <w:szCs w:val="28"/>
          <w:lang w:val="en-GB"/>
        </w:rPr>
        <w:t xml:space="preserve"> </w:t>
      </w:r>
      <w:r w:rsidR="00597DA6">
        <w:rPr>
          <w:rFonts w:hint="eastAsia"/>
          <w:b/>
          <w:sz w:val="28"/>
          <w:szCs w:val="28"/>
          <w:lang w:val="en-GB" w:eastAsia="zh-CN"/>
        </w:rPr>
        <w:t>in</w:t>
      </w:r>
      <w:r w:rsidR="00597DA6">
        <w:rPr>
          <w:b/>
          <w:sz w:val="28"/>
          <w:szCs w:val="28"/>
          <w:lang w:val="en-GB"/>
        </w:rPr>
        <w:t xml:space="preserve"> </w:t>
      </w:r>
      <w:r w:rsidR="00597DA6">
        <w:rPr>
          <w:rFonts w:hint="eastAsia"/>
          <w:b/>
          <w:sz w:val="28"/>
          <w:szCs w:val="28"/>
          <w:lang w:val="en-GB" w:eastAsia="zh-CN"/>
        </w:rPr>
        <w:t>China</w:t>
      </w:r>
    </w:p>
    <w:p w:rsidR="002A304F" w:rsidRPr="008B6FCB" w:rsidRDefault="002A304F" w:rsidP="002A304F">
      <w:pPr>
        <w:spacing w:line="360" w:lineRule="auto"/>
        <w:jc w:val="right"/>
        <w:rPr>
          <w:b/>
          <w:bCs/>
          <w:iCs/>
          <w:sz w:val="28"/>
          <w:szCs w:val="28"/>
          <w:lang w:val="en-GB"/>
        </w:rPr>
      </w:pPr>
    </w:p>
    <w:p w:rsidR="00B87981" w:rsidRPr="008B6FCB" w:rsidRDefault="002A304F" w:rsidP="00EF4A51">
      <w:pPr>
        <w:spacing w:line="360" w:lineRule="auto"/>
        <w:ind w:right="403"/>
        <w:rPr>
          <w:kern w:val="20"/>
          <w:szCs w:val="20"/>
          <w:lang w:val="en-GB"/>
        </w:rPr>
      </w:pPr>
      <w:r w:rsidRPr="008B6FCB">
        <w:rPr>
          <w:noProof/>
          <w:szCs w:val="20"/>
          <w:lang w:val="en-US" w:eastAsia="zh-CN"/>
        </w:rPr>
        <w:drawing>
          <wp:anchor distT="0" distB="0" distL="114300" distR="114300" simplePos="0" relativeHeight="251662336" behindDoc="0" locked="0" layoutInCell="1" allowOverlap="1">
            <wp:simplePos x="0" y="0"/>
            <wp:positionH relativeFrom="column">
              <wp:posOffset>3586480</wp:posOffset>
            </wp:positionH>
            <wp:positionV relativeFrom="paragraph">
              <wp:posOffset>137795</wp:posOffset>
            </wp:positionV>
            <wp:extent cx="2476500" cy="1819275"/>
            <wp:effectExtent l="1905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PR_Parameterserverfunktion.jpg"/>
                    <pic:cNvPicPr>
                      <a:picLocks noChangeAspect="1" noChangeArrowheads="1"/>
                    </pic:cNvPicPr>
                  </pic:nvPicPr>
                  <pic:blipFill>
                    <a:blip r:embed="rId12" cstate="print"/>
                    <a:stretch>
                      <a:fillRect/>
                    </a:stretch>
                  </pic:blipFill>
                  <pic:spPr bwMode="auto">
                    <a:xfrm>
                      <a:off x="0" y="0"/>
                      <a:ext cx="2476500" cy="1819275"/>
                    </a:xfrm>
                    <a:prstGeom prst="rect">
                      <a:avLst/>
                    </a:prstGeom>
                    <a:noFill/>
                    <a:ln>
                      <a:noFill/>
                    </a:ln>
                  </pic:spPr>
                </pic:pic>
              </a:graphicData>
            </a:graphic>
          </wp:anchor>
        </w:drawing>
      </w:r>
      <w:r w:rsidR="00EF4A51" w:rsidRPr="008B6FCB">
        <w:rPr>
          <w:kern w:val="20"/>
          <w:szCs w:val="20"/>
          <w:lang w:val="en-GB"/>
        </w:rPr>
        <w:t xml:space="preserve">The </w:t>
      </w:r>
      <w:proofErr w:type="spellStart"/>
      <w:r w:rsidR="00EF4A51" w:rsidRPr="008B6FCB">
        <w:rPr>
          <w:kern w:val="20"/>
          <w:szCs w:val="20"/>
          <w:lang w:val="en-GB"/>
        </w:rPr>
        <w:t>Baumer</w:t>
      </w:r>
      <w:proofErr w:type="spellEnd"/>
      <w:r w:rsidR="00EF4A51" w:rsidRPr="008B6FCB">
        <w:rPr>
          <w:kern w:val="20"/>
          <w:szCs w:val="20"/>
          <w:lang w:val="en-GB"/>
        </w:rPr>
        <w:t xml:space="preserve"> CX.I industrial cameras, with their clever design and practical functional properties as well as their great contribution to the technical progress and digital transformation of China</w:t>
      </w:r>
      <w:r w:rsidR="00A716D9" w:rsidRPr="008B6FCB">
        <w:rPr>
          <w:kern w:val="20"/>
          <w:szCs w:val="20"/>
          <w:lang w:val="en-GB"/>
        </w:rPr>
        <w:t>’</w:t>
      </w:r>
      <w:r w:rsidR="00EF4A51" w:rsidRPr="008B6FCB">
        <w:rPr>
          <w:kern w:val="20"/>
          <w:szCs w:val="20"/>
          <w:lang w:val="en-GB"/>
        </w:rPr>
        <w:t xml:space="preserve">s manufacturing industry, convinced experts, users and media in the automation industry, and were awarded </w:t>
      </w:r>
      <w:r w:rsidR="00A716D9" w:rsidRPr="008B6FCB">
        <w:rPr>
          <w:kern w:val="20"/>
          <w:szCs w:val="20"/>
          <w:lang w:val="en-GB"/>
        </w:rPr>
        <w:t>“</w:t>
      </w:r>
      <w:r w:rsidR="00EF4A51" w:rsidRPr="008B6FCB">
        <w:rPr>
          <w:kern w:val="20"/>
          <w:szCs w:val="20"/>
          <w:lang w:val="en-GB"/>
        </w:rPr>
        <w:t>Innovation of the Year</w:t>
      </w:r>
      <w:r w:rsidR="00A716D9" w:rsidRPr="008B6FCB">
        <w:rPr>
          <w:kern w:val="20"/>
          <w:szCs w:val="20"/>
          <w:lang w:val="en-GB"/>
        </w:rPr>
        <w:t>”</w:t>
      </w:r>
      <w:r w:rsidR="00EF4A51" w:rsidRPr="008B6FCB">
        <w:rPr>
          <w:kern w:val="20"/>
          <w:szCs w:val="20"/>
          <w:lang w:val="en-GB"/>
        </w:rPr>
        <w:t xml:space="preserve"> by MM </w:t>
      </w:r>
      <w:proofErr w:type="spellStart"/>
      <w:r w:rsidR="00EF4A51" w:rsidRPr="008B6FCB">
        <w:rPr>
          <w:kern w:val="20"/>
          <w:szCs w:val="20"/>
          <w:lang w:val="en-GB"/>
        </w:rPr>
        <w:t>MaschinenMarkt</w:t>
      </w:r>
      <w:proofErr w:type="spellEnd"/>
      <w:r w:rsidR="00EF4A51" w:rsidRPr="008B6FCB">
        <w:rPr>
          <w:kern w:val="20"/>
          <w:szCs w:val="20"/>
          <w:lang w:val="en-GB"/>
        </w:rPr>
        <w:t xml:space="preserve">, and </w:t>
      </w:r>
      <w:r w:rsidR="00A716D9" w:rsidRPr="008B6FCB">
        <w:rPr>
          <w:kern w:val="20"/>
          <w:szCs w:val="20"/>
          <w:lang w:val="en-GB"/>
        </w:rPr>
        <w:t>“</w:t>
      </w:r>
      <w:r w:rsidR="00EF4A51" w:rsidRPr="008B6FCB">
        <w:rPr>
          <w:kern w:val="20"/>
          <w:szCs w:val="20"/>
          <w:lang w:val="en-GB"/>
        </w:rPr>
        <w:t>Product of the Year 2019</w:t>
      </w:r>
      <w:r w:rsidR="00A716D9" w:rsidRPr="008B6FCB">
        <w:rPr>
          <w:kern w:val="20"/>
          <w:szCs w:val="20"/>
          <w:lang w:val="en-GB"/>
        </w:rPr>
        <w:t>”</w:t>
      </w:r>
      <w:r w:rsidR="00EF4A51" w:rsidRPr="008B6FCB">
        <w:rPr>
          <w:kern w:val="20"/>
          <w:szCs w:val="20"/>
          <w:lang w:val="en-GB"/>
        </w:rPr>
        <w:t xml:space="preserve"> by CONTROL ENGINEERING China.</w:t>
      </w:r>
    </w:p>
    <w:p w:rsidR="00EF4A51" w:rsidRPr="008B6FCB" w:rsidRDefault="00EF4A51" w:rsidP="002A304F">
      <w:pPr>
        <w:pStyle w:val="BaumerFliesstext"/>
        <w:spacing w:before="240" w:line="360" w:lineRule="auto"/>
        <w:rPr>
          <w:sz w:val="24"/>
          <w:lang w:val="en-GB" w:eastAsia="zh-CN"/>
        </w:rPr>
      </w:pPr>
      <w:r w:rsidRPr="008B6FCB">
        <w:rPr>
          <w:szCs w:val="20"/>
          <w:lang w:val="en-GB"/>
        </w:rPr>
        <w:t>The CX.I industrial cameras with resolutions of up to 12 megapixels and up to 148 fps can withstand shocks of up to 100g, vibrations of up to 10g, and have 4 power outputs with pulse width modulation and a power output of up to 120W (max. 48V / 2.5A) to control lighting directly without an external controller. The need for cooling and heating measures is reduced thanks to the operating temperature range of -40 °C to 70 °C. Thanks to their specifically developed housing accessories, the CX.I cameras can be quickly turned into highly robust cameras with the protection class IP 65/67 or IP 69K. The round, hard-anodized housing leaves dirt no chance to accumulate. The IP 69K housing in hygienic design is EHEDG-compliant, resistant to aggressive cleaning agents, and thereby ideal for use in sensitive areas of the food, beverage and pharmaceutical industries. In addition, the CX.I cameras can also provide solutions for the applications in the robotics, metal processing, railway and assembly industries.</w:t>
      </w:r>
      <w:bookmarkStart w:id="0" w:name="_GoBack"/>
      <w:bookmarkEnd w:id="0"/>
    </w:p>
    <w:sectPr w:rsidR="00EF4A51" w:rsidRPr="008B6FCB" w:rsidSect="00B8484D">
      <w:headerReference w:type="default" r:id="rId13"/>
      <w:footerReference w:type="even" r:id="rId14"/>
      <w:footerReference w:type="default" r:id="rId15"/>
      <w:footerReference w:type="first" r:id="rId16"/>
      <w:pgSz w:w="11906" w:h="16838"/>
      <w:pgMar w:top="1928" w:right="850" w:bottom="1247" w:left="1417" w:header="1020" w:footer="510"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6D8" w:rsidRDefault="009056D8">
      <w:r>
        <w:separator/>
      </w:r>
    </w:p>
  </w:endnote>
  <w:endnote w:type="continuationSeparator" w:id="0">
    <w:p w:rsidR="009056D8" w:rsidRDefault="00905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4F646C">
    <w:pPr>
      <w:pStyle w:val="a5"/>
      <w:tabs>
        <w:tab w:val="clear" w:pos="4820"/>
        <w:tab w:val="clear" w:pos="9639"/>
        <w:tab w:val="center" w:pos="4819"/>
        <w:tab w:val="right" w:pos="9638"/>
      </w:tabs>
      <w:rPr>
        <w:sz w:val="20"/>
      </w:rPr>
    </w:pPr>
    <w:fldSimple w:instr=" FILENAME  \* MERGEFORMAT ">
      <w:r w:rsidR="002551A0">
        <w:rPr>
          <w:noProof/>
          <w:sz w:val="20"/>
        </w:rPr>
        <w:t>15xxxx_Baumer_PR_VeriSens_IP69K_DE_Anuga_revSTMI.docx</w:t>
      </w:r>
    </w:fldSimple>
    <w:r w:rsidR="00B068AD">
      <w:rPr>
        <w:sz w:val="20"/>
      </w:rPr>
      <w:tab/>
    </w:r>
    <w:r w:rsidR="00CF2FE2">
      <w:rPr>
        <w:sz w:val="20"/>
      </w:rPr>
      <w:fldChar w:fldCharType="begin"/>
    </w:r>
    <w:r w:rsidR="00B068AD">
      <w:rPr>
        <w:sz w:val="20"/>
      </w:rPr>
      <w:instrText xml:space="preserve"> PAGE  \* MERGEFORMAT </w:instrText>
    </w:r>
    <w:r w:rsidR="00CF2FE2">
      <w:rPr>
        <w:sz w:val="20"/>
      </w:rPr>
      <w:fldChar w:fldCharType="separate"/>
    </w:r>
    <w:r w:rsidR="00B068AD">
      <w:rPr>
        <w:noProof/>
        <w:sz w:val="20"/>
      </w:rPr>
      <w:t>1</w:t>
    </w:r>
    <w:r w:rsidR="00CF2FE2">
      <w:rPr>
        <w:sz w:val="20"/>
      </w:rPr>
      <w:fldChar w:fldCharType="end"/>
    </w:r>
    <w:r w:rsidR="00B068AD">
      <w:rPr>
        <w:sz w:val="20"/>
      </w:rPr>
      <w:t>/</w:t>
    </w:r>
    <w:fldSimple w:instr=" NUMPAGES  \* MERGEFORMAT ">
      <w:r w:rsidR="002551A0">
        <w:rPr>
          <w:noProof/>
          <w:sz w:val="20"/>
        </w:rPr>
        <w:t>2</w:t>
      </w:r>
    </w:fldSimple>
    <w:r w:rsidR="00B068AD">
      <w:rPr>
        <w:sz w:val="20"/>
      </w:rPr>
      <w:tab/>
    </w:r>
    <w:proofErr w:type="spellStart"/>
    <w:r w:rsidR="00B068AD">
      <w:rPr>
        <w:sz w:val="20"/>
      </w:rPr>
      <w:t>Baumer</w:t>
    </w:r>
    <w:proofErr w:type="spellEnd"/>
    <w:r w:rsidR="00B068AD">
      <w:rPr>
        <w:sz w:val="20"/>
      </w:rPr>
      <w:t xml:space="preserve"> </w:t>
    </w:r>
    <w:proofErr w:type="spellStart"/>
    <w:r w:rsidR="00B068AD">
      <w:rPr>
        <w:sz w:val="20"/>
      </w:rPr>
      <w:t>Electric</w:t>
    </w:r>
    <w:proofErr w:type="spellEnd"/>
    <w:r w:rsidR="00B068AD">
      <w:rPr>
        <w:sz w:val="20"/>
      </w:rPr>
      <w:t xml:space="preserve"> AG</w:t>
    </w:r>
  </w:p>
  <w:p w:rsidR="00B068AD" w:rsidRDefault="00CF2FE2">
    <w:pPr>
      <w:pStyle w:val="a5"/>
    </w:pPr>
    <w:r>
      <w:fldChar w:fldCharType="begin"/>
    </w:r>
    <w:r w:rsidR="00B068AD">
      <w:instrText xml:space="preserve"> SAVEDATE \@ "dd.MM.yyyy" \* MERGEFORMAT </w:instrText>
    </w:r>
    <w:r>
      <w:fldChar w:fldCharType="separate"/>
    </w:r>
    <w:r w:rsidR="00157A41">
      <w:rPr>
        <w:noProof/>
      </w:rPr>
      <w:t>06.02.2020</w:t>
    </w:r>
    <w:r>
      <w:fldChar w:fldCharType="end"/>
    </w:r>
    <w:r w:rsidR="00B068AD">
      <w:t>/</w:t>
    </w:r>
    <w:proofErr w:type="spellStart"/>
    <w:r w:rsidR="004F646C">
      <w:fldChar w:fldCharType="begin"/>
    </w:r>
    <w:r w:rsidR="004F646C">
      <w:instrText xml:space="preserve"> AUTHOR  \* MERGEFORMAT </w:instrText>
    </w:r>
    <w:r w:rsidR="004F646C">
      <w:fldChar w:fldCharType="separate"/>
    </w:r>
    <w:r w:rsidR="002551A0">
      <w:rPr>
        <w:noProof/>
      </w:rPr>
      <w:t>Diepenbrock</w:t>
    </w:r>
    <w:proofErr w:type="spellEnd"/>
    <w:r w:rsidR="002551A0">
      <w:rPr>
        <w:noProof/>
      </w:rPr>
      <w:t xml:space="preserve"> Stefan</w:t>
    </w:r>
    <w:r w:rsidR="004F646C">
      <w:rPr>
        <w:noProof/>
      </w:rPr>
      <w:fldChar w:fldCharType="end"/>
    </w:r>
    <w:r w:rsidR="00B068AD">
      <w:tab/>
    </w:r>
    <w:r w:rsidR="00B068AD">
      <w:tab/>
      <w:t xml:space="preserve">Frauenfeld, </w:t>
    </w:r>
    <w:proofErr w:type="spellStart"/>
    <w:r w:rsidR="00B068AD">
      <w:t>Switzerland</w:t>
    </w:r>
    <w:proofErr w:type="spellEnd"/>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Bdr>
        <w:top w:val="single" w:sz="4" w:space="1" w:color="auto"/>
      </w:pBdr>
      <w:tabs>
        <w:tab w:val="center" w:pos="4819"/>
        <w:tab w:val="right" w:pos="9638"/>
      </w:tabs>
      <w:rPr>
        <w:sz w:val="16"/>
      </w:rPr>
    </w:pPr>
    <w:r>
      <w:rPr>
        <w:sz w:val="16"/>
      </w:rPr>
      <w:tab/>
    </w:r>
    <w:r w:rsidR="00CF2FE2">
      <w:rPr>
        <w:sz w:val="16"/>
      </w:rPr>
      <w:fldChar w:fldCharType="begin"/>
    </w:r>
    <w:r>
      <w:rPr>
        <w:sz w:val="16"/>
      </w:rPr>
      <w:instrText xml:space="preserve"> PAGE  \* MERGEFORMAT </w:instrText>
    </w:r>
    <w:r w:rsidR="00CF2FE2">
      <w:rPr>
        <w:sz w:val="16"/>
      </w:rPr>
      <w:fldChar w:fldCharType="separate"/>
    </w:r>
    <w:r w:rsidR="00157A41">
      <w:rPr>
        <w:noProof/>
        <w:sz w:val="16"/>
      </w:rPr>
      <w:t>1</w:t>
    </w:r>
    <w:r w:rsidR="00CF2FE2">
      <w:rPr>
        <w:sz w:val="16"/>
      </w:rPr>
      <w:fldChar w:fldCharType="end"/>
    </w:r>
    <w:r>
      <w:rPr>
        <w:sz w:val="16"/>
      </w:rPr>
      <w:t>/</w:t>
    </w:r>
    <w:fldSimple w:instr=" NUMPAGES  \* MERGEFORMAT ">
      <w:r w:rsidR="00157A41" w:rsidRPr="00157A41">
        <w:rPr>
          <w:noProof/>
          <w:sz w:val="16"/>
        </w:rPr>
        <w:t>1</w:t>
      </w:r>
    </w:fldSimple>
    <w:r>
      <w:rPr>
        <w:sz w:val="16"/>
      </w:rPr>
      <w:tab/>
    </w:r>
    <w:proofErr w:type="spellStart"/>
    <w:r>
      <w:rPr>
        <w:sz w:val="16"/>
      </w:rPr>
      <w:t>Baumer</w:t>
    </w:r>
    <w:proofErr w:type="spellEnd"/>
    <w:r>
      <w:rPr>
        <w:sz w:val="16"/>
      </w:rPr>
      <w:t xml:space="preserve">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4F646C">
    <w:pPr>
      <w:pStyle w:val="a5"/>
      <w:tabs>
        <w:tab w:val="clear" w:pos="4820"/>
        <w:tab w:val="clear" w:pos="9639"/>
        <w:tab w:val="center" w:pos="4819"/>
        <w:tab w:val="right" w:pos="9638"/>
      </w:tabs>
      <w:rPr>
        <w:sz w:val="20"/>
      </w:rPr>
    </w:pPr>
    <w:fldSimple w:instr=" FILENAME  \* MERGEFORMAT ">
      <w:r w:rsidR="002551A0">
        <w:rPr>
          <w:noProof/>
          <w:sz w:val="20"/>
        </w:rPr>
        <w:t>15xxxx_Baumer_PR_VeriSens_IP69K_DE_Anuga_revSTMI.docx</w:t>
      </w:r>
    </w:fldSimple>
    <w:r w:rsidR="00B068AD">
      <w:rPr>
        <w:sz w:val="20"/>
      </w:rPr>
      <w:tab/>
    </w:r>
    <w:r w:rsidR="00CF2FE2">
      <w:rPr>
        <w:sz w:val="20"/>
      </w:rPr>
      <w:fldChar w:fldCharType="begin"/>
    </w:r>
    <w:r w:rsidR="00B068AD">
      <w:rPr>
        <w:sz w:val="20"/>
      </w:rPr>
      <w:instrText xml:space="preserve"> PAGE  \* MERGEFORMAT </w:instrText>
    </w:r>
    <w:r w:rsidR="00CF2FE2">
      <w:rPr>
        <w:sz w:val="20"/>
      </w:rPr>
      <w:fldChar w:fldCharType="separate"/>
    </w:r>
    <w:r w:rsidR="00B068AD">
      <w:rPr>
        <w:noProof/>
        <w:sz w:val="20"/>
      </w:rPr>
      <w:t>1</w:t>
    </w:r>
    <w:r w:rsidR="00CF2FE2">
      <w:rPr>
        <w:sz w:val="20"/>
      </w:rPr>
      <w:fldChar w:fldCharType="end"/>
    </w:r>
    <w:r w:rsidR="00B068AD">
      <w:rPr>
        <w:sz w:val="20"/>
      </w:rPr>
      <w:t>/</w:t>
    </w:r>
    <w:fldSimple w:instr=" NUMPAGES  \* MERGEFORMAT ">
      <w:r w:rsidR="002551A0">
        <w:rPr>
          <w:noProof/>
          <w:sz w:val="20"/>
        </w:rPr>
        <w:t>2</w:t>
      </w:r>
    </w:fldSimple>
    <w:r w:rsidR="00B068AD">
      <w:rPr>
        <w:sz w:val="20"/>
      </w:rPr>
      <w:tab/>
    </w:r>
    <w:proofErr w:type="spellStart"/>
    <w:r w:rsidR="00B068AD">
      <w:rPr>
        <w:sz w:val="20"/>
      </w:rPr>
      <w:t>Baumer</w:t>
    </w:r>
    <w:proofErr w:type="spellEnd"/>
    <w:r w:rsidR="00B068AD">
      <w:rPr>
        <w:sz w:val="20"/>
      </w:rPr>
      <w:t xml:space="preserve"> </w:t>
    </w:r>
    <w:proofErr w:type="spellStart"/>
    <w:r w:rsidR="00B068AD">
      <w:rPr>
        <w:sz w:val="20"/>
      </w:rPr>
      <w:t>Electric</w:t>
    </w:r>
    <w:proofErr w:type="spellEnd"/>
    <w:r w:rsidR="00B068AD">
      <w:rPr>
        <w:sz w:val="20"/>
      </w:rPr>
      <w:t xml:space="preserve"> AG</w:t>
    </w:r>
  </w:p>
  <w:p w:rsidR="00B068AD" w:rsidRDefault="00CF2FE2">
    <w:pPr>
      <w:pStyle w:val="a5"/>
    </w:pPr>
    <w:r>
      <w:fldChar w:fldCharType="begin"/>
    </w:r>
    <w:r w:rsidR="00B068AD">
      <w:instrText xml:space="preserve"> SAVEDATE \@ "dd.MM.yyyy" \* MERGEFORMAT </w:instrText>
    </w:r>
    <w:r>
      <w:fldChar w:fldCharType="separate"/>
    </w:r>
    <w:r w:rsidR="00157A41">
      <w:rPr>
        <w:noProof/>
      </w:rPr>
      <w:t>06.02.2020</w:t>
    </w:r>
    <w:r>
      <w:fldChar w:fldCharType="end"/>
    </w:r>
    <w:r w:rsidR="00B068AD">
      <w:t>/</w:t>
    </w:r>
    <w:proofErr w:type="spellStart"/>
    <w:r w:rsidR="004F646C">
      <w:fldChar w:fldCharType="begin"/>
    </w:r>
    <w:r w:rsidR="004F646C">
      <w:instrText xml:space="preserve"> AUTHOR  \* MERGEFORMAT </w:instrText>
    </w:r>
    <w:r w:rsidR="004F646C">
      <w:fldChar w:fldCharType="separate"/>
    </w:r>
    <w:r w:rsidR="002551A0">
      <w:rPr>
        <w:noProof/>
      </w:rPr>
      <w:t>Diepenbrock</w:t>
    </w:r>
    <w:proofErr w:type="spellEnd"/>
    <w:r w:rsidR="002551A0">
      <w:rPr>
        <w:noProof/>
      </w:rPr>
      <w:t xml:space="preserve"> Stefan</w:t>
    </w:r>
    <w:r w:rsidR="004F646C">
      <w:rPr>
        <w:noProof/>
      </w:rPr>
      <w:fldChar w:fldCharType="end"/>
    </w:r>
    <w:r w:rsidR="00B068AD">
      <w:tab/>
    </w:r>
    <w:r w:rsidR="00B068AD">
      <w:tab/>
      <w:t xml:space="preserve">Frauenfeld, </w:t>
    </w:r>
    <w:proofErr w:type="spellStart"/>
    <w:r w:rsidR="00B068AD">
      <w:t>Switzerland</w:t>
    </w:r>
    <w:proofErr w:type="spellEnd"/>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6D8" w:rsidRDefault="009056D8">
      <w:r>
        <w:separator/>
      </w:r>
    </w:p>
  </w:footnote>
  <w:footnote w:type="continuationSeparator" w:id="0">
    <w:p w:rsidR="009056D8" w:rsidRDefault="009056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rsidP="0006218F">
    <w:pPr>
      <w:tabs>
        <w:tab w:val="right" w:pos="9639"/>
      </w:tabs>
      <w:ind w:left="79" w:hanging="697"/>
    </w:pPr>
    <w:r>
      <w:rPr>
        <w:noProof/>
        <w:lang w:val="en-US" w:eastAsia="zh-CN"/>
      </w:rPr>
      <w:drawing>
        <wp:inline distT="0" distB="0" distL="0" distR="0">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zh-CN"/>
      </w:rPr>
      <w:drawing>
        <wp:inline distT="0" distB="0" distL="0" distR="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44B"/>
    <w:rsid w:val="00055535"/>
    <w:rsid w:val="0006218F"/>
    <w:rsid w:val="0006537D"/>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56A11"/>
    <w:rsid w:val="00157A4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2FA7"/>
    <w:rsid w:val="00264E2E"/>
    <w:rsid w:val="00267869"/>
    <w:rsid w:val="002760F1"/>
    <w:rsid w:val="00277CF6"/>
    <w:rsid w:val="00285805"/>
    <w:rsid w:val="00285EA4"/>
    <w:rsid w:val="0028719E"/>
    <w:rsid w:val="002877F1"/>
    <w:rsid w:val="00287C0E"/>
    <w:rsid w:val="00297995"/>
    <w:rsid w:val="002A304F"/>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14EA0"/>
    <w:rsid w:val="0042196E"/>
    <w:rsid w:val="00424ED7"/>
    <w:rsid w:val="0043395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C6467"/>
    <w:rsid w:val="004D2A71"/>
    <w:rsid w:val="004E01EA"/>
    <w:rsid w:val="004E4703"/>
    <w:rsid w:val="004F4434"/>
    <w:rsid w:val="004F646C"/>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97DA6"/>
    <w:rsid w:val="005A43C7"/>
    <w:rsid w:val="005B6778"/>
    <w:rsid w:val="005C1D79"/>
    <w:rsid w:val="005C4013"/>
    <w:rsid w:val="005C5413"/>
    <w:rsid w:val="005C770D"/>
    <w:rsid w:val="005D1547"/>
    <w:rsid w:val="005D2F7E"/>
    <w:rsid w:val="005D448E"/>
    <w:rsid w:val="005E0996"/>
    <w:rsid w:val="005E0C81"/>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7471E"/>
    <w:rsid w:val="006836DF"/>
    <w:rsid w:val="00686D32"/>
    <w:rsid w:val="006A4B9A"/>
    <w:rsid w:val="006A71E6"/>
    <w:rsid w:val="006B01FF"/>
    <w:rsid w:val="006B0667"/>
    <w:rsid w:val="006B3EBB"/>
    <w:rsid w:val="006D2E9A"/>
    <w:rsid w:val="006D4588"/>
    <w:rsid w:val="006D7391"/>
    <w:rsid w:val="006E30E1"/>
    <w:rsid w:val="006E70B0"/>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B6FCB"/>
    <w:rsid w:val="008C108E"/>
    <w:rsid w:val="008C36AD"/>
    <w:rsid w:val="008D0576"/>
    <w:rsid w:val="008D3C11"/>
    <w:rsid w:val="008D4EC8"/>
    <w:rsid w:val="008D5145"/>
    <w:rsid w:val="008D5276"/>
    <w:rsid w:val="008E6D89"/>
    <w:rsid w:val="008F3F87"/>
    <w:rsid w:val="00903B1F"/>
    <w:rsid w:val="009056D8"/>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6D9"/>
    <w:rsid w:val="00A71E2C"/>
    <w:rsid w:val="00A72AA8"/>
    <w:rsid w:val="00A76D4A"/>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484D"/>
    <w:rsid w:val="00B87682"/>
    <w:rsid w:val="00B878E6"/>
    <w:rsid w:val="00B87981"/>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13ED4"/>
    <w:rsid w:val="00C325B6"/>
    <w:rsid w:val="00C34061"/>
    <w:rsid w:val="00C36E7E"/>
    <w:rsid w:val="00C45530"/>
    <w:rsid w:val="00C45B61"/>
    <w:rsid w:val="00C55978"/>
    <w:rsid w:val="00C571B2"/>
    <w:rsid w:val="00C63B5D"/>
    <w:rsid w:val="00C63EC0"/>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2FE2"/>
    <w:rsid w:val="00CF7F75"/>
    <w:rsid w:val="00D05D89"/>
    <w:rsid w:val="00D12E04"/>
    <w:rsid w:val="00D1552B"/>
    <w:rsid w:val="00D26496"/>
    <w:rsid w:val="00D26FEC"/>
    <w:rsid w:val="00D31ADB"/>
    <w:rsid w:val="00D31B98"/>
    <w:rsid w:val="00D4021F"/>
    <w:rsid w:val="00D439E0"/>
    <w:rsid w:val="00D50F68"/>
    <w:rsid w:val="00D529A9"/>
    <w:rsid w:val="00D53B05"/>
    <w:rsid w:val="00D63583"/>
    <w:rsid w:val="00D7385A"/>
    <w:rsid w:val="00D73B0B"/>
    <w:rsid w:val="00D81A44"/>
    <w:rsid w:val="00D831A1"/>
    <w:rsid w:val="00D912F7"/>
    <w:rsid w:val="00D91BAC"/>
    <w:rsid w:val="00DA66DD"/>
    <w:rsid w:val="00DB04AA"/>
    <w:rsid w:val="00DC3BDC"/>
    <w:rsid w:val="00DD1F2B"/>
    <w:rsid w:val="00DD697F"/>
    <w:rsid w:val="00DE178E"/>
    <w:rsid w:val="00DE631F"/>
    <w:rsid w:val="00DE6C24"/>
    <w:rsid w:val="00DF043F"/>
    <w:rsid w:val="00DF399E"/>
    <w:rsid w:val="00DF4E68"/>
    <w:rsid w:val="00E22180"/>
    <w:rsid w:val="00E26075"/>
    <w:rsid w:val="00E355E3"/>
    <w:rsid w:val="00E35BC4"/>
    <w:rsid w:val="00E35D19"/>
    <w:rsid w:val="00E43A4F"/>
    <w:rsid w:val="00E644C3"/>
    <w:rsid w:val="00E71941"/>
    <w:rsid w:val="00E74F3F"/>
    <w:rsid w:val="00E94371"/>
    <w:rsid w:val="00E94B12"/>
    <w:rsid w:val="00EA2637"/>
    <w:rsid w:val="00EA2987"/>
    <w:rsid w:val="00EA2CE1"/>
    <w:rsid w:val="00EA6E92"/>
    <w:rsid w:val="00EB5BF9"/>
    <w:rsid w:val="00ED77D8"/>
    <w:rsid w:val="00EE1F82"/>
    <w:rsid w:val="00EE7D2B"/>
    <w:rsid w:val="00EF004D"/>
    <w:rsid w:val="00EF4A51"/>
    <w:rsid w:val="00F02E39"/>
    <w:rsid w:val="00F04628"/>
    <w:rsid w:val="00F05F2D"/>
    <w:rsid w:val="00F0683E"/>
    <w:rsid w:val="00F10508"/>
    <w:rsid w:val="00F105B4"/>
    <w:rsid w:val="00F140DF"/>
    <w:rsid w:val="00F162E9"/>
    <w:rsid w:val="00F168ED"/>
    <w:rsid w:val="00F1787C"/>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C5C7234-C500-45FC-8D7D-1E91C3A7D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C6B3F"/>
    <w:rPr>
      <w:rFonts w:ascii="Arial" w:hAnsi="Arial"/>
      <w:szCs w:val="24"/>
      <w:lang w:eastAsia="de-DE"/>
    </w:rPr>
  </w:style>
  <w:style w:type="paragraph" w:styleId="1">
    <w:name w:val="heading 1"/>
    <w:basedOn w:val="a0"/>
    <w:next w:val="BaumerFliesstext"/>
    <w:link w:val="10"/>
    <w:qFormat/>
    <w:rsid w:val="00B8484D"/>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20">
    <w:name w:val="heading 2"/>
    <w:basedOn w:val="a0"/>
    <w:next w:val="BaumerFliesstext"/>
    <w:qFormat/>
    <w:rsid w:val="00B8484D"/>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1"/>
    <w:qFormat/>
    <w:rsid w:val="00B8484D"/>
    <w:pPr>
      <w:numPr>
        <w:ilvl w:val="2"/>
        <w:numId w:val="30"/>
      </w:numPr>
      <w:spacing w:before="120" w:after="60"/>
      <w:outlineLvl w:val="2"/>
    </w:pPr>
    <w:rPr>
      <w:bCs w:val="0"/>
      <w:kern w:val="20"/>
      <w:sz w:val="20"/>
      <w:szCs w:val="26"/>
    </w:rPr>
  </w:style>
  <w:style w:type="paragraph" w:styleId="4">
    <w:name w:val="heading 4"/>
    <w:basedOn w:val="30"/>
    <w:next w:val="BaumerFliesstext"/>
    <w:qFormat/>
    <w:rsid w:val="00B8484D"/>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rsid w:val="00B8484D"/>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rsid w:val="00B8484D"/>
    <w:pPr>
      <w:spacing w:line="260" w:lineRule="atLeast"/>
    </w:pPr>
    <w:rPr>
      <w:kern w:val="20"/>
    </w:rPr>
  </w:style>
  <w:style w:type="paragraph" w:styleId="a">
    <w:name w:val="List Bullet"/>
    <w:basedOn w:val="BaumerFliesstext"/>
    <w:autoRedefine/>
    <w:rsid w:val="00B8484D"/>
    <w:pPr>
      <w:numPr>
        <w:numId w:val="25"/>
      </w:numPr>
      <w:tabs>
        <w:tab w:val="clear" w:pos="360"/>
      </w:tabs>
      <w:ind w:left="357" w:hanging="357"/>
    </w:pPr>
  </w:style>
  <w:style w:type="paragraph" w:styleId="2">
    <w:name w:val="List Bullet 2"/>
    <w:basedOn w:val="a0"/>
    <w:autoRedefine/>
    <w:rsid w:val="00B8484D"/>
    <w:pPr>
      <w:numPr>
        <w:numId w:val="26"/>
      </w:numPr>
      <w:tabs>
        <w:tab w:val="clear" w:pos="643"/>
        <w:tab w:val="left" w:pos="714"/>
      </w:tabs>
      <w:ind w:left="714" w:hanging="357"/>
    </w:pPr>
  </w:style>
  <w:style w:type="paragraph" w:styleId="3">
    <w:name w:val="List Bullet 3"/>
    <w:basedOn w:val="a0"/>
    <w:autoRedefine/>
    <w:rsid w:val="00B8484D"/>
    <w:pPr>
      <w:numPr>
        <w:numId w:val="27"/>
      </w:numPr>
      <w:tabs>
        <w:tab w:val="clear" w:pos="926"/>
        <w:tab w:val="left" w:pos="1072"/>
      </w:tabs>
      <w:ind w:left="1071" w:hanging="357"/>
    </w:pPr>
  </w:style>
  <w:style w:type="paragraph" w:customStyle="1" w:styleId="BaumerFliesstexteingerckt">
    <w:name w:val="Baumer Fliesstext eingerückt"/>
    <w:basedOn w:val="BaumerFliesstext"/>
    <w:rsid w:val="00B8484D"/>
    <w:pPr>
      <w:ind w:left="714"/>
    </w:pPr>
  </w:style>
  <w:style w:type="paragraph" w:customStyle="1" w:styleId="BaumerHaupttitel">
    <w:name w:val="Baumer Haupttitel"/>
    <w:basedOn w:val="BaumerFliesstext"/>
    <w:next w:val="BaumerFliesstext"/>
    <w:rsid w:val="00B8484D"/>
    <w:pPr>
      <w:keepNext/>
      <w:spacing w:after="120"/>
    </w:pPr>
    <w:rPr>
      <w:b/>
      <w:sz w:val="28"/>
    </w:rPr>
  </w:style>
  <w:style w:type="paragraph" w:customStyle="1" w:styleId="BaumerTitel">
    <w:name w:val="Baumer Titel"/>
    <w:basedOn w:val="BaumerFliesstext"/>
    <w:next w:val="BaumerFliesstext"/>
    <w:rsid w:val="00B8484D"/>
    <w:pPr>
      <w:keepNext/>
      <w:spacing w:before="180" w:after="120"/>
    </w:pPr>
    <w:rPr>
      <w:b/>
      <w:sz w:val="24"/>
    </w:rPr>
  </w:style>
  <w:style w:type="paragraph" w:customStyle="1" w:styleId="BaumerUntertitel">
    <w:name w:val="Baumer Untertitel"/>
    <w:basedOn w:val="BaumerFliesstext"/>
    <w:next w:val="BaumerFliesstext"/>
    <w:rsid w:val="00B8484D"/>
    <w:pPr>
      <w:keepNext/>
      <w:spacing w:before="120" w:after="60"/>
    </w:pPr>
    <w:rPr>
      <w:b/>
    </w:rPr>
  </w:style>
  <w:style w:type="character" w:styleId="a4">
    <w:name w:val="FollowedHyperlink"/>
    <w:basedOn w:val="a1"/>
    <w:rsid w:val="00B8484D"/>
    <w:rPr>
      <w:rFonts w:ascii="Arial" w:hAnsi="Arial"/>
      <w:color w:val="7FABC1"/>
      <w:sz w:val="20"/>
      <w:u w:val="single"/>
    </w:rPr>
  </w:style>
  <w:style w:type="paragraph" w:styleId="a5">
    <w:name w:val="footer"/>
    <w:basedOn w:val="a0"/>
    <w:link w:val="a6"/>
    <w:rsid w:val="00B8484D"/>
    <w:pPr>
      <w:tabs>
        <w:tab w:val="center" w:pos="4820"/>
        <w:tab w:val="right" w:pos="9639"/>
      </w:tabs>
    </w:pPr>
    <w:rPr>
      <w:sz w:val="16"/>
    </w:rPr>
  </w:style>
  <w:style w:type="character" w:styleId="a7">
    <w:name w:val="Hyperlink"/>
    <w:basedOn w:val="a1"/>
    <w:rsid w:val="00B8484D"/>
    <w:rPr>
      <w:rFonts w:ascii="Arial" w:hAnsi="Arial"/>
      <w:color w:val="003399"/>
      <w:sz w:val="20"/>
      <w:u w:val="single"/>
    </w:rPr>
  </w:style>
  <w:style w:type="paragraph" w:styleId="a8">
    <w:name w:val="header"/>
    <w:basedOn w:val="a0"/>
    <w:rsid w:val="00B8484D"/>
    <w:pPr>
      <w:spacing w:line="260" w:lineRule="atLeast"/>
    </w:pPr>
  </w:style>
  <w:style w:type="paragraph" w:styleId="a9">
    <w:name w:val="Normal (Web)"/>
    <w:basedOn w:val="a0"/>
    <w:rsid w:val="00B8484D"/>
  </w:style>
  <w:style w:type="paragraph" w:styleId="aa">
    <w:name w:val="Normal Indent"/>
    <w:basedOn w:val="a0"/>
    <w:qFormat/>
    <w:rsid w:val="00B8484D"/>
    <w:pPr>
      <w:ind w:left="714"/>
    </w:pPr>
  </w:style>
  <w:style w:type="paragraph" w:styleId="11">
    <w:name w:val="toc 1"/>
    <w:basedOn w:val="BaumerFliesstext"/>
    <w:next w:val="a0"/>
    <w:semiHidden/>
    <w:rsid w:val="00B8484D"/>
    <w:pPr>
      <w:tabs>
        <w:tab w:val="right" w:leader="dot" w:pos="9639"/>
      </w:tabs>
      <w:spacing w:before="120"/>
    </w:pPr>
    <w:rPr>
      <w:b/>
    </w:rPr>
  </w:style>
  <w:style w:type="paragraph" w:styleId="21">
    <w:name w:val="toc 2"/>
    <w:basedOn w:val="BaumerFliesstext"/>
    <w:next w:val="a0"/>
    <w:semiHidden/>
    <w:rsid w:val="00B8484D"/>
    <w:pPr>
      <w:tabs>
        <w:tab w:val="right" w:leader="dot" w:pos="9639"/>
      </w:tabs>
    </w:pPr>
  </w:style>
  <w:style w:type="paragraph" w:styleId="32">
    <w:name w:val="toc 3"/>
    <w:basedOn w:val="BaumerFliesstext"/>
    <w:next w:val="21"/>
    <w:semiHidden/>
    <w:rsid w:val="00B8484D"/>
    <w:pPr>
      <w:tabs>
        <w:tab w:val="right" w:leader="dot" w:pos="9639"/>
      </w:tabs>
    </w:pPr>
  </w:style>
  <w:style w:type="paragraph" w:styleId="40">
    <w:name w:val="toc 4"/>
    <w:basedOn w:val="BaumerFliesstext"/>
    <w:next w:val="a0"/>
    <w:semiHidden/>
    <w:rsid w:val="00B8484D"/>
    <w:pPr>
      <w:tabs>
        <w:tab w:val="right" w:leader="dot" w:pos="9639"/>
      </w:tabs>
    </w:pPr>
  </w:style>
  <w:style w:type="paragraph" w:styleId="50">
    <w:name w:val="toc 5"/>
    <w:basedOn w:val="BaumerFliesstext"/>
    <w:next w:val="a0"/>
    <w:semiHidden/>
    <w:rsid w:val="00B8484D"/>
    <w:pPr>
      <w:tabs>
        <w:tab w:val="right" w:leader="dot" w:pos="9639"/>
      </w:tabs>
    </w:pPr>
  </w:style>
  <w:style w:type="paragraph" w:styleId="ab">
    <w:name w:val="caption"/>
    <w:basedOn w:val="a0"/>
    <w:next w:val="a0"/>
    <w:qFormat/>
    <w:rsid w:val="00B8484D"/>
    <w:pPr>
      <w:spacing w:before="120" w:after="120"/>
    </w:pPr>
    <w:rPr>
      <w:b/>
      <w:bCs/>
      <w:szCs w:val="20"/>
    </w:rPr>
  </w:style>
  <w:style w:type="paragraph" w:customStyle="1" w:styleId="PRLegendentext">
    <w:name w:val="PR Legendentext"/>
    <w:basedOn w:val="a0"/>
    <w:link w:val="PRLegendentextZchn"/>
    <w:rsid w:val="002C6B3F"/>
    <w:rPr>
      <w:rFonts w:eastAsia="宋体" w:cs="Arial"/>
    </w:rPr>
  </w:style>
  <w:style w:type="paragraph" w:customStyle="1" w:styleId="PRInformation">
    <w:name w:val="PR Information"/>
    <w:basedOn w:val="a8"/>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1"/>
    <w:link w:val="PRLegendentext"/>
    <w:rsid w:val="00A26EED"/>
    <w:rPr>
      <w:rFonts w:ascii="Arial" w:eastAsia="宋体" w:hAnsi="Arial" w:cs="Arial"/>
      <w:szCs w:val="24"/>
      <w:lang w:val="de-CH" w:eastAsia="de-DE" w:bidi="ar-SA"/>
    </w:rPr>
  </w:style>
  <w:style w:type="paragraph" w:styleId="ac">
    <w:name w:val="Balloon Text"/>
    <w:basedOn w:val="a0"/>
    <w:link w:val="ad"/>
    <w:rsid w:val="00EA6E92"/>
    <w:rPr>
      <w:rFonts w:ascii="Tahoma" w:hAnsi="Tahoma" w:cs="Tahoma"/>
      <w:sz w:val="16"/>
      <w:szCs w:val="16"/>
    </w:rPr>
  </w:style>
  <w:style w:type="character" w:customStyle="1" w:styleId="ad">
    <w:name w:val="批注框文本 字符"/>
    <w:basedOn w:val="a1"/>
    <w:link w:val="ac"/>
    <w:rsid w:val="00EA6E92"/>
    <w:rPr>
      <w:rFonts w:ascii="Tahoma" w:hAnsi="Tahoma" w:cs="Tahoma"/>
      <w:sz w:val="16"/>
      <w:szCs w:val="16"/>
      <w:lang w:eastAsia="de-DE"/>
    </w:rPr>
  </w:style>
  <w:style w:type="character" w:customStyle="1" w:styleId="a6">
    <w:name w:val="页脚 字符"/>
    <w:basedOn w:val="a1"/>
    <w:link w:val="a5"/>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ae">
    <w:name w:val="annotation reference"/>
    <w:basedOn w:val="a1"/>
    <w:rsid w:val="00EE7D2B"/>
    <w:rPr>
      <w:sz w:val="16"/>
      <w:szCs w:val="16"/>
    </w:rPr>
  </w:style>
  <w:style w:type="paragraph" w:styleId="af">
    <w:name w:val="annotation text"/>
    <w:basedOn w:val="a0"/>
    <w:link w:val="af0"/>
    <w:rsid w:val="00EE7D2B"/>
    <w:rPr>
      <w:szCs w:val="20"/>
    </w:rPr>
  </w:style>
  <w:style w:type="character" w:customStyle="1" w:styleId="af0">
    <w:name w:val="批注文字 字符"/>
    <w:basedOn w:val="a1"/>
    <w:link w:val="af"/>
    <w:rsid w:val="00EE7D2B"/>
    <w:rPr>
      <w:rFonts w:ascii="Arial" w:hAnsi="Arial"/>
      <w:lang w:eastAsia="de-DE"/>
    </w:rPr>
  </w:style>
  <w:style w:type="paragraph" w:styleId="af1">
    <w:name w:val="annotation subject"/>
    <w:basedOn w:val="af"/>
    <w:next w:val="af"/>
    <w:link w:val="af2"/>
    <w:rsid w:val="00EE7D2B"/>
    <w:rPr>
      <w:b/>
      <w:bCs/>
    </w:rPr>
  </w:style>
  <w:style w:type="character" w:customStyle="1" w:styleId="af2">
    <w:name w:val="批注主题 字符"/>
    <w:basedOn w:val="af0"/>
    <w:link w:val="af1"/>
    <w:rsid w:val="00EE7D2B"/>
    <w:rPr>
      <w:rFonts w:ascii="Arial" w:hAnsi="Arial"/>
      <w:b/>
      <w:bCs/>
      <w:lang w:eastAsia="de-DE"/>
    </w:rPr>
  </w:style>
  <w:style w:type="character" w:customStyle="1" w:styleId="10">
    <w:name w:val="标题 1 字符"/>
    <w:basedOn w:val="a1"/>
    <w:link w:val="1"/>
    <w:rsid w:val="008C108E"/>
    <w:rPr>
      <w:rFonts w:ascii="Arial" w:hAnsi="Arial"/>
      <w:b/>
      <w:bCs/>
      <w:kern w:val="32"/>
      <w:sz w:val="28"/>
      <w:szCs w:val="32"/>
      <w:lang w:eastAsia="de-DE"/>
    </w:rPr>
  </w:style>
  <w:style w:type="character" w:customStyle="1" w:styleId="31">
    <w:name w:val="标题 3 字符"/>
    <w:basedOn w:val="a1"/>
    <w:link w:val="30"/>
    <w:rsid w:val="008C108E"/>
    <w:rPr>
      <w:rFonts w:ascii="Arial" w:hAnsi="Arial"/>
      <w:b/>
      <w:kern w:val="20"/>
      <w:szCs w:val="26"/>
      <w:lang w:eastAsia="de-DE"/>
    </w:rPr>
  </w:style>
  <w:style w:type="paragraph" w:customStyle="1" w:styleId="-Text">
    <w:name w:val="-Text"/>
    <w:basedOn w:val="a0"/>
    <w:rsid w:val="00226420"/>
    <w:pPr>
      <w:spacing w:after="57" w:line="360" w:lineRule="auto"/>
      <w:jc w:val="both"/>
    </w:pPr>
    <w:rPr>
      <w:rFonts w:ascii="Times New Roman" w:eastAsia="Lucida Sans Unicode" w:hAnsi="Times New Roman"/>
      <w:sz w:val="24"/>
      <w:lang w:val="de-DE"/>
    </w:rPr>
  </w:style>
  <w:style w:type="paragraph" w:styleId="af3">
    <w:name w:val="Revision"/>
    <w:hidden/>
    <w:uiPriority w:val="99"/>
    <w:semiHidden/>
    <w:rsid w:val="00711FF0"/>
    <w:rPr>
      <w:rFonts w:ascii="Arial" w:hAnsi="Arial"/>
      <w:szCs w:val="24"/>
      <w:lang w:eastAsia="de-DE"/>
    </w:rPr>
  </w:style>
  <w:style w:type="paragraph" w:styleId="af4">
    <w:name w:val="List Paragraph"/>
    <w:basedOn w:val="a0"/>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EN</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2.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246caa2f-33ef-4e65-baec-39447f8fc80e" ContentTypeId="0x0101001195B620A1DC30408F0DEFABF60333C7"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e7b51557-81f9-4e64-8758-5330901a8bf6"/>
  </ds:schemaRefs>
</ds:datastoreItem>
</file>

<file path=customXml/itemProps2.xml><?xml version="1.0" encoding="utf-8"?>
<ds:datastoreItem xmlns:ds="http://schemas.openxmlformats.org/officeDocument/2006/customXml" ds:itemID="{5B9BDC4B-17E7-4C73-B4EA-E6E3715D7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388B1D-8454-4DAA-B4C3-189CFCB29CBA}">
  <ds:schemaRefs>
    <ds:schemaRef ds:uri="Microsoft.SharePoint.Taxonomy.ContentTypeSync"/>
  </ds:schemaRefs>
</ds:datastoreItem>
</file>

<file path=customXml/itemProps4.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5.xml><?xml version="1.0" encoding="utf-8"?>
<ds:datastoreItem xmlns:ds="http://schemas.openxmlformats.org/officeDocument/2006/customXml" ds:itemID="{265BA36A-A8B9-4547-A778-6B4E672B9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1269</Characters>
  <Application>Microsoft Office Word</Application>
  <DocSecurity>0</DocSecurity>
  <Lines>10</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S. Diepenbrock</Manager>
  <Company>Baumer Management Services AG</Company>
  <LinksUpToDate>false</LinksUpToDate>
  <CharactersWithSpaces>1489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Baumer</dc:creator>
  <cp:keywords>Press release, Pressrelease, PR, 81173188, PR template</cp:keywords>
  <cp:lastModifiedBy>Song Ling</cp:lastModifiedBy>
  <cp:revision>3</cp:revision>
  <cp:lastPrinted>2015-02-06T10:33:00Z</cp:lastPrinted>
  <dcterms:created xsi:type="dcterms:W3CDTF">2020-02-06T15:16:00Z</dcterms:created>
  <dcterms:modified xsi:type="dcterms:W3CDTF">2020-02-06T15:59:00Z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0x0101001195B620A1DC30408F0DEFABF60333C70062488EE1223A9D4BB9AFEAF42A9486AB</vt:lpwstr>
  </property>
  <property fmtid="{D5CDD505-2E9C-101B-9397-08002B2CF9AE}" pid="3" name="Order">
    <vt:r8>370400</vt:r8>
  </property>
  <property fmtid="{D5CDD505-2E9C-101B-9397-08002B2CF9AE}" pid="4" name="Language">
    <vt:lpwstr>;#EN;#</vt:lpwstr>
  </property>
  <property fmtid="{D5CDD505-2E9C-101B-9397-08002B2CF9AE}" pid="5" name="Topic">
    <vt:lpwstr>Press release, Pressrelease, PR, 81173188, PR template</vt:lpwstr>
  </property>
  <property fmtid="{D5CDD505-2E9C-101B-9397-08002B2CF9AE}" pid="6" name="Validity">
    <vt:lpwstr>;#ALL;#</vt:lpwstr>
  </property>
  <property fmtid="{D5CDD505-2E9C-101B-9397-08002B2CF9AE}" pid="7" name="Level">
    <vt:lpwstr>Group</vt:lpwstr>
  </property>
  <property fmtid="{D5CDD505-2E9C-101B-9397-08002B2CF9AE}" pid="8" name="UsedInCompany">
    <vt:lpwstr>;#BADK;#</vt:lpwstr>
  </property>
  <property fmtid="{D5CDD505-2E9C-101B-9397-08002B2CF9AE}" pid="9" name="Retention period">
    <vt:lpwstr>none</vt:lpwstr>
  </property>
  <property fmtid="{D5CDD505-2E9C-101B-9397-08002B2CF9AE}" pid="10" name="Validity / Gültigkeit">
    <vt:lpwstr>;#ALL;#</vt:lpwstr>
  </property>
  <property fmtid="{D5CDD505-2E9C-101B-9397-08002B2CF9AE}" pid="11" name="Storage">
    <vt:lpwstr>E</vt:lpwstr>
  </property>
  <property fmtid="{D5CDD505-2E9C-101B-9397-08002B2CF9AE}" pid="12" name="Doc Type">
    <vt:lpwstr>SOP</vt:lpwstr>
  </property>
  <property fmtid="{D5CDD505-2E9C-101B-9397-08002B2CF9AE}" pid="13" name="BBS Process">
    <vt:lpwstr>;#02.02.;#</vt:lpwstr>
  </property>
  <property fmtid="{D5CDD505-2E9C-101B-9397-08002B2CF9AE}" pid="14" name="BBS Categorie">
    <vt:lpwstr>TPL</vt:lpwstr>
  </property>
  <property fmtid="{D5CDD505-2E9C-101B-9397-08002B2CF9AE}" pid="15" name="Change History">
    <vt:lpwstr>18.09.2017: Metadaten angepasst - UsedIn ausgefüllt für BADK
01.02.2017: kleinere formelle Anpassungen</vt:lpwstr>
  </property>
  <property fmtid="{D5CDD505-2E9C-101B-9397-08002B2CF9AE}" pid="16" name="Löschkennzeichen">
    <vt:bool>false</vt:bool>
  </property>
  <property fmtid="{D5CDD505-2E9C-101B-9397-08002B2CF9AE}" pid="17" name="Owner">
    <vt:lpwstr>168;#Maier Silke</vt:lpwstr>
  </property>
  <property fmtid="{D5CDD505-2E9C-101B-9397-08002B2CF9AE}" pid="18" name="WorkflowChangePath">
    <vt:lpwstr>21695a0c-671b-4820-9294-8d5cc2411e98,11;21695a0c-671b-4820-9294-8d5cc2411e98,11;0ecd2ca7-9996-4691-b84c-86f9c2b33666,15;</vt:lpwstr>
  </property>
</Properties>
</file>