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714B" w14:textId="0A21A2CF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F57714C" w14:textId="77777777" w:rsidR="00812F6F" w:rsidRPr="00832110" w:rsidRDefault="00812F6F" w:rsidP="00812F6F">
      <w:pPr>
        <w:pStyle w:val="BaumerFliesstext"/>
      </w:pPr>
    </w:p>
    <w:p w14:paraId="7F57714D" w14:textId="77777777" w:rsidR="00812F6F" w:rsidRPr="00832110" w:rsidRDefault="00812F6F" w:rsidP="00812F6F">
      <w:pPr>
        <w:pStyle w:val="BaumerFliesstext"/>
      </w:pPr>
    </w:p>
    <w:p w14:paraId="7F57714E" w14:textId="1ACDA4EF" w:rsidR="00615602" w:rsidRPr="00832110" w:rsidRDefault="00AC19AC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AC19AC">
        <w:rPr>
          <w:b/>
          <w:bCs/>
          <w:iCs/>
          <w:sz w:val="28"/>
          <w:szCs w:val="28"/>
        </w:rPr>
        <w:t xml:space="preserve">Über Grenzen gehen: Ultraschallsensoren U500/UR18 erreichen </w:t>
      </w:r>
      <w:r w:rsidR="00894A4D">
        <w:rPr>
          <w:b/>
          <w:bCs/>
          <w:iCs/>
          <w:sz w:val="28"/>
          <w:szCs w:val="28"/>
        </w:rPr>
        <w:t xml:space="preserve">bei hoher Reichweite </w:t>
      </w:r>
      <w:r w:rsidRPr="00AC19AC">
        <w:rPr>
          <w:b/>
          <w:bCs/>
          <w:iCs/>
          <w:sz w:val="28"/>
          <w:szCs w:val="28"/>
        </w:rPr>
        <w:t>kürzesten Blindbereich</w:t>
      </w:r>
      <w:r w:rsidR="00894A4D">
        <w:rPr>
          <w:b/>
          <w:bCs/>
          <w:iCs/>
          <w:sz w:val="28"/>
          <w:szCs w:val="28"/>
        </w:rPr>
        <w:t xml:space="preserve"> </w:t>
      </w:r>
      <w:r w:rsidRPr="00AC19AC">
        <w:rPr>
          <w:b/>
          <w:bCs/>
          <w:iCs/>
          <w:sz w:val="28"/>
          <w:szCs w:val="28"/>
        </w:rPr>
        <w:t>am Markt</w:t>
      </w:r>
    </w:p>
    <w:p w14:paraId="7F57714F" w14:textId="475436C1" w:rsidR="00247813" w:rsidRPr="00832110" w:rsidRDefault="00247813" w:rsidP="00247813">
      <w:pPr>
        <w:jc w:val="right"/>
      </w:pPr>
    </w:p>
    <w:p w14:paraId="098D6CC9" w14:textId="4D88B662" w:rsidR="00A070BF" w:rsidRDefault="007E25C8" w:rsidP="008A13A1">
      <w:pPr>
        <w:pStyle w:val="BaumerFliesstext"/>
        <w:spacing w:before="240" w:line="360" w:lineRule="auto"/>
        <w:rPr>
          <w:szCs w:val="20"/>
        </w:rPr>
      </w:pPr>
      <w:r w:rsidRPr="007E25C8">
        <w:rPr>
          <w:noProof/>
          <w:szCs w:val="20"/>
          <w:lang w:val="de-DE" w:eastAsia="zh-CN"/>
        </w:rPr>
        <w:drawing>
          <wp:anchor distT="0" distB="0" distL="114300" distR="114300" simplePos="0" relativeHeight="251662336" behindDoc="1" locked="0" layoutInCell="1" allowOverlap="1" wp14:anchorId="4363B72B" wp14:editId="767909B5">
            <wp:simplePos x="0" y="0"/>
            <wp:positionH relativeFrom="column">
              <wp:posOffset>3641725</wp:posOffset>
            </wp:positionH>
            <wp:positionV relativeFrom="paragraph">
              <wp:posOffset>153670</wp:posOffset>
            </wp:positionV>
            <wp:extent cx="2499360" cy="1833245"/>
            <wp:effectExtent l="0" t="0" r="0" b="0"/>
            <wp:wrapTight wrapText="bothSides">
              <wp:wrapPolygon edited="0">
                <wp:start x="0" y="0"/>
                <wp:lineTo x="0" y="21323"/>
                <wp:lineTo x="21402" y="21323"/>
                <wp:lineTo x="21402" y="0"/>
                <wp:lineTo x="0" y="0"/>
              </wp:wrapPolygon>
            </wp:wrapTight>
            <wp:docPr id="1" name="Grafik 1" descr="C:\Users\chrf\Desktop\Baumer_Ultrasonic-short-blind-range_ML_20200327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Ultrasonic-short-blind-range_ML_20200327_P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D44917">
        <w:rPr>
          <w:szCs w:val="20"/>
        </w:rPr>
        <w:t>(</w:t>
      </w:r>
      <w:r w:rsidR="00D44917" w:rsidRPr="00D44917">
        <w:rPr>
          <w:szCs w:val="20"/>
        </w:rPr>
        <w:t>27</w:t>
      </w:r>
      <w:r w:rsidR="00F168ED" w:rsidRPr="00D44917">
        <w:rPr>
          <w:szCs w:val="20"/>
        </w:rPr>
        <w:t>.</w:t>
      </w:r>
      <w:r w:rsidR="00C44635" w:rsidRPr="00D44917">
        <w:rPr>
          <w:szCs w:val="20"/>
        </w:rPr>
        <w:t>03</w:t>
      </w:r>
      <w:r w:rsidR="00F168ED" w:rsidRPr="00D44917">
        <w:rPr>
          <w:szCs w:val="20"/>
        </w:rPr>
        <w:t>.</w:t>
      </w:r>
      <w:r w:rsidR="00C44635" w:rsidRPr="00D44917">
        <w:rPr>
          <w:szCs w:val="20"/>
        </w:rPr>
        <w:t>2020</w:t>
      </w:r>
      <w:r w:rsidR="00D73B0B" w:rsidRPr="00D44917">
        <w:rPr>
          <w:szCs w:val="20"/>
        </w:rPr>
        <w:t>)</w:t>
      </w:r>
      <w:r w:rsidR="0062682B">
        <w:rPr>
          <w:szCs w:val="20"/>
        </w:rPr>
        <w:t xml:space="preserve"> </w:t>
      </w:r>
      <w:r w:rsidR="00F70B20" w:rsidRPr="00F70B20">
        <w:rPr>
          <w:szCs w:val="20"/>
        </w:rPr>
        <w:t>Die P</w:t>
      </w:r>
      <w:r w:rsidR="004B5FFA">
        <w:rPr>
          <w:szCs w:val="20"/>
        </w:rPr>
        <w:t xml:space="preserve">roduktfamilie U500 und UR18 </w:t>
      </w:r>
      <w:r w:rsidR="00F70B20">
        <w:rPr>
          <w:szCs w:val="20"/>
        </w:rPr>
        <w:t xml:space="preserve">mit IO-Link ist serienmässig dank dem einzigartigen Sensorelement nicht nur robuster als alle vergleichbaren Sensoren am Markt, sondern </w:t>
      </w:r>
      <w:r w:rsidR="004B5FFA">
        <w:rPr>
          <w:szCs w:val="20"/>
        </w:rPr>
        <w:t xml:space="preserve">sie </w:t>
      </w:r>
      <w:r w:rsidR="00F70B20">
        <w:rPr>
          <w:szCs w:val="20"/>
        </w:rPr>
        <w:t xml:space="preserve">bringt die Anforderung eines </w:t>
      </w:r>
      <w:r w:rsidR="00AC19AC">
        <w:t>extrem kurzen</w:t>
      </w:r>
      <w:r w:rsidR="00F70B20">
        <w:rPr>
          <w:szCs w:val="20"/>
        </w:rPr>
        <w:t xml:space="preserve"> </w:t>
      </w:r>
      <w:r w:rsidR="00F70B20" w:rsidRPr="00D44917">
        <w:rPr>
          <w:szCs w:val="20"/>
        </w:rPr>
        <w:t xml:space="preserve">Blindbereichs </w:t>
      </w:r>
      <w:r w:rsidR="00E81597" w:rsidRPr="00D44917">
        <w:rPr>
          <w:szCs w:val="20"/>
        </w:rPr>
        <w:t xml:space="preserve">bei hoher Reichweite </w:t>
      </w:r>
      <w:r w:rsidR="00F70B20">
        <w:rPr>
          <w:szCs w:val="20"/>
        </w:rPr>
        <w:t xml:space="preserve">auf ein neues </w:t>
      </w:r>
      <w:r w:rsidR="00AC19AC">
        <w:rPr>
          <w:szCs w:val="20"/>
        </w:rPr>
        <w:t>Niveau.</w:t>
      </w:r>
    </w:p>
    <w:p w14:paraId="799F5F54" w14:textId="05D95853" w:rsidR="00F8533A" w:rsidRDefault="00A83AA1" w:rsidP="00F8533A">
      <w:pPr>
        <w:pStyle w:val="BaumerFliesstext"/>
        <w:spacing w:before="240" w:line="360" w:lineRule="auto"/>
        <w:rPr>
          <w:szCs w:val="20"/>
        </w:rPr>
      </w:pPr>
      <w:r w:rsidRPr="0023614A">
        <w:rPr>
          <w:szCs w:val="20"/>
        </w:rPr>
        <w:t xml:space="preserve">Der mit einer hohen </w:t>
      </w:r>
      <w:r w:rsidR="00C162E2" w:rsidRPr="0023614A">
        <w:rPr>
          <w:szCs w:val="20"/>
        </w:rPr>
        <w:t xml:space="preserve">Reichweite zusammenhängende Blindbereich ist oftmals eine Hürde </w:t>
      </w:r>
      <w:r w:rsidRPr="0023614A">
        <w:rPr>
          <w:szCs w:val="20"/>
        </w:rPr>
        <w:t xml:space="preserve">bei </w:t>
      </w:r>
      <w:r w:rsidR="00D44917" w:rsidRPr="0023614A">
        <w:rPr>
          <w:szCs w:val="20"/>
        </w:rPr>
        <w:t>d</w:t>
      </w:r>
      <w:r w:rsidRPr="0023614A">
        <w:rPr>
          <w:szCs w:val="20"/>
        </w:rPr>
        <w:t>er Integration des Sensors in die Maschine</w:t>
      </w:r>
      <w:r w:rsidR="00C162E2" w:rsidRPr="0023614A">
        <w:rPr>
          <w:szCs w:val="20"/>
        </w:rPr>
        <w:t>.</w:t>
      </w:r>
      <w:r w:rsidR="00F8533A" w:rsidRPr="0023614A">
        <w:rPr>
          <w:szCs w:val="20"/>
        </w:rPr>
        <w:t xml:space="preserve"> </w:t>
      </w:r>
      <w:r w:rsidR="00553880" w:rsidRPr="0023614A">
        <w:rPr>
          <w:szCs w:val="20"/>
        </w:rPr>
        <w:t xml:space="preserve">Mit dem </w:t>
      </w:r>
      <w:r w:rsidRPr="0023614A">
        <w:rPr>
          <w:szCs w:val="20"/>
        </w:rPr>
        <w:t>bei den neuen Sensoren erhältlichen</w:t>
      </w:r>
      <w:r w:rsidR="00F94CB3" w:rsidRPr="0023614A">
        <w:rPr>
          <w:szCs w:val="20"/>
        </w:rPr>
        <w:t xml:space="preserve"> </w:t>
      </w:r>
      <w:r w:rsidR="0062682B" w:rsidRPr="0023614A">
        <w:rPr>
          <w:szCs w:val="20"/>
        </w:rPr>
        <w:t>sehr</w:t>
      </w:r>
      <w:r w:rsidR="00AC19AC" w:rsidRPr="0023614A">
        <w:rPr>
          <w:szCs w:val="20"/>
        </w:rPr>
        <w:t xml:space="preserve"> kurzen</w:t>
      </w:r>
      <w:r w:rsidR="00AC19AC">
        <w:rPr>
          <w:szCs w:val="20"/>
        </w:rPr>
        <w:t xml:space="preserve"> </w:t>
      </w:r>
      <w:r w:rsidR="00553880" w:rsidRPr="00553880">
        <w:rPr>
          <w:szCs w:val="20"/>
        </w:rPr>
        <w:t>Blindbereich bricht Baumer die Gesetze der Physik. Anstatt die physikalisch bedingten 10-15</w:t>
      </w:r>
      <w:r w:rsidR="0062682B">
        <w:rPr>
          <w:szCs w:val="20"/>
        </w:rPr>
        <w:t xml:space="preserve"> </w:t>
      </w:r>
      <w:r w:rsidR="00553880" w:rsidRPr="00553880">
        <w:rPr>
          <w:szCs w:val="20"/>
        </w:rPr>
        <w:t xml:space="preserve">% </w:t>
      </w:r>
      <w:r w:rsidR="00AC19AC">
        <w:t>Blindbereich von der Gesamtreichweite</w:t>
      </w:r>
      <w:r w:rsidR="00553880" w:rsidRPr="00553880">
        <w:rPr>
          <w:szCs w:val="20"/>
        </w:rPr>
        <w:t>, erreicht Baumer eine Weltbestmarke von 2</w:t>
      </w:r>
      <w:r w:rsidR="0062682B">
        <w:rPr>
          <w:szCs w:val="20"/>
        </w:rPr>
        <w:t xml:space="preserve"> </w:t>
      </w:r>
      <w:r w:rsidR="00553880" w:rsidRPr="00553880">
        <w:rPr>
          <w:szCs w:val="20"/>
        </w:rPr>
        <w:t>%.</w:t>
      </w:r>
      <w:r w:rsidR="00F8533A">
        <w:rPr>
          <w:szCs w:val="20"/>
        </w:rPr>
        <w:t xml:space="preserve"> </w:t>
      </w:r>
      <w:r w:rsidR="00553880">
        <w:rPr>
          <w:szCs w:val="20"/>
        </w:rPr>
        <w:t>Ein</w:t>
      </w:r>
      <w:r w:rsidR="00C162E2" w:rsidRPr="00684DF3">
        <w:rPr>
          <w:szCs w:val="20"/>
        </w:rPr>
        <w:t xml:space="preserve"> Blindbereich von nur 20 mm bei einer Reichweite bis 1000 mm</w:t>
      </w:r>
      <w:r w:rsidR="00AC19AC">
        <w:rPr>
          <w:szCs w:val="20"/>
        </w:rPr>
        <w:t xml:space="preserve"> ist e</w:t>
      </w:r>
      <w:r w:rsidR="00C162E2" w:rsidRPr="00684DF3">
        <w:rPr>
          <w:szCs w:val="20"/>
        </w:rPr>
        <w:t xml:space="preserve">inzigartig am Markt. </w:t>
      </w:r>
    </w:p>
    <w:p w14:paraId="1F581F3F" w14:textId="60FB0E78" w:rsidR="00EB384F" w:rsidRDefault="00C162E2" w:rsidP="00AC19AC">
      <w:pPr>
        <w:pStyle w:val="BaumerFliesstext"/>
        <w:spacing w:before="240" w:line="360" w:lineRule="auto"/>
        <w:rPr>
          <w:szCs w:val="20"/>
        </w:rPr>
      </w:pPr>
      <w:r w:rsidRPr="00684DF3">
        <w:rPr>
          <w:szCs w:val="20"/>
        </w:rPr>
        <w:t>Diese Produkteigenschaften ermöglichen einen vielseitigen</w:t>
      </w:r>
      <w:r w:rsidR="00AC19AC">
        <w:rPr>
          <w:szCs w:val="20"/>
        </w:rPr>
        <w:t xml:space="preserve"> und flexiblen</w:t>
      </w:r>
      <w:r w:rsidRPr="00684DF3">
        <w:rPr>
          <w:szCs w:val="20"/>
        </w:rPr>
        <w:t xml:space="preserve"> Einsatz</w:t>
      </w:r>
      <w:r w:rsidR="00AC19AC">
        <w:rPr>
          <w:szCs w:val="20"/>
        </w:rPr>
        <w:t xml:space="preserve"> </w:t>
      </w:r>
      <w:r w:rsidRPr="00684DF3">
        <w:rPr>
          <w:szCs w:val="20"/>
        </w:rPr>
        <w:t>hinsichtlich des zu erkennenden Objektes oder Mediums, Einbau und Umgebungsbedingungen.</w:t>
      </w:r>
      <w:r w:rsidR="007C356A">
        <w:rPr>
          <w:szCs w:val="20"/>
        </w:rPr>
        <w:t xml:space="preserve"> </w:t>
      </w:r>
      <w:r w:rsidR="00EB384F">
        <w:rPr>
          <w:szCs w:val="20"/>
        </w:rPr>
        <w:t xml:space="preserve">Hat der </w:t>
      </w:r>
      <w:r w:rsidR="000B2C67">
        <w:rPr>
          <w:szCs w:val="20"/>
        </w:rPr>
        <w:t>Anwender</w:t>
      </w:r>
      <w:r w:rsidR="0023614A">
        <w:rPr>
          <w:szCs w:val="20"/>
        </w:rPr>
        <w:t xml:space="preserve"> mehrere</w:t>
      </w:r>
      <w:r w:rsidR="00EB384F">
        <w:rPr>
          <w:szCs w:val="20"/>
        </w:rPr>
        <w:t xml:space="preserve"> </w:t>
      </w:r>
      <w:r w:rsidR="0023614A">
        <w:rPr>
          <w:szCs w:val="20"/>
        </w:rPr>
        <w:t xml:space="preserve">Applikationen </w:t>
      </w:r>
      <w:r w:rsidR="00EB384F">
        <w:rPr>
          <w:szCs w:val="20"/>
        </w:rPr>
        <w:t>mit verschiedenen Anfor</w:t>
      </w:r>
      <w:r w:rsidR="0023614A">
        <w:rPr>
          <w:szCs w:val="20"/>
        </w:rPr>
        <w:t>derungen an die Reichweite und</w:t>
      </w:r>
      <w:r w:rsidR="00EB384F">
        <w:rPr>
          <w:szCs w:val="20"/>
        </w:rPr>
        <w:t xml:space="preserve"> den Blindbereich, muss er üblicherweise die Anzahl</w:t>
      </w:r>
      <w:r w:rsidR="0023614A">
        <w:rPr>
          <w:szCs w:val="20"/>
        </w:rPr>
        <w:t xml:space="preserve"> an Sensorvarianten erhöhen, da die gängigen Ultraschallse</w:t>
      </w:r>
      <w:r w:rsidR="00C3059D">
        <w:rPr>
          <w:szCs w:val="20"/>
        </w:rPr>
        <w:t>nsor</w:t>
      </w:r>
      <w:r w:rsidR="0023614A">
        <w:rPr>
          <w:szCs w:val="20"/>
        </w:rPr>
        <w:t>en</w:t>
      </w:r>
      <w:r w:rsidR="00C3059D">
        <w:rPr>
          <w:szCs w:val="20"/>
        </w:rPr>
        <w:t xml:space="preserve"> mit kurzem Blindbereich in </w:t>
      </w:r>
      <w:r w:rsidR="0023614A">
        <w:rPr>
          <w:szCs w:val="20"/>
        </w:rPr>
        <w:t>ihrer Reichweite beschränkt sind</w:t>
      </w:r>
      <w:r w:rsidR="00C3059D">
        <w:rPr>
          <w:szCs w:val="20"/>
        </w:rPr>
        <w:t xml:space="preserve">. </w:t>
      </w:r>
      <w:r w:rsidR="0023614A">
        <w:rPr>
          <w:szCs w:val="20"/>
        </w:rPr>
        <w:t>Bedarf es einer grossen</w:t>
      </w:r>
      <w:r w:rsidR="00C3059D">
        <w:rPr>
          <w:szCs w:val="20"/>
        </w:rPr>
        <w:t xml:space="preserve"> Re</w:t>
      </w:r>
      <w:r w:rsidR="0023614A">
        <w:rPr>
          <w:szCs w:val="20"/>
        </w:rPr>
        <w:t>ichweite</w:t>
      </w:r>
      <w:r w:rsidR="00C3059D">
        <w:rPr>
          <w:szCs w:val="20"/>
        </w:rPr>
        <w:t xml:space="preserve">, geht </w:t>
      </w:r>
      <w:r w:rsidR="0023614A">
        <w:rPr>
          <w:szCs w:val="20"/>
        </w:rPr>
        <w:t>dies wiederum</w:t>
      </w:r>
      <w:r w:rsidR="00C3059D">
        <w:rPr>
          <w:szCs w:val="20"/>
        </w:rPr>
        <w:t xml:space="preserve"> zu Lasten des Blindbereichs.</w:t>
      </w:r>
      <w:r w:rsidR="0023614A">
        <w:rPr>
          <w:szCs w:val="20"/>
        </w:rPr>
        <w:t xml:space="preserve"> Nicht aber mit den Ultraschallsensoren U500/UR18 von Baumer. Für den Anwender wird </w:t>
      </w:r>
      <w:r w:rsidR="007C356A">
        <w:rPr>
          <w:szCs w:val="20"/>
        </w:rPr>
        <w:t>die Variantenvielfalt auf einen</w:t>
      </w:r>
      <w:r w:rsidR="0023614A">
        <w:rPr>
          <w:szCs w:val="20"/>
        </w:rPr>
        <w:t xml:space="preserve"> Sensor reduziert, da dieser die grosse Reichweite zwischen 20 bis 1000 mm komplett abdeckt.</w:t>
      </w:r>
      <w:r w:rsidR="007C356A">
        <w:rPr>
          <w:szCs w:val="20"/>
        </w:rPr>
        <w:t xml:space="preserve"> Zudem vereinfacht </w:t>
      </w:r>
      <w:r w:rsidR="004F0A65">
        <w:rPr>
          <w:szCs w:val="20"/>
        </w:rPr>
        <w:t>dies</w:t>
      </w:r>
      <w:r w:rsidR="007C356A">
        <w:t xml:space="preserve"> die Positionierung und das Design-In des Sensors, wodurch Engineering-Aufwände gesenkt</w:t>
      </w:r>
      <w:r w:rsidR="007C356A">
        <w:rPr>
          <w:szCs w:val="20"/>
        </w:rPr>
        <w:t xml:space="preserve"> werden. </w:t>
      </w:r>
    </w:p>
    <w:p w14:paraId="6D8BC171" w14:textId="59E3F2BC" w:rsidR="00553880" w:rsidRDefault="00553880" w:rsidP="00AC19AC">
      <w:pPr>
        <w:pStyle w:val="BaumerFliesstext"/>
        <w:spacing w:before="240" w:line="360" w:lineRule="auto"/>
        <w:rPr>
          <w:szCs w:val="20"/>
        </w:rPr>
      </w:pPr>
      <w:r w:rsidRPr="00AC19AC">
        <w:rPr>
          <w:szCs w:val="20"/>
        </w:rPr>
        <w:t xml:space="preserve">Darüber hinaus können </w:t>
      </w:r>
      <w:r w:rsidR="00AC19AC" w:rsidRPr="00AC19AC">
        <w:rPr>
          <w:szCs w:val="20"/>
        </w:rPr>
        <w:t>die beiden Sensorfamilien</w:t>
      </w:r>
      <w:r w:rsidRPr="00AC19AC">
        <w:rPr>
          <w:szCs w:val="20"/>
        </w:rPr>
        <w:t xml:space="preserve"> über die IO-Link-Schnittstelle flexibel und applikationsspezifisch </w:t>
      </w:r>
      <w:r w:rsidR="00072492" w:rsidRPr="00D44917">
        <w:rPr>
          <w:szCs w:val="20"/>
        </w:rPr>
        <w:t>exakt</w:t>
      </w:r>
      <w:r w:rsidR="00072492">
        <w:rPr>
          <w:szCs w:val="20"/>
        </w:rPr>
        <w:t xml:space="preserve"> </w:t>
      </w:r>
      <w:r w:rsidRPr="00AC19AC">
        <w:rPr>
          <w:szCs w:val="20"/>
        </w:rPr>
        <w:t>parametriert werden. So kann beispielsweise die Schallkeulenbreite in Abhängigkeit von Behälteröffnung und Füllmedium schnell und einfach angepasst werden. Einen echten Mehrwert generieren die Sensoren über die zusätzlichen Diagnose- und Prozessdaten. Dadurch kann die Anlageneffektivitä</w:t>
      </w:r>
      <w:r w:rsidR="002D0195">
        <w:rPr>
          <w:szCs w:val="20"/>
        </w:rPr>
        <w:t>t e</w:t>
      </w:r>
      <w:r w:rsidRPr="00AC19AC">
        <w:rPr>
          <w:szCs w:val="20"/>
        </w:rPr>
        <w:t>rhöht und die Prozesse nachhaltig optimiert werden.</w:t>
      </w:r>
    </w:p>
    <w:p w14:paraId="1CDA6345" w14:textId="696B1EB2" w:rsidR="009E5475" w:rsidRPr="00F70B20" w:rsidRDefault="009E5475" w:rsidP="009E5475">
      <w:pPr>
        <w:spacing w:line="360" w:lineRule="auto"/>
        <w:rPr>
          <w:szCs w:val="20"/>
        </w:rPr>
      </w:pPr>
      <w:bookmarkStart w:id="0" w:name="_GoBack"/>
      <w:bookmarkEnd w:id="0"/>
    </w:p>
    <w:p w14:paraId="7F577152" w14:textId="62952EE6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hyperlink r:id="rId13" w:history="1">
        <w:r w:rsidR="00D67EBC" w:rsidRPr="00DF134E">
          <w:rPr>
            <w:rStyle w:val="Hyperlink"/>
            <w:szCs w:val="20"/>
          </w:rPr>
          <w:t>www.baumer.com/ultrasonic-distance-robust</w:t>
        </w:r>
      </w:hyperlink>
      <w:r w:rsidR="00D67EBC">
        <w:rPr>
          <w:szCs w:val="20"/>
        </w:rPr>
        <w:t xml:space="preserve"> </w:t>
      </w:r>
    </w:p>
    <w:p w14:paraId="7F577154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F577155" w14:textId="1C53E4E6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lastRenderedPageBreak/>
        <w:t>Bild:</w:t>
      </w:r>
      <w:r w:rsidR="0062682B">
        <w:rPr>
          <w:iCs/>
          <w:szCs w:val="20"/>
        </w:rPr>
        <w:t xml:space="preserve"> Die Ultraschallsensoren U500 und UR18 von Baumer erreichen mit 20 mm den kürzesten Blindbereich in der 1000 mm-Klasse.</w:t>
      </w:r>
    </w:p>
    <w:p w14:paraId="7F577156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F577157" w14:textId="490B4946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7E25C8" w:rsidRPr="00D67EBC">
        <w:rPr>
          <w:sz w:val="16"/>
          <w:szCs w:val="16"/>
        </w:rPr>
        <w:t>2161</w:t>
      </w:r>
    </w:p>
    <w:p w14:paraId="7F577158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F577159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F57715A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F57715B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F57715C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F57715D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D67EBC" w14:paraId="7F577171" w14:textId="77777777" w:rsidTr="00A070BF">
        <w:tc>
          <w:tcPr>
            <w:tcW w:w="3369" w:type="dxa"/>
            <w:shd w:val="clear" w:color="auto" w:fill="auto"/>
          </w:tcPr>
          <w:p w14:paraId="7F57715E" w14:textId="77777777" w:rsidR="00CA1312" w:rsidRPr="00832110" w:rsidRDefault="00CA1312" w:rsidP="00A070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5476806D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14:paraId="6129B727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Baumer Group</w:t>
            </w:r>
          </w:p>
          <w:p w14:paraId="1864400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14:paraId="58F9968C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14:paraId="7A116DA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14:paraId="7F577165" w14:textId="09A94025" w:rsidR="00CA1312" w:rsidRPr="002E4D71" w:rsidRDefault="00E84344" w:rsidP="00E84344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F577166" w14:textId="77777777" w:rsidR="00CA1312" w:rsidRPr="00832110" w:rsidRDefault="00CA1312" w:rsidP="00A070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F577167" w14:textId="77777777" w:rsidR="00CA1312" w:rsidRPr="00832110" w:rsidRDefault="00CA1312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F577168" w14:textId="77777777" w:rsidR="00CA1312" w:rsidRPr="00832110" w:rsidRDefault="00CA1312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F577169" w14:textId="77777777" w:rsidR="00CA1312" w:rsidRPr="000D342E" w:rsidRDefault="0023202A" w:rsidP="00A070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A" w14:textId="77777777" w:rsidR="00CA1312" w:rsidRPr="000D342E" w:rsidRDefault="00F54167" w:rsidP="00A070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B" w14:textId="77777777" w:rsidR="00CA1312" w:rsidRPr="00832110" w:rsidRDefault="00D67EBC" w:rsidP="00A070BF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F57716C" w14:textId="77777777" w:rsidR="00CA1312" w:rsidRPr="00832110" w:rsidRDefault="00CA1312" w:rsidP="00A070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F57716D" w14:textId="77777777" w:rsidR="00CA1312" w:rsidRPr="00832110" w:rsidRDefault="00CA1312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F57716E" w14:textId="77777777" w:rsidR="00CA1312" w:rsidRPr="00832110" w:rsidRDefault="0023202A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F57716F" w14:textId="77777777" w:rsidR="00CA1312" w:rsidRPr="000D342E" w:rsidRDefault="0023202A" w:rsidP="00A070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70" w14:textId="0686FE11" w:rsidR="00CA1312" w:rsidRPr="000D342E" w:rsidRDefault="00CA1312" w:rsidP="00A070BF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7E25C8">
              <w:rPr>
                <w:sz w:val="16"/>
                <w:szCs w:val="16"/>
                <w:lang w:val="fr-FR"/>
              </w:rPr>
              <w:t>sales.ch@baumer.com</w:t>
            </w:r>
            <w:r w:rsidRPr="000D342E">
              <w:rPr>
                <w:sz w:val="16"/>
                <w:szCs w:val="16"/>
                <w:lang w:val="fr-FR"/>
              </w:rPr>
              <w:t xml:space="preserve"> </w:t>
            </w:r>
            <w:r w:rsidR="008506C5" w:rsidRPr="007E25C8">
              <w:rPr>
                <w:sz w:val="16"/>
                <w:szCs w:val="16"/>
                <w:lang w:val="fr-FR"/>
              </w:rPr>
              <w:t>www.baumer.com</w:t>
            </w:r>
          </w:p>
        </w:tc>
      </w:tr>
    </w:tbl>
    <w:p w14:paraId="7F577172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BB296" w14:textId="77777777" w:rsidR="00BB7C91" w:rsidRDefault="00BB7C91">
      <w:r>
        <w:separator/>
      </w:r>
    </w:p>
  </w:endnote>
  <w:endnote w:type="continuationSeparator" w:id="0">
    <w:p w14:paraId="0A20764B" w14:textId="77777777" w:rsidR="00BB7C91" w:rsidRDefault="00BB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A" w14:textId="77777777" w:rsidR="00A070BF" w:rsidRDefault="00A070BF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7B" w14:textId="4900E431" w:rsidR="00A070BF" w:rsidRDefault="00A070BF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67EBC">
      <w:rPr>
        <w:noProof/>
      </w:rPr>
      <w:t>19.03.2020</w:t>
    </w:r>
    <w:r>
      <w:fldChar w:fldCharType="end"/>
    </w:r>
    <w:r>
      <w:t>/</w:t>
    </w:r>
    <w:proofErr w:type="spellStart"/>
    <w:r>
      <w:rPr>
        <w:noProof/>
      </w:rPr>
      <w:fldChar w:fldCharType="begin"/>
    </w:r>
    <w:r>
      <w:rPr>
        <w:noProof/>
      </w:rPr>
      <w:instrText xml:space="preserve"> AUTHOR  \* MERGEFORMAT </w:instrText>
    </w:r>
    <w:r>
      <w:rPr>
        <w:noProof/>
      </w:rPr>
      <w:fldChar w:fldCharType="separate"/>
    </w:r>
    <w:r>
      <w:rPr>
        <w:noProof/>
      </w:rPr>
      <w:t>Diepenbrock</w:t>
    </w:r>
    <w:proofErr w:type="spellEnd"/>
    <w:r>
      <w:rPr>
        <w:noProof/>
      </w:rPr>
      <w:t xml:space="preserve"> Stefan</w: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7C" w14:textId="77777777" w:rsidR="00A070BF" w:rsidRDefault="00A070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D" w14:textId="279CD520" w:rsidR="00A070BF" w:rsidRDefault="00A070BF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67EBC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67E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F57717E" w14:textId="77777777" w:rsidR="00A070BF" w:rsidRDefault="00A070BF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F57717F" w14:textId="77777777" w:rsidR="00A070BF" w:rsidRDefault="00A070B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80" w14:textId="77777777" w:rsidR="00A070BF" w:rsidRDefault="00A070BF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81" w14:textId="14A1E723" w:rsidR="00A070BF" w:rsidRDefault="00A070BF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67EBC">
      <w:rPr>
        <w:noProof/>
      </w:rPr>
      <w:t>19.03.2020</w:t>
    </w:r>
    <w:r>
      <w:fldChar w:fldCharType="end"/>
    </w:r>
    <w:r>
      <w:t>/</w:t>
    </w:r>
    <w:proofErr w:type="spellStart"/>
    <w:r>
      <w:rPr>
        <w:noProof/>
      </w:rPr>
      <w:fldChar w:fldCharType="begin"/>
    </w:r>
    <w:r>
      <w:rPr>
        <w:noProof/>
      </w:rPr>
      <w:instrText xml:space="preserve"> AUTHOR  \* MERGEFORMAT </w:instrText>
    </w:r>
    <w:r>
      <w:rPr>
        <w:noProof/>
      </w:rPr>
      <w:fldChar w:fldCharType="separate"/>
    </w:r>
    <w:r>
      <w:rPr>
        <w:noProof/>
      </w:rPr>
      <w:t>Diepenbrock</w:t>
    </w:r>
    <w:proofErr w:type="spellEnd"/>
    <w:r>
      <w:rPr>
        <w:noProof/>
      </w:rPr>
      <w:t xml:space="preserve"> Stefan</w: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82" w14:textId="77777777" w:rsidR="00A070BF" w:rsidRDefault="00A070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22865" w14:textId="77777777" w:rsidR="00BB7C91" w:rsidRDefault="00BB7C91">
      <w:r>
        <w:separator/>
      </w:r>
    </w:p>
  </w:footnote>
  <w:footnote w:type="continuationSeparator" w:id="0">
    <w:p w14:paraId="19168FB0" w14:textId="77777777" w:rsidR="00BB7C91" w:rsidRDefault="00BB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9" w14:textId="77777777" w:rsidR="00A070BF" w:rsidRDefault="00A070BF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0143A3C"/>
    <w:multiLevelType w:val="hybridMultilevel"/>
    <w:tmpl w:val="DD3AAEA6"/>
    <w:lvl w:ilvl="0" w:tplc="08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35C0"/>
    <w:rsid w:val="00055535"/>
    <w:rsid w:val="0006218F"/>
    <w:rsid w:val="00070143"/>
    <w:rsid w:val="00072492"/>
    <w:rsid w:val="0007516C"/>
    <w:rsid w:val="000775EA"/>
    <w:rsid w:val="0008350F"/>
    <w:rsid w:val="0009043C"/>
    <w:rsid w:val="00095264"/>
    <w:rsid w:val="00097970"/>
    <w:rsid w:val="00097DD2"/>
    <w:rsid w:val="000B2C67"/>
    <w:rsid w:val="000B4DDB"/>
    <w:rsid w:val="000C2765"/>
    <w:rsid w:val="000C360B"/>
    <w:rsid w:val="000C5DEC"/>
    <w:rsid w:val="000C7D58"/>
    <w:rsid w:val="000D342E"/>
    <w:rsid w:val="000F6DFA"/>
    <w:rsid w:val="00106CC0"/>
    <w:rsid w:val="00110207"/>
    <w:rsid w:val="00114804"/>
    <w:rsid w:val="00120851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5FD7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3614A"/>
    <w:rsid w:val="00242810"/>
    <w:rsid w:val="00242AC3"/>
    <w:rsid w:val="00243650"/>
    <w:rsid w:val="002448E2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0195"/>
    <w:rsid w:val="002D3AE9"/>
    <w:rsid w:val="002E4D71"/>
    <w:rsid w:val="002F385B"/>
    <w:rsid w:val="002F4802"/>
    <w:rsid w:val="002F6854"/>
    <w:rsid w:val="00300A8D"/>
    <w:rsid w:val="00303333"/>
    <w:rsid w:val="00305318"/>
    <w:rsid w:val="00313DF6"/>
    <w:rsid w:val="00313FF3"/>
    <w:rsid w:val="00314B63"/>
    <w:rsid w:val="0031526C"/>
    <w:rsid w:val="003166CA"/>
    <w:rsid w:val="00322386"/>
    <w:rsid w:val="0033434B"/>
    <w:rsid w:val="00341496"/>
    <w:rsid w:val="0034489E"/>
    <w:rsid w:val="00344D4B"/>
    <w:rsid w:val="0036354F"/>
    <w:rsid w:val="003637E1"/>
    <w:rsid w:val="003763AF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E7A7F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5FFA"/>
    <w:rsid w:val="004B6E88"/>
    <w:rsid w:val="004C115C"/>
    <w:rsid w:val="004D2A71"/>
    <w:rsid w:val="004E4703"/>
    <w:rsid w:val="004F0A65"/>
    <w:rsid w:val="004F4434"/>
    <w:rsid w:val="004F726A"/>
    <w:rsid w:val="004F7E62"/>
    <w:rsid w:val="00500B82"/>
    <w:rsid w:val="00506D7E"/>
    <w:rsid w:val="005169A5"/>
    <w:rsid w:val="00525504"/>
    <w:rsid w:val="00527366"/>
    <w:rsid w:val="00540302"/>
    <w:rsid w:val="0054416B"/>
    <w:rsid w:val="00546ECC"/>
    <w:rsid w:val="00553880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6786"/>
    <w:rsid w:val="00612C96"/>
    <w:rsid w:val="00615602"/>
    <w:rsid w:val="00616746"/>
    <w:rsid w:val="00620C62"/>
    <w:rsid w:val="00621D67"/>
    <w:rsid w:val="00622863"/>
    <w:rsid w:val="0062682B"/>
    <w:rsid w:val="00633ECC"/>
    <w:rsid w:val="0064675E"/>
    <w:rsid w:val="00661BFC"/>
    <w:rsid w:val="00661E9F"/>
    <w:rsid w:val="00664072"/>
    <w:rsid w:val="006746E5"/>
    <w:rsid w:val="006836DF"/>
    <w:rsid w:val="00684DF3"/>
    <w:rsid w:val="0069525C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4F95"/>
    <w:rsid w:val="006F7182"/>
    <w:rsid w:val="00701B5B"/>
    <w:rsid w:val="00711D4A"/>
    <w:rsid w:val="00711FF0"/>
    <w:rsid w:val="007354CC"/>
    <w:rsid w:val="007360F8"/>
    <w:rsid w:val="00755A38"/>
    <w:rsid w:val="00756FA8"/>
    <w:rsid w:val="007571A0"/>
    <w:rsid w:val="00763DC9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C356A"/>
    <w:rsid w:val="007D7B49"/>
    <w:rsid w:val="007E25C8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94A4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0DBB"/>
    <w:rsid w:val="00960872"/>
    <w:rsid w:val="009633B6"/>
    <w:rsid w:val="00963B9A"/>
    <w:rsid w:val="00963F21"/>
    <w:rsid w:val="00973B5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5475"/>
    <w:rsid w:val="009E6DCD"/>
    <w:rsid w:val="009F2DA3"/>
    <w:rsid w:val="00A02DA0"/>
    <w:rsid w:val="00A070BF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3AA1"/>
    <w:rsid w:val="00A91EA6"/>
    <w:rsid w:val="00AA22BA"/>
    <w:rsid w:val="00AB21AF"/>
    <w:rsid w:val="00AB2D68"/>
    <w:rsid w:val="00AC19AC"/>
    <w:rsid w:val="00AD44E4"/>
    <w:rsid w:val="00AE20BD"/>
    <w:rsid w:val="00AF1413"/>
    <w:rsid w:val="00AF2711"/>
    <w:rsid w:val="00AF3540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1DA1"/>
    <w:rsid w:val="00B84651"/>
    <w:rsid w:val="00B87682"/>
    <w:rsid w:val="00B878E6"/>
    <w:rsid w:val="00B95A11"/>
    <w:rsid w:val="00B96C1A"/>
    <w:rsid w:val="00BA281A"/>
    <w:rsid w:val="00BA4EA5"/>
    <w:rsid w:val="00BB106D"/>
    <w:rsid w:val="00BB1C60"/>
    <w:rsid w:val="00BB7C91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162E2"/>
    <w:rsid w:val="00C3059D"/>
    <w:rsid w:val="00C325B6"/>
    <w:rsid w:val="00C34061"/>
    <w:rsid w:val="00C36E7E"/>
    <w:rsid w:val="00C44635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44917"/>
    <w:rsid w:val="00D50F68"/>
    <w:rsid w:val="00D529A9"/>
    <w:rsid w:val="00D53B05"/>
    <w:rsid w:val="00D63583"/>
    <w:rsid w:val="00D67EBC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5574"/>
    <w:rsid w:val="00DE631F"/>
    <w:rsid w:val="00DE6C24"/>
    <w:rsid w:val="00DF1585"/>
    <w:rsid w:val="00DF399E"/>
    <w:rsid w:val="00DF4E68"/>
    <w:rsid w:val="00E259B9"/>
    <w:rsid w:val="00E355E3"/>
    <w:rsid w:val="00E35D19"/>
    <w:rsid w:val="00E43A4F"/>
    <w:rsid w:val="00E54CBE"/>
    <w:rsid w:val="00E644C3"/>
    <w:rsid w:val="00E66E57"/>
    <w:rsid w:val="00E71941"/>
    <w:rsid w:val="00E74F3F"/>
    <w:rsid w:val="00E81597"/>
    <w:rsid w:val="00E84344"/>
    <w:rsid w:val="00E94B12"/>
    <w:rsid w:val="00E97CBD"/>
    <w:rsid w:val="00EA2637"/>
    <w:rsid w:val="00EA2987"/>
    <w:rsid w:val="00EA2CE1"/>
    <w:rsid w:val="00EA6E92"/>
    <w:rsid w:val="00EB384F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B20"/>
    <w:rsid w:val="00F70C7B"/>
    <w:rsid w:val="00F74B39"/>
    <w:rsid w:val="00F77404"/>
    <w:rsid w:val="00F8533A"/>
    <w:rsid w:val="00F87A1B"/>
    <w:rsid w:val="00F91B62"/>
    <w:rsid w:val="00F94CB3"/>
    <w:rsid w:val="00F95B93"/>
    <w:rsid w:val="00F96E79"/>
    <w:rsid w:val="00FA7635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57714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ultrasonic-distance-robus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e7b51557-81f9-4e64-8758-5330901a8bf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77CE2E8-926A-4893-81C0-4E68FF66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C23A3206.dotm</Template>
  <TotalTime>0</TotalTime>
  <Pages>2</Pages>
  <Words>467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3865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Frick Christina</cp:lastModifiedBy>
  <cp:revision>5</cp:revision>
  <cp:lastPrinted>2015-02-06T10:33:00Z</cp:lastPrinted>
  <dcterms:created xsi:type="dcterms:W3CDTF">2020-03-19T09:01:00Z</dcterms:created>
  <dcterms:modified xsi:type="dcterms:W3CDTF">2020-03-24T07:48:00Z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