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3F301"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0293F302" w14:textId="77777777" w:rsidR="00812F6F" w:rsidRPr="00FD7912" w:rsidRDefault="00812F6F" w:rsidP="00812F6F">
      <w:pPr>
        <w:pStyle w:val="BaumerFliesstext"/>
        <w:rPr>
          <w:lang w:val="fr-FR"/>
        </w:rPr>
      </w:pPr>
    </w:p>
    <w:p w14:paraId="0293F303" w14:textId="77777777" w:rsidR="00812F6F" w:rsidRPr="00FD7912" w:rsidRDefault="00812F6F" w:rsidP="00812F6F">
      <w:pPr>
        <w:pStyle w:val="BaumerFliesstext"/>
        <w:rPr>
          <w:lang w:val="fr-FR"/>
        </w:rPr>
      </w:pPr>
    </w:p>
    <w:p w14:paraId="707B9A30" w14:textId="7F76C0ED" w:rsidR="00EA10C8" w:rsidRDefault="00EA10C8" w:rsidP="00EA10C8">
      <w:pPr>
        <w:spacing w:before="240" w:line="360" w:lineRule="auto"/>
        <w:rPr>
          <w:szCs w:val="20"/>
          <w:lang w:val="fr-FR"/>
        </w:rPr>
      </w:pPr>
      <w:r w:rsidRPr="00EA10C8">
        <w:rPr>
          <w:rFonts w:cs="Arial"/>
          <w:b/>
          <w:bCs/>
          <w:iCs/>
          <w:kern w:val="20"/>
          <w:sz w:val="28"/>
          <w:szCs w:val="28"/>
          <w:lang w:val="fr-FR" w:eastAsia="zh-CN"/>
        </w:rPr>
        <w:t xml:space="preserve">Un détecteur, quatre codeurs : le codeur pour essieu à unités multiples </w:t>
      </w:r>
      <w:r w:rsidRPr="00EA10C8">
        <w:rPr>
          <w:rFonts w:cs="Arial"/>
          <w:b/>
          <w:bCs/>
          <w:iCs/>
          <w:kern w:val="20"/>
          <w:sz w:val="28"/>
          <w:szCs w:val="28"/>
          <w:lang w:val="fr-FR" w:eastAsia="zh-CN"/>
        </w:rPr>
        <w:br/>
        <w:t xml:space="preserve">BPIV2 de </w:t>
      </w:r>
      <w:proofErr w:type="spellStart"/>
      <w:r w:rsidRPr="00EA10C8">
        <w:rPr>
          <w:rFonts w:cs="Arial"/>
          <w:b/>
          <w:bCs/>
          <w:iCs/>
          <w:kern w:val="20"/>
          <w:sz w:val="28"/>
          <w:szCs w:val="28"/>
          <w:lang w:val="fr-FR" w:eastAsia="zh-CN"/>
        </w:rPr>
        <w:t>Baumer</w:t>
      </w:r>
      <w:proofErr w:type="spellEnd"/>
      <w:r w:rsidRPr="00EA10C8">
        <w:rPr>
          <w:rFonts w:cs="Arial"/>
          <w:b/>
          <w:bCs/>
          <w:iCs/>
          <w:kern w:val="20"/>
          <w:sz w:val="28"/>
          <w:szCs w:val="28"/>
          <w:lang w:val="fr-FR" w:eastAsia="zh-CN"/>
        </w:rPr>
        <w:t xml:space="preserve"> pour l’industrie ferroviaire </w:t>
      </w:r>
      <w:r w:rsidRPr="00EA10C8">
        <w:rPr>
          <w:rFonts w:cs="Arial"/>
          <w:b/>
          <w:bCs/>
          <w:iCs/>
          <w:kern w:val="20"/>
          <w:sz w:val="28"/>
          <w:szCs w:val="28"/>
          <w:lang w:val="fr-FR" w:eastAsia="zh-CN"/>
        </w:rPr>
        <w:br/>
      </w:r>
    </w:p>
    <w:p w14:paraId="013FCF13" w14:textId="77777777" w:rsidR="00EA10C8" w:rsidRDefault="00EA10C8" w:rsidP="001E067F">
      <w:pPr>
        <w:pStyle w:val="StandardWeb"/>
        <w:spacing w:line="360" w:lineRule="auto"/>
        <w:rPr>
          <w:szCs w:val="20"/>
          <w:lang w:val="fr-FR"/>
        </w:rPr>
      </w:pPr>
    </w:p>
    <w:p w14:paraId="073E79B7" w14:textId="62D00C8F" w:rsidR="00EA10C8" w:rsidRPr="00EA10C8" w:rsidRDefault="001E067F" w:rsidP="00EA10C8">
      <w:pPr>
        <w:pStyle w:val="Kommentartext"/>
        <w:spacing w:after="240" w:line="360" w:lineRule="auto"/>
        <w:rPr>
          <w:lang w:val="fr-FR" w:eastAsia="zh-CN"/>
        </w:rPr>
      </w:pPr>
      <w:r w:rsidRPr="001E067F">
        <w:rPr>
          <w:noProof/>
          <w:lang w:val="de-DE" w:eastAsia="zh-CN"/>
        </w:rPr>
        <w:drawing>
          <wp:anchor distT="0" distB="0" distL="114300" distR="114300" simplePos="0" relativeHeight="251659264" behindDoc="0" locked="0" layoutInCell="1" allowOverlap="1" wp14:anchorId="27332996" wp14:editId="4BB35F99">
            <wp:simplePos x="0" y="0"/>
            <wp:positionH relativeFrom="column">
              <wp:posOffset>3643630</wp:posOffset>
            </wp:positionH>
            <wp:positionV relativeFrom="paragraph">
              <wp:posOffset>176530</wp:posOffset>
            </wp:positionV>
            <wp:extent cx="2459355" cy="1802765"/>
            <wp:effectExtent l="19050" t="19050" r="17145" b="26035"/>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9355" cy="1802765"/>
                    </a:xfrm>
                    <a:prstGeom prst="rect">
                      <a:avLst/>
                    </a:prstGeom>
                    <a:noFill/>
                    <a:ln>
                      <a:solidFill>
                        <a:schemeClr val="tx1"/>
                      </a:solidFill>
                    </a:ln>
                  </pic:spPr>
                </pic:pic>
              </a:graphicData>
            </a:graphic>
          </wp:anchor>
        </w:drawing>
      </w:r>
      <w:r w:rsidR="00D73B0B" w:rsidRPr="001E067F">
        <w:rPr>
          <w:lang w:val="fr-FR"/>
        </w:rPr>
        <w:t>(</w:t>
      </w:r>
      <w:r w:rsidR="00C636B6">
        <w:rPr>
          <w:lang w:val="fr-FR"/>
        </w:rPr>
        <w:t>1</w:t>
      </w:r>
      <w:r w:rsidR="00C005E9">
        <w:rPr>
          <w:lang w:val="fr-FR"/>
        </w:rPr>
        <w:t>8</w:t>
      </w:r>
      <w:r w:rsidRPr="001E067F">
        <w:rPr>
          <w:lang w:val="fr-FR"/>
        </w:rPr>
        <w:t>.</w:t>
      </w:r>
      <w:r w:rsidR="00C005E9">
        <w:rPr>
          <w:lang w:val="fr-FR"/>
        </w:rPr>
        <w:t>11.2019</w:t>
      </w:r>
      <w:r w:rsidR="00D73B0B" w:rsidRPr="001E067F">
        <w:rPr>
          <w:lang w:val="fr-FR"/>
        </w:rPr>
        <w:t>)</w:t>
      </w:r>
      <w:r w:rsidR="00FF3BB6" w:rsidRPr="00FD7912">
        <w:rPr>
          <w:lang w:val="fr-FR"/>
        </w:rPr>
        <w:t xml:space="preserve"> </w:t>
      </w:r>
      <w:r w:rsidR="00F162E9" w:rsidRPr="00FD7912">
        <w:rPr>
          <w:lang w:val="fr-FR"/>
        </w:rPr>
        <w:t xml:space="preserve"> </w:t>
      </w:r>
      <w:r w:rsidR="00EA10C8" w:rsidRPr="00EA10C8">
        <w:rPr>
          <w:lang w:val="fr-FR" w:eastAsia="zh-CN"/>
        </w:rPr>
        <w:t xml:space="preserve">Certains indiquent la vitesse sur le poste de conduite ou régulent la traction de démarrage tandis que d’autres évitent le blocage des roues lors du freinage : les trains disposent de nombreux sous-systèmes qui requièrent des informations sur la vitesse de rotation précise des roues. Ces sous-systèmes fonctionnent indépendamment les uns des autres. Par conséquent, chacun d’entre eux nécessite son propre codeur pour essieu. Le nouveau BPIV2 de </w:t>
      </w:r>
      <w:proofErr w:type="spellStart"/>
      <w:r w:rsidR="00EA10C8" w:rsidRPr="00EA10C8">
        <w:rPr>
          <w:lang w:val="fr-FR" w:eastAsia="zh-CN"/>
        </w:rPr>
        <w:t>Baumer</w:t>
      </w:r>
      <w:proofErr w:type="spellEnd"/>
      <w:r w:rsidR="00EA10C8" w:rsidRPr="00EA10C8">
        <w:rPr>
          <w:lang w:val="fr-FR" w:eastAsia="zh-CN"/>
        </w:rPr>
        <w:t xml:space="preserve"> est un codeur autonome pour essieu à unités multiples. Le successeur des fameux BPIV et BMIV possède 4 unités de codeurs indépendantes, librement configurables : aucun autre produit sur le marché ne propose ce système. Il offre un montage rapide et simple sur l’essieu, sans aucun réglage. Les coûts d’installation baissent drastiquement puisque tous les signaux sont transmis via un même câble.</w:t>
      </w:r>
    </w:p>
    <w:p w14:paraId="564992B4" w14:textId="77777777" w:rsidR="00EA10C8" w:rsidRPr="00EA10C8" w:rsidRDefault="00EA10C8" w:rsidP="00EA10C8">
      <w:pPr>
        <w:spacing w:after="240" w:line="360" w:lineRule="auto"/>
        <w:rPr>
          <w:szCs w:val="20"/>
          <w:lang w:val="fr-FR" w:eastAsia="zh-CN"/>
        </w:rPr>
      </w:pPr>
      <w:r w:rsidRPr="00EA10C8">
        <w:rPr>
          <w:szCs w:val="20"/>
          <w:lang w:val="fr-FR" w:eastAsia="zh-CN"/>
        </w:rPr>
        <w:t xml:space="preserve">« Les coûts liés au cycle de vie du BPIV2 sont, selon le type d’exploitation, largement inférieurs à ceux des codeurs pour essieu classiques », souligne Manuel Niedermann, chef de produit chez </w:t>
      </w:r>
      <w:proofErr w:type="spellStart"/>
      <w:r w:rsidRPr="00EA10C8">
        <w:rPr>
          <w:szCs w:val="20"/>
          <w:lang w:val="fr-FR" w:eastAsia="zh-CN"/>
        </w:rPr>
        <w:t>Baumer</w:t>
      </w:r>
      <w:proofErr w:type="spellEnd"/>
      <w:r w:rsidRPr="00EA10C8">
        <w:rPr>
          <w:szCs w:val="20"/>
          <w:lang w:val="fr-FR" w:eastAsia="zh-CN"/>
        </w:rPr>
        <w:t xml:space="preserve">, entreprise suisse spécialisée dans la fabrication de détecteurs. Cette baisse des coûts s’explique en partie par l’ensemble palier remplaçable ; une innovation </w:t>
      </w:r>
      <w:proofErr w:type="spellStart"/>
      <w:r w:rsidRPr="00EA10C8">
        <w:rPr>
          <w:szCs w:val="20"/>
          <w:lang w:val="fr-FR" w:eastAsia="zh-CN"/>
        </w:rPr>
        <w:t>Baumer</w:t>
      </w:r>
      <w:proofErr w:type="spellEnd"/>
      <w:r w:rsidRPr="00EA10C8">
        <w:rPr>
          <w:szCs w:val="20"/>
          <w:lang w:val="fr-FR" w:eastAsia="zh-CN"/>
        </w:rPr>
        <w:t xml:space="preserve">. Les véhicules sur rails sont conçus pour une durée d’exploitation de 30 ans et plus. Les importantes sollicitations inhérentes au secteur ferroviaire entraînent, selon le mode de fonctionnement, une usure des composants mobiles, tout particulièrement en stationnement. Jusqu’à présent, réaliser la maintenance des produits habituels revenait à démonter complètement le codeur et l’envoyer en usine. Il s’agit d’une procédure complexe qui s’étale souvent sur plusieurs semaines. À l’inverse, la maintenance du BPIV2 se fait sur site : l’ensemble palier usé peut être remplacé par un nouvel ensemble palier en une demi-heure, sans recalibrage. </w:t>
      </w:r>
    </w:p>
    <w:p w14:paraId="5F8DFA60" w14:textId="77777777" w:rsidR="00EA10C8" w:rsidRPr="00EA10C8" w:rsidRDefault="00EA10C8" w:rsidP="00EA10C8">
      <w:pPr>
        <w:spacing w:after="240" w:line="360" w:lineRule="auto"/>
        <w:rPr>
          <w:szCs w:val="20"/>
          <w:lang w:val="fr-FR" w:eastAsia="zh-CN"/>
        </w:rPr>
      </w:pPr>
      <w:r w:rsidRPr="00EA10C8">
        <w:rPr>
          <w:szCs w:val="20"/>
          <w:lang w:val="fr-FR" w:eastAsia="zh-CN"/>
        </w:rPr>
        <w:t>Et la liste des caractéristiques distinctives est encore longue. Selon les exigences de chaque sous-système, le constructeur peut choisir entre des unités de codeurs avec signaux incrémentaux en courant ou en tension. Les sorties incrémentales en tension ou en courant peuvent être combinées dans un codeur. Le nombre d’impulsions est librement réglable pour chaque unité de codeurs, jusqu’à 1200 </w:t>
      </w:r>
      <w:proofErr w:type="spellStart"/>
      <w:r w:rsidRPr="00EA10C8">
        <w:rPr>
          <w:szCs w:val="20"/>
          <w:lang w:val="fr-FR" w:eastAsia="zh-CN"/>
        </w:rPr>
        <w:t>imp</w:t>
      </w:r>
      <w:proofErr w:type="spellEnd"/>
      <w:r w:rsidRPr="00EA10C8">
        <w:rPr>
          <w:szCs w:val="20"/>
          <w:lang w:val="fr-FR" w:eastAsia="zh-CN"/>
        </w:rPr>
        <w:t xml:space="preserve">/tour, permettant ainsi une mesure de la vitesse précise et dynamique, même en cas de vitesses réduites. En outre, le BPIV2 </w:t>
      </w:r>
      <w:r w:rsidRPr="00EA10C8">
        <w:rPr>
          <w:szCs w:val="20"/>
          <w:lang w:val="fr-FR" w:eastAsia="zh-CN"/>
        </w:rPr>
        <w:lastRenderedPageBreak/>
        <w:t xml:space="preserve">dispose de fonctions supplémentaires, dont un signal de contrôle de fonctionnement qui indique une anomalie, par exemple une rupture de ligne, même lorsque le train est à l’arrêt. </w:t>
      </w:r>
    </w:p>
    <w:p w14:paraId="64CB1FCC" w14:textId="77777777" w:rsidR="00EA10C8" w:rsidRPr="00EA10C8" w:rsidRDefault="00EA10C8" w:rsidP="00EA10C8">
      <w:pPr>
        <w:spacing w:after="240" w:line="360" w:lineRule="auto"/>
        <w:rPr>
          <w:szCs w:val="20"/>
          <w:lang w:val="fr-FR" w:eastAsia="zh-CN"/>
        </w:rPr>
      </w:pPr>
      <w:r w:rsidRPr="00EA10C8">
        <w:rPr>
          <w:szCs w:val="20"/>
          <w:lang w:val="fr-FR" w:eastAsia="zh-CN"/>
        </w:rPr>
        <w:t xml:space="preserve">À l’instar de tous les nouveaux produits ferroviaires proposés par </w:t>
      </w:r>
      <w:proofErr w:type="spellStart"/>
      <w:r w:rsidRPr="00EA10C8">
        <w:rPr>
          <w:szCs w:val="20"/>
          <w:lang w:val="fr-FR" w:eastAsia="zh-CN"/>
        </w:rPr>
        <w:t>Baumer</w:t>
      </w:r>
      <w:proofErr w:type="spellEnd"/>
      <w:r w:rsidRPr="00EA10C8">
        <w:rPr>
          <w:szCs w:val="20"/>
          <w:lang w:val="fr-FR" w:eastAsia="zh-CN"/>
        </w:rPr>
        <w:t>, le BPIV2 comporte une étiquette conforme GS1 indiquant son code GTIN (numéro d’article) et GIAI (numéro de série). Cette dernière garantit une identification rapide et fiable du produit tout au long de son cycle de vie, de l’expédition à la maintenance en passant par l’installation.</w:t>
      </w:r>
    </w:p>
    <w:p w14:paraId="5F8FB6AA" w14:textId="77777777" w:rsidR="00EA10C8" w:rsidRPr="00EA10C8" w:rsidRDefault="00EA10C8" w:rsidP="00EA10C8">
      <w:pPr>
        <w:spacing w:after="240" w:line="360" w:lineRule="auto"/>
        <w:rPr>
          <w:szCs w:val="20"/>
          <w:lang w:val="fr-FR" w:eastAsia="zh-CN"/>
        </w:rPr>
      </w:pPr>
      <w:r w:rsidRPr="00EA10C8">
        <w:rPr>
          <w:szCs w:val="20"/>
          <w:lang w:val="fr-FR" w:eastAsia="zh-CN"/>
        </w:rPr>
        <w:t xml:space="preserve">Si le BPIV2 offre de nombreuses nouveautés, sa célèbre robustesse, elle, est restée la même. Forte de plusieurs décennies d’expérience dans la technologie de détection dédiée au secteur ferroviaire, </w:t>
      </w:r>
      <w:proofErr w:type="spellStart"/>
      <w:r w:rsidRPr="00EA10C8">
        <w:rPr>
          <w:szCs w:val="20"/>
          <w:lang w:val="fr-FR" w:eastAsia="zh-CN"/>
        </w:rPr>
        <w:t>Baumer</w:t>
      </w:r>
      <w:proofErr w:type="spellEnd"/>
      <w:r w:rsidRPr="00EA10C8">
        <w:rPr>
          <w:szCs w:val="20"/>
          <w:lang w:val="fr-FR" w:eastAsia="zh-CN"/>
        </w:rPr>
        <w:t xml:space="preserve"> est une entreprise familiale suisse indépendante qui se place comme leader mondial en termes de développement et de production de détecteurs et de codeurs. Elle est également réputée pour proposer des solutions innovantes et sur mesure répondant aux défis les plus complexes. </w:t>
      </w:r>
      <w:proofErr w:type="spellStart"/>
      <w:r w:rsidRPr="00EA10C8">
        <w:rPr>
          <w:szCs w:val="20"/>
          <w:lang w:val="fr-FR" w:eastAsia="zh-CN"/>
        </w:rPr>
        <w:t>Baumer</w:t>
      </w:r>
      <w:proofErr w:type="spellEnd"/>
      <w:r w:rsidRPr="00EA10C8">
        <w:rPr>
          <w:szCs w:val="20"/>
          <w:lang w:val="fr-FR" w:eastAsia="zh-CN"/>
        </w:rPr>
        <w:t xml:space="preserve"> a joué un rôle fondamental dans le développement de la technologie magnétique et robuste de détecteurs, que l’on retrouve également dans le BPIV2. Cette technologie permet au codeur pour essieu de résister à des conditions difficiles et lui vaut de se conformer sans difficulté aux exigences de la norme EN 50155. Avec ses nombreuses possibilités de configuration, le BPIV2 se présente comme une solution sur mesure optimale pour les applications les plus variées sur les essieux de roue.</w:t>
      </w:r>
    </w:p>
    <w:p w14:paraId="275F84A1" w14:textId="77777777" w:rsidR="00EA10C8" w:rsidRPr="00EA10C8" w:rsidRDefault="00EA10C8" w:rsidP="00EA10C8">
      <w:pPr>
        <w:spacing w:after="240" w:line="360" w:lineRule="auto"/>
        <w:rPr>
          <w:szCs w:val="20"/>
          <w:lang w:val="fr-FR" w:eastAsia="zh-CN"/>
        </w:rPr>
      </w:pPr>
      <w:r w:rsidRPr="00EA10C8">
        <w:rPr>
          <w:szCs w:val="20"/>
          <w:lang w:val="fr-FR" w:eastAsia="zh-CN"/>
        </w:rPr>
        <w:t xml:space="preserve">Le nouveau codeur pour essieu BPIV2 fait partie de la vaste gamme de détecteurs pour applications ferroviaires conçue par </w:t>
      </w:r>
      <w:proofErr w:type="spellStart"/>
      <w:r w:rsidRPr="00EA10C8">
        <w:rPr>
          <w:szCs w:val="20"/>
          <w:lang w:val="fr-FR" w:eastAsia="zh-CN"/>
        </w:rPr>
        <w:t>Baumer</w:t>
      </w:r>
      <w:proofErr w:type="spellEnd"/>
      <w:r w:rsidRPr="00EA10C8">
        <w:rPr>
          <w:szCs w:val="20"/>
          <w:lang w:val="fr-FR" w:eastAsia="zh-CN"/>
        </w:rPr>
        <w:t xml:space="preserve">. On y retrouve également le codeur pour essieu sans roulement de haute performance BPIK, résistant à l’usure. La gamme propose également des détecteurs pour la mesure de niveau, de pression et de température ainsi que des caméras dédiées aux systèmes d’inspection. </w:t>
      </w:r>
    </w:p>
    <w:p w14:paraId="166FEB68" w14:textId="77777777" w:rsidR="00EA10C8" w:rsidRPr="00EA10C8" w:rsidRDefault="00EA10C8" w:rsidP="00EA10C8">
      <w:pPr>
        <w:spacing w:before="240" w:line="360" w:lineRule="auto"/>
        <w:rPr>
          <w:color w:val="003399"/>
          <w:kern w:val="20"/>
          <w:szCs w:val="20"/>
          <w:u w:val="single"/>
          <w:lang w:val="fr-FR" w:eastAsia="zh-CN"/>
        </w:rPr>
      </w:pPr>
      <w:r w:rsidRPr="00EA10C8">
        <w:rPr>
          <w:kern w:val="20"/>
          <w:szCs w:val="20"/>
          <w:lang w:val="fr-FR" w:eastAsia="zh-CN"/>
        </w:rPr>
        <w:t>Plus d’informations :</w:t>
      </w:r>
      <w:r w:rsidRPr="00EA10C8">
        <w:rPr>
          <w:kern w:val="20"/>
          <w:szCs w:val="20"/>
          <w:lang w:val="fr-FR" w:eastAsia="zh-CN"/>
        </w:rPr>
        <w:br/>
      </w:r>
      <w:hyperlink r:id="rId12" w:history="1">
        <w:r w:rsidRPr="00EA10C8">
          <w:rPr>
            <w:color w:val="003399"/>
            <w:kern w:val="20"/>
            <w:u w:val="single"/>
            <w:lang w:val="fr-FR" w:eastAsia="zh-CN"/>
          </w:rPr>
          <w:t>www.baumer.com/ch/de/losungen/bahnindustrie/a/railway</w:t>
        </w:r>
      </w:hyperlink>
    </w:p>
    <w:p w14:paraId="3E9C8F17" w14:textId="77777777" w:rsidR="00EA10C8" w:rsidRPr="00EA10C8" w:rsidRDefault="00EA10C8" w:rsidP="00EA10C8">
      <w:pPr>
        <w:tabs>
          <w:tab w:val="left" w:pos="3408"/>
        </w:tabs>
        <w:spacing w:before="120" w:line="360" w:lineRule="auto"/>
        <w:rPr>
          <w:iCs/>
          <w:kern w:val="20"/>
          <w:szCs w:val="20"/>
          <w:lang w:val="fr-FR" w:eastAsia="zh-CN"/>
        </w:rPr>
      </w:pPr>
      <w:r w:rsidRPr="00EA10C8">
        <w:rPr>
          <w:kern w:val="20"/>
          <w:szCs w:val="20"/>
          <w:lang w:val="fr-FR" w:eastAsia="zh-CN"/>
        </w:rPr>
        <w:t>Illustration :</w:t>
      </w:r>
      <w:r w:rsidRPr="00EA10C8">
        <w:rPr>
          <w:iCs/>
          <w:kern w:val="20"/>
          <w:szCs w:val="20"/>
          <w:lang w:val="fr-FR" w:eastAsia="zh-CN"/>
        </w:rPr>
        <w:t xml:space="preserve"> </w:t>
      </w:r>
      <w:r w:rsidRPr="00EA10C8">
        <w:rPr>
          <w:bCs/>
          <w:iCs/>
          <w:kern w:val="20"/>
          <w:szCs w:val="20"/>
          <w:lang w:val="fr-FR" w:eastAsia="zh-CN"/>
        </w:rPr>
        <w:t xml:space="preserve">les codeurs pour essieu à unités multiples BPIV2 de </w:t>
      </w:r>
      <w:proofErr w:type="spellStart"/>
      <w:r w:rsidRPr="00EA10C8">
        <w:rPr>
          <w:bCs/>
          <w:iCs/>
          <w:kern w:val="20"/>
          <w:szCs w:val="20"/>
          <w:lang w:val="fr-FR" w:eastAsia="zh-CN"/>
        </w:rPr>
        <w:t>Baumer</w:t>
      </w:r>
      <w:proofErr w:type="spellEnd"/>
      <w:r w:rsidRPr="00EA10C8">
        <w:rPr>
          <w:bCs/>
          <w:iCs/>
          <w:kern w:val="20"/>
          <w:szCs w:val="20"/>
          <w:lang w:val="fr-FR" w:eastAsia="zh-CN"/>
        </w:rPr>
        <w:t xml:space="preserve"> permettent un montage aisé sans réglage supplémentaire. L’ensemble palier remplaçable offre une maintenance réalisable sur site et se présente comme une solution optimale pour les véhicules disposant de peu d’extrémités d’essieux disponibles. </w:t>
      </w:r>
    </w:p>
    <w:p w14:paraId="3A056AC6" w14:textId="77777777" w:rsidR="00EA10C8" w:rsidRDefault="00EA10C8" w:rsidP="00D73B0B">
      <w:pPr>
        <w:pStyle w:val="BaumerFliesstext"/>
        <w:tabs>
          <w:tab w:val="left" w:pos="3408"/>
        </w:tabs>
        <w:spacing w:line="360" w:lineRule="auto"/>
        <w:rPr>
          <w:sz w:val="16"/>
          <w:lang w:val="fr-FR"/>
        </w:rPr>
      </w:pPr>
    </w:p>
    <w:p w14:paraId="034B2DF7" w14:textId="77777777" w:rsidR="00EA10C8" w:rsidRDefault="00EA10C8" w:rsidP="00D73B0B">
      <w:pPr>
        <w:pStyle w:val="BaumerFliesstext"/>
        <w:tabs>
          <w:tab w:val="left" w:pos="3408"/>
        </w:tabs>
        <w:spacing w:line="360" w:lineRule="auto"/>
        <w:rPr>
          <w:sz w:val="16"/>
          <w:lang w:val="fr-FR"/>
        </w:rPr>
      </w:pPr>
    </w:p>
    <w:p w14:paraId="3D63109E" w14:textId="77777777" w:rsidR="00EA10C8" w:rsidRDefault="00EA10C8" w:rsidP="00D73B0B">
      <w:pPr>
        <w:pStyle w:val="BaumerFliesstext"/>
        <w:tabs>
          <w:tab w:val="left" w:pos="3408"/>
        </w:tabs>
        <w:spacing w:line="360" w:lineRule="auto"/>
        <w:rPr>
          <w:sz w:val="16"/>
          <w:lang w:val="fr-FR"/>
        </w:rPr>
      </w:pPr>
    </w:p>
    <w:p w14:paraId="0293F30D" w14:textId="3DBE4452" w:rsidR="00D73B0B" w:rsidRDefault="00DE4003" w:rsidP="00D73B0B">
      <w:pPr>
        <w:pStyle w:val="BaumerFliesstext"/>
        <w:tabs>
          <w:tab w:val="left" w:pos="3408"/>
        </w:tabs>
        <w:spacing w:line="360" w:lineRule="auto"/>
        <w:rPr>
          <w:sz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EA10C8">
        <w:rPr>
          <w:sz w:val="16"/>
          <w:lang w:val="fr-FR"/>
        </w:rPr>
        <w:t>4293</w:t>
      </w:r>
    </w:p>
    <w:p w14:paraId="0293F30E" w14:textId="7055EE59" w:rsidR="003C7B72" w:rsidRDefault="003C7B72" w:rsidP="00D73B0B">
      <w:pPr>
        <w:pStyle w:val="BaumerFliesstext"/>
        <w:tabs>
          <w:tab w:val="left" w:pos="3408"/>
        </w:tabs>
        <w:spacing w:line="360" w:lineRule="auto"/>
        <w:rPr>
          <w:rStyle w:val="Hyperlink"/>
          <w:b/>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14:paraId="2BA5B682" w14:textId="77777777" w:rsidR="00EA10C8" w:rsidRPr="00FD7912" w:rsidRDefault="00EA10C8" w:rsidP="00D73B0B">
      <w:pPr>
        <w:pStyle w:val="BaumerFliesstext"/>
        <w:tabs>
          <w:tab w:val="left" w:pos="3408"/>
        </w:tabs>
        <w:spacing w:line="360" w:lineRule="auto"/>
        <w:rPr>
          <w:sz w:val="16"/>
          <w:szCs w:val="16"/>
          <w:lang w:val="fr-FR"/>
        </w:rPr>
      </w:pPr>
    </w:p>
    <w:p w14:paraId="0293F30F" w14:textId="74AC3EB7" w:rsidR="00817F98" w:rsidRDefault="00817F98" w:rsidP="00D73B0B">
      <w:pPr>
        <w:spacing w:line="360" w:lineRule="auto"/>
        <w:ind w:right="-2378"/>
        <w:rPr>
          <w:szCs w:val="20"/>
          <w:lang w:val="fr-FR"/>
        </w:rPr>
      </w:pPr>
    </w:p>
    <w:p w14:paraId="0EEEEF9D" w14:textId="77777777" w:rsidR="00C005E9" w:rsidRDefault="00C005E9" w:rsidP="00D73B0B">
      <w:pPr>
        <w:spacing w:line="360" w:lineRule="auto"/>
        <w:ind w:right="-2378"/>
        <w:rPr>
          <w:szCs w:val="20"/>
          <w:lang w:val="fr-FR"/>
        </w:rPr>
      </w:pPr>
    </w:p>
    <w:p w14:paraId="1E6641CB" w14:textId="41A3F826" w:rsidR="00EA10C8" w:rsidRDefault="00EA10C8" w:rsidP="00D73B0B">
      <w:pPr>
        <w:spacing w:line="360" w:lineRule="auto"/>
        <w:ind w:right="-2378"/>
        <w:rPr>
          <w:szCs w:val="20"/>
          <w:lang w:val="fr-FR"/>
        </w:rPr>
      </w:pPr>
    </w:p>
    <w:p w14:paraId="4A739BDA" w14:textId="142A405B" w:rsidR="00EA10C8" w:rsidRDefault="00EA10C8" w:rsidP="00D73B0B">
      <w:pPr>
        <w:spacing w:line="360" w:lineRule="auto"/>
        <w:ind w:right="-2378"/>
        <w:rPr>
          <w:szCs w:val="20"/>
          <w:lang w:val="fr-FR"/>
        </w:rPr>
      </w:pPr>
    </w:p>
    <w:p w14:paraId="33F3A718" w14:textId="3A404170" w:rsidR="00EA10C8" w:rsidRDefault="00EA10C8" w:rsidP="00D73B0B">
      <w:pPr>
        <w:spacing w:line="360" w:lineRule="auto"/>
        <w:ind w:right="-2378"/>
        <w:rPr>
          <w:szCs w:val="20"/>
          <w:lang w:val="fr-FR"/>
        </w:rPr>
      </w:pPr>
    </w:p>
    <w:p w14:paraId="4E1B34BC" w14:textId="77777777" w:rsidR="00EA10C8" w:rsidRPr="00FD7912" w:rsidRDefault="00EA10C8" w:rsidP="00D73B0B">
      <w:pPr>
        <w:spacing w:line="360" w:lineRule="auto"/>
        <w:ind w:right="-2378"/>
        <w:rPr>
          <w:szCs w:val="20"/>
          <w:lang w:val="fr-FR"/>
        </w:rPr>
      </w:pPr>
    </w:p>
    <w:p w14:paraId="0293F310"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lastRenderedPageBreak/>
        <w:t>Groupe Baumer</w:t>
      </w:r>
    </w:p>
    <w:p w14:paraId="0293F311" w14:textId="4F365111"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FE6070">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 xml:space="preserve">collaborateurs et dispose de sites de production, de sociétés de </w:t>
      </w:r>
      <w:bookmarkStart w:id="0" w:name="_GoBack"/>
      <w:r w:rsidR="00DE4003" w:rsidRPr="00FD7912">
        <w:rPr>
          <w:kern w:val="20"/>
          <w:sz w:val="16"/>
          <w:lang w:val="fr-FR"/>
        </w:rPr>
        <w:t>distribution et de représentations dans 3</w:t>
      </w:r>
      <w:r w:rsidR="00EA10C8">
        <w:rPr>
          <w:kern w:val="20"/>
          <w:sz w:val="16"/>
          <w:lang w:val="fr-FR"/>
        </w:rPr>
        <w:t>9</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w:t>
      </w:r>
      <w:bookmarkEnd w:id="0"/>
      <w:r w:rsidR="00DE4003" w:rsidRPr="00FD7912">
        <w:rPr>
          <w:kern w:val="20"/>
          <w:sz w:val="16"/>
          <w:lang w:val="fr-FR"/>
        </w:rPr>
        <w:t xml:space="preserve">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0293F312" w14:textId="77777777" w:rsidR="00D73B0B" w:rsidRPr="00FD7912" w:rsidRDefault="00D73B0B" w:rsidP="00D73B0B">
      <w:pPr>
        <w:spacing w:line="360" w:lineRule="auto"/>
        <w:rPr>
          <w:b/>
          <w:szCs w:val="20"/>
          <w:lang w:val="fr-FR"/>
        </w:rPr>
      </w:pPr>
    </w:p>
    <w:p w14:paraId="0293F313"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0293F328" w14:textId="77777777" w:rsidTr="00F603A1">
        <w:tc>
          <w:tcPr>
            <w:tcW w:w="3369" w:type="dxa"/>
            <w:shd w:val="clear" w:color="auto" w:fill="auto"/>
          </w:tcPr>
          <w:p w14:paraId="0293F314" w14:textId="77777777" w:rsidR="00F603A1" w:rsidRPr="001E067F" w:rsidRDefault="00FF2896" w:rsidP="00D06A30">
            <w:pPr>
              <w:spacing w:line="240" w:lineRule="exact"/>
              <w:rPr>
                <w:b/>
                <w:bCs/>
                <w:sz w:val="16"/>
                <w:szCs w:val="16"/>
                <w:lang w:val="fr-FR"/>
              </w:rPr>
            </w:pPr>
            <w:r w:rsidRPr="001E067F">
              <w:rPr>
                <w:b/>
                <w:bCs/>
                <w:sz w:val="16"/>
                <w:szCs w:val="16"/>
                <w:lang w:val="fr-FR"/>
              </w:rPr>
              <w:t>Contact presse</w:t>
            </w:r>
            <w:r w:rsidR="00F603A1" w:rsidRPr="001E067F">
              <w:rPr>
                <w:b/>
                <w:bCs/>
                <w:sz w:val="16"/>
                <w:szCs w:val="16"/>
                <w:lang w:val="fr-FR"/>
              </w:rPr>
              <w:t>:</w:t>
            </w:r>
          </w:p>
          <w:p w14:paraId="11682B23" w14:textId="77777777" w:rsidR="001E067F" w:rsidRPr="00B42220" w:rsidRDefault="001E067F" w:rsidP="001E067F">
            <w:pPr>
              <w:spacing w:line="240" w:lineRule="exact"/>
              <w:rPr>
                <w:sz w:val="16"/>
                <w:szCs w:val="16"/>
                <w:lang w:val="en-US"/>
              </w:rPr>
            </w:pPr>
            <w:r w:rsidRPr="00B42220">
              <w:rPr>
                <w:sz w:val="16"/>
                <w:szCs w:val="16"/>
                <w:lang w:val="en-US"/>
              </w:rPr>
              <w:t>Petra Reichle</w:t>
            </w:r>
          </w:p>
          <w:p w14:paraId="644B9EC0" w14:textId="77777777" w:rsidR="001E067F" w:rsidRPr="00B42220" w:rsidRDefault="001E067F" w:rsidP="001E067F">
            <w:pPr>
              <w:spacing w:line="240" w:lineRule="exact"/>
              <w:rPr>
                <w:sz w:val="16"/>
                <w:szCs w:val="16"/>
                <w:lang w:val="en-US"/>
              </w:rPr>
            </w:pPr>
            <w:r w:rsidRPr="00B42220">
              <w:rPr>
                <w:sz w:val="16"/>
                <w:szCs w:val="16"/>
                <w:lang w:val="en-US"/>
              </w:rPr>
              <w:t>Marketing Communications Manager</w:t>
            </w:r>
          </w:p>
          <w:p w14:paraId="44161F11" w14:textId="77777777" w:rsidR="001E067F" w:rsidRPr="00B42220" w:rsidRDefault="001E067F" w:rsidP="001E067F">
            <w:pPr>
              <w:spacing w:line="240" w:lineRule="exact"/>
              <w:rPr>
                <w:sz w:val="16"/>
                <w:szCs w:val="16"/>
                <w:lang w:val="en-US"/>
              </w:rPr>
            </w:pPr>
            <w:r w:rsidRPr="00B42220">
              <w:rPr>
                <w:sz w:val="16"/>
                <w:szCs w:val="16"/>
                <w:lang w:val="en-US"/>
              </w:rPr>
              <w:t xml:space="preserve">Phone </w:t>
            </w:r>
            <w:r w:rsidRPr="00B42220">
              <w:rPr>
                <w:sz w:val="16"/>
                <w:szCs w:val="16"/>
                <w:lang w:val="de-DE"/>
              </w:rPr>
              <w:t>+ 49 7720 942 264</w:t>
            </w:r>
          </w:p>
          <w:p w14:paraId="1FB2978F" w14:textId="77777777" w:rsidR="001E067F" w:rsidRPr="00B42220" w:rsidRDefault="001E067F" w:rsidP="001E067F">
            <w:pPr>
              <w:spacing w:line="240" w:lineRule="exact"/>
              <w:rPr>
                <w:sz w:val="16"/>
                <w:szCs w:val="16"/>
                <w:lang w:val="en-US"/>
              </w:rPr>
            </w:pPr>
            <w:r>
              <w:rPr>
                <w:sz w:val="16"/>
                <w:szCs w:val="16"/>
                <w:lang w:val="en-US"/>
              </w:rPr>
              <w:t>Fax</w:t>
            </w:r>
            <w:r w:rsidRPr="00B42220">
              <w:rPr>
                <w:sz w:val="16"/>
                <w:szCs w:val="16"/>
                <w:lang w:val="en-US"/>
              </w:rPr>
              <w:t xml:space="preserve"> +</w:t>
            </w:r>
            <w:r>
              <w:rPr>
                <w:sz w:val="16"/>
                <w:szCs w:val="16"/>
                <w:lang w:val="en-US"/>
              </w:rPr>
              <w:t xml:space="preserve"> </w:t>
            </w:r>
            <w:r w:rsidRPr="009344C7">
              <w:rPr>
                <w:sz w:val="16"/>
                <w:szCs w:val="16"/>
                <w:lang w:val="de-DE"/>
              </w:rPr>
              <w:t>49 7720 942 955</w:t>
            </w:r>
          </w:p>
          <w:p w14:paraId="216D0E43" w14:textId="77777777" w:rsidR="001E067F" w:rsidRPr="009344C7" w:rsidRDefault="00FE6070" w:rsidP="001E067F">
            <w:pPr>
              <w:spacing w:line="240" w:lineRule="exact"/>
              <w:rPr>
                <w:sz w:val="16"/>
                <w:szCs w:val="16"/>
                <w:lang w:val="de-DE"/>
              </w:rPr>
            </w:pPr>
            <w:hyperlink r:id="rId15" w:history="1">
              <w:r w:rsidR="001E067F" w:rsidRPr="009344C7">
                <w:rPr>
                  <w:rStyle w:val="Hyperlink"/>
                  <w:color w:val="auto"/>
                  <w:sz w:val="16"/>
                  <w:szCs w:val="16"/>
                  <w:u w:val="none"/>
                  <w:lang w:val="de-DE"/>
                </w:rPr>
                <w:t>preichle@baumer.com</w:t>
              </w:r>
            </w:hyperlink>
          </w:p>
          <w:p w14:paraId="0293F31B" w14:textId="6FC8D47D" w:rsidR="00F603A1" w:rsidRPr="00A633F4" w:rsidRDefault="001E067F" w:rsidP="001E067F">
            <w:pPr>
              <w:spacing w:line="240" w:lineRule="exact"/>
              <w:rPr>
                <w:b/>
                <w:sz w:val="16"/>
                <w:szCs w:val="16"/>
                <w:lang w:val="de-DE"/>
              </w:rPr>
            </w:pPr>
            <w:r w:rsidRPr="00B42220">
              <w:rPr>
                <w:sz w:val="16"/>
                <w:szCs w:val="16"/>
                <w:lang w:val="de-DE"/>
              </w:rPr>
              <w:t>www.baumer.com</w:t>
            </w:r>
          </w:p>
        </w:tc>
        <w:tc>
          <w:tcPr>
            <w:tcW w:w="3485" w:type="dxa"/>
          </w:tcPr>
          <w:p w14:paraId="0293F31C"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0293F31D" w14:textId="77777777" w:rsidR="00F603A1" w:rsidRPr="00FD7912" w:rsidRDefault="00F603A1" w:rsidP="00227ECC">
            <w:pPr>
              <w:spacing w:line="240" w:lineRule="exact"/>
              <w:rPr>
                <w:sz w:val="16"/>
                <w:szCs w:val="16"/>
                <w:lang w:val="fr-FR"/>
              </w:rPr>
            </w:pPr>
            <w:r w:rsidRPr="00FD7912">
              <w:rPr>
                <w:sz w:val="16"/>
                <w:lang w:val="fr-FR"/>
              </w:rPr>
              <w:t>Baumer Electric AG</w:t>
            </w:r>
          </w:p>
          <w:p w14:paraId="0293F31E" w14:textId="77777777" w:rsidR="00F603A1" w:rsidRPr="00FD7912" w:rsidRDefault="00F603A1" w:rsidP="00227ECC">
            <w:pPr>
              <w:spacing w:line="240" w:lineRule="exact"/>
              <w:rPr>
                <w:sz w:val="16"/>
                <w:szCs w:val="16"/>
                <w:lang w:val="fr-FR"/>
              </w:rPr>
            </w:pPr>
            <w:r w:rsidRPr="00FD7912">
              <w:rPr>
                <w:sz w:val="16"/>
                <w:lang w:val="fr-FR"/>
              </w:rPr>
              <w:t>Tél. +41 52728 11 22</w:t>
            </w:r>
          </w:p>
          <w:p w14:paraId="0293F31F"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0293F320" w14:textId="77777777" w:rsidR="00F603A1" w:rsidRPr="00FD7912" w:rsidRDefault="00FE6070" w:rsidP="00227ECC">
            <w:pPr>
              <w:spacing w:line="240" w:lineRule="exact"/>
              <w:rPr>
                <w:sz w:val="16"/>
                <w:lang w:val="fr-FR"/>
              </w:rPr>
            </w:pPr>
            <w:hyperlink r:id="rId16">
              <w:r w:rsidR="00F603A1" w:rsidRPr="00FD7912">
                <w:rPr>
                  <w:rStyle w:val="Hyperlink"/>
                  <w:color w:val="auto"/>
                  <w:sz w:val="16"/>
                  <w:u w:val="none"/>
                  <w:lang w:val="fr-FR"/>
                </w:rPr>
                <w:t>sales.ch@baumer.com</w:t>
              </w:r>
            </w:hyperlink>
            <w:r w:rsidR="00F603A1" w:rsidRPr="00FD7912">
              <w:rPr>
                <w:sz w:val="16"/>
                <w:lang w:val="fr-FR"/>
              </w:rPr>
              <w:t xml:space="preserve"> </w:t>
            </w:r>
          </w:p>
          <w:p w14:paraId="0293F321" w14:textId="77777777" w:rsidR="00F603A1" w:rsidRPr="00FD7912" w:rsidRDefault="00FE6070" w:rsidP="00227ECC">
            <w:pPr>
              <w:spacing w:line="240" w:lineRule="exact"/>
              <w:rPr>
                <w:b/>
                <w:bCs/>
                <w:sz w:val="16"/>
                <w:szCs w:val="16"/>
                <w:lang w:val="fr-FR"/>
              </w:rPr>
            </w:pPr>
            <w:hyperlink r:id="rId17">
              <w:r w:rsidR="00F603A1" w:rsidRPr="00FD7912">
                <w:rPr>
                  <w:rStyle w:val="Hyperlink"/>
                  <w:color w:val="auto"/>
                  <w:sz w:val="16"/>
                  <w:u w:val="none"/>
                  <w:lang w:val="fr-FR"/>
                </w:rPr>
                <w:t>www.baumer.com</w:t>
              </w:r>
            </w:hyperlink>
          </w:p>
        </w:tc>
        <w:tc>
          <w:tcPr>
            <w:tcW w:w="3035" w:type="dxa"/>
            <w:shd w:val="clear" w:color="auto" w:fill="auto"/>
          </w:tcPr>
          <w:p w14:paraId="0293F322"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0293F323"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0293F324"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0293F325"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0293F326"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0293F327" w14:textId="77777777" w:rsidR="00F603A1" w:rsidRPr="00FD7912" w:rsidRDefault="00FE6070" w:rsidP="00D06A30">
            <w:pPr>
              <w:spacing w:line="240" w:lineRule="exact"/>
              <w:rPr>
                <w:b/>
                <w:sz w:val="16"/>
                <w:szCs w:val="16"/>
                <w:lang w:val="fr-FR"/>
              </w:rPr>
            </w:pPr>
            <w:hyperlink r:id="rId18"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0293F329" w14:textId="77777777" w:rsidR="00EA6E92" w:rsidRPr="00FD7912" w:rsidRDefault="00EA6E92" w:rsidP="00A60557">
      <w:pPr>
        <w:rPr>
          <w:lang w:val="fr-FR"/>
        </w:rPr>
      </w:pPr>
    </w:p>
    <w:sectPr w:rsidR="00EA6E92" w:rsidRPr="00FD7912">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3F32E" w14:textId="77777777" w:rsidR="00B068AD" w:rsidRDefault="00B068AD">
      <w:r>
        <w:separator/>
      </w:r>
    </w:p>
  </w:endnote>
  <w:endnote w:type="continuationSeparator" w:id="0">
    <w:p w14:paraId="0293F32F"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3F33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0293F332" w14:textId="1C066B07" w:rsidR="00B068AD" w:rsidRDefault="00B068AD">
    <w:pPr>
      <w:pStyle w:val="Fuzeile"/>
    </w:pPr>
    <w:r>
      <w:fldChar w:fldCharType="begin"/>
    </w:r>
    <w:r>
      <w:instrText xml:space="preserve"> SAVEDATE \@ "dd.MM.yyyy" \* MERGEFORMAT </w:instrText>
    </w:r>
    <w:r>
      <w:fldChar w:fldCharType="separate"/>
    </w:r>
    <w:r w:rsidR="00FE6070">
      <w:rPr>
        <w:noProof/>
      </w:rPr>
      <w:t>21.11.2019</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0293F333"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3F334" w14:textId="2E280E0C"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FE6070">
      <w:rPr>
        <w:noProof/>
        <w:sz w:val="16"/>
      </w:rPr>
      <w:t>3</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FE6070">
      <w:rPr>
        <w:noProof/>
        <w:sz w:val="16"/>
      </w:rPr>
      <w:t>3</w:t>
    </w:r>
    <w:r>
      <w:rPr>
        <w:sz w:val="16"/>
      </w:rPr>
      <w:fldChar w:fldCharType="end"/>
    </w:r>
    <w:r>
      <w:rPr>
        <w:sz w:val="16"/>
      </w:rPr>
      <w:tab/>
      <w:t>Baumer Group</w:t>
    </w:r>
  </w:p>
  <w:p w14:paraId="0293F335" w14:textId="77777777" w:rsidR="00B068AD" w:rsidRDefault="00B068AD">
    <w:pPr>
      <w:pBdr>
        <w:top w:val="single" w:sz="4" w:space="1" w:color="auto"/>
      </w:pBdr>
      <w:tabs>
        <w:tab w:val="center" w:pos="4819"/>
        <w:tab w:val="right" w:pos="9638"/>
      </w:tabs>
    </w:pPr>
    <w:r>
      <w:rPr>
        <w:sz w:val="16"/>
      </w:rPr>
      <w:tab/>
    </w:r>
    <w:r>
      <w:rPr>
        <w:sz w:val="16"/>
      </w:rPr>
      <w:tab/>
    </w:r>
  </w:p>
  <w:p w14:paraId="0293F336"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3F33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0293F338" w14:textId="5A8CC69C" w:rsidR="00B068AD" w:rsidRDefault="00B068AD">
    <w:pPr>
      <w:pStyle w:val="Fuzeile"/>
    </w:pPr>
    <w:r>
      <w:fldChar w:fldCharType="begin"/>
    </w:r>
    <w:r>
      <w:instrText xml:space="preserve"> SAVEDATE \@ "dd.MM.yyyy" \* MERGEFORMAT </w:instrText>
    </w:r>
    <w:r>
      <w:fldChar w:fldCharType="separate"/>
    </w:r>
    <w:r w:rsidR="00FE6070">
      <w:rPr>
        <w:noProof/>
      </w:rPr>
      <w:t>21.11.2019</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0293F339"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3F32C" w14:textId="77777777" w:rsidR="00B068AD" w:rsidRDefault="00B068AD">
      <w:r>
        <w:separator/>
      </w:r>
    </w:p>
  </w:footnote>
  <w:footnote w:type="continuationSeparator" w:id="0">
    <w:p w14:paraId="0293F32D"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3F330" w14:textId="77777777" w:rsidR="00B068AD" w:rsidRDefault="00B068AD" w:rsidP="0006218F">
    <w:pPr>
      <w:tabs>
        <w:tab w:val="right" w:pos="9639"/>
      </w:tabs>
      <w:ind w:left="79" w:hanging="697"/>
    </w:pPr>
    <w:r>
      <w:rPr>
        <w:noProof/>
        <w:lang w:val="de-DE" w:eastAsia="zh-CN"/>
      </w:rPr>
      <w:drawing>
        <wp:inline distT="0" distB="0" distL="0" distR="0" wp14:anchorId="0293F33A" wp14:editId="0293F33B">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0293F33C" wp14:editId="0293F33D">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067F"/>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8550F"/>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A28FA"/>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5E9"/>
    <w:rsid w:val="00C0095C"/>
    <w:rsid w:val="00C021A7"/>
    <w:rsid w:val="00C325B6"/>
    <w:rsid w:val="00C34061"/>
    <w:rsid w:val="00C36E7E"/>
    <w:rsid w:val="00C45B61"/>
    <w:rsid w:val="00C55978"/>
    <w:rsid w:val="00C636B6"/>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644C3"/>
    <w:rsid w:val="00E71941"/>
    <w:rsid w:val="00E74F3F"/>
    <w:rsid w:val="00E94B12"/>
    <w:rsid w:val="00EA10C8"/>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070"/>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o:shapelayout v:ext="edit">
      <o:idmap v:ext="edit" data="1"/>
    </o:shapelayout>
  </w:shapeDefaults>
  <w:decimalSymbol w:val=","/>
  <w:listSeparator w:val=";"/>
  <w14:docId w14:val="0293F301"/>
  <w15:docId w15:val="{03AD485D-58F6-42C4-98CB-3E7D2AB8E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baumer.com/ch/de/losungen/bahnindustrie/a/railway"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reichle@baumer.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FR</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 formelle Korrekturen</Change_x0020_History>
    <Topic xmlns="5e32bf0a-83ef-47de-be9e-841abb22fd07">PR, Communique presse,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98327c88-adbf-46b3-99b3-8284eea4c4a7"/>
    <ds:schemaRef ds:uri="http://www.w3.org/XML/1998/namespace"/>
    <ds:schemaRef ds:uri="http://purl.org/dc/elements/1.1/"/>
    <ds:schemaRef ds:uri="http://schemas.microsoft.com/office/infopath/2007/PartnerControls"/>
    <ds:schemaRef ds:uri="5e32bf0a-83ef-47de-be9e-841abb22fd07"/>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77CABA21-2F45-4B07-AA82-36573725E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D4D284-7998-4885-BE90-30D1E009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44A9CE2B.dotm</Template>
  <TotalTime>0</TotalTime>
  <Pages>3</Pages>
  <Words>936</Words>
  <Characters>5682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SL_MA_TPL_81173186_Communique_de_presse_FR</vt:lpstr>
    </vt:vector>
  </TitlesOfParts>
  <Manager>S. Diepenbrock</Manager>
  <Company>Baumer Management Services AG</Company>
  <LinksUpToDate>false</LinksUpToDate>
  <CharactersWithSpaces>6605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SL_MA_TPL_81173186_Communique_de_presse_FR</dc:title>
  <dc:creator>Baumer</dc:creator>
  <cp:lastModifiedBy>Reichle Petra</cp:lastModifiedBy>
  <cp:revision>4</cp:revision>
  <cp:lastPrinted>2015-02-06T10:33:00Z</cp:lastPrinted>
  <dcterms:created xsi:type="dcterms:W3CDTF">2019-11-21T15:17:00Z</dcterms:created>
  <dcterms:modified xsi:type="dcterms:W3CDTF">2019-11-21T15:49:00Z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