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039" w:rsidRPr="009F6D90" w:rsidRDefault="00F13EA3" w:rsidP="00F91039">
      <w:pPr>
        <w:pStyle w:val="1"/>
        <w:numPr>
          <w:ilvl w:val="0"/>
          <w:numId w:val="0"/>
        </w:numPr>
        <w:spacing w:line="240" w:lineRule="auto"/>
        <w:rPr>
          <w:rFonts w:ascii="Arial" w:eastAsiaTheme="minorEastAsia" w:hAnsi="Arial" w:cs="Arial"/>
          <w:sz w:val="44"/>
          <w:lang w:val="en-US"/>
        </w:rPr>
      </w:pPr>
      <w:r w:rsidRPr="009F6D90">
        <w:rPr>
          <w:rFonts w:ascii="Arial" w:eastAsiaTheme="minorEastAsia" w:hAnsiTheme="minorEastAsia" w:cs="Arial"/>
          <w:sz w:val="44"/>
          <w:lang w:val="en-US"/>
        </w:rPr>
        <w:t>新闻稿</w:t>
      </w:r>
    </w:p>
    <w:p w:rsidR="00812F6F" w:rsidRPr="009F6D90" w:rsidRDefault="00812F6F" w:rsidP="00812F6F">
      <w:pPr>
        <w:pStyle w:val="BaumerFliesstext"/>
        <w:rPr>
          <w:rFonts w:ascii="Arial" w:eastAsiaTheme="minorEastAsia" w:hAnsi="Arial" w:cs="Arial"/>
          <w:lang w:val="en-US"/>
        </w:rPr>
      </w:pPr>
    </w:p>
    <w:p w:rsidR="00247813" w:rsidRPr="009F6D90" w:rsidRDefault="00F13EA3" w:rsidP="00224318">
      <w:pPr>
        <w:rPr>
          <w:rFonts w:ascii="Arial" w:eastAsiaTheme="minorEastAsia" w:hAnsi="Arial" w:cs="Arial"/>
          <w:noProof/>
          <w:lang w:val="en-US"/>
        </w:rPr>
      </w:pPr>
      <w:r w:rsidRPr="009F6D90">
        <w:rPr>
          <w:rFonts w:ascii="Arial" w:eastAsiaTheme="minorEastAsia" w:hAnsiTheme="minorEastAsia" w:cs="Arial"/>
          <w:b/>
          <w:kern w:val="20"/>
          <w:sz w:val="28"/>
          <w:lang w:val="en-US"/>
        </w:rPr>
        <w:t>堡盟在北马其顿新建生产基地，进一步巩固在欧洲的市场地位</w:t>
      </w:r>
    </w:p>
    <w:p w:rsidR="00F162E9" w:rsidRPr="009F6D90" w:rsidRDefault="00F162E9" w:rsidP="00280203">
      <w:pPr>
        <w:pStyle w:val="BaumerFliesstext"/>
        <w:spacing w:before="240" w:line="240" w:lineRule="auto"/>
        <w:rPr>
          <w:rFonts w:ascii="Arial" w:eastAsiaTheme="minorEastAsia" w:hAnsi="Arial" w:cs="Arial"/>
          <w:szCs w:val="20"/>
          <w:lang w:val="en-US"/>
        </w:rPr>
      </w:pPr>
    </w:p>
    <w:p w:rsidR="009A0347" w:rsidRPr="009F6D90" w:rsidRDefault="001A5307" w:rsidP="00044AB8">
      <w:pPr>
        <w:pStyle w:val="BaumerFliesstext"/>
        <w:spacing w:before="240" w:line="240" w:lineRule="auto"/>
        <w:rPr>
          <w:rFonts w:ascii="Arial" w:eastAsiaTheme="minorEastAsia" w:hAnsi="Arial" w:cs="Arial"/>
          <w:noProof/>
          <w:sz w:val="22"/>
          <w:szCs w:val="22"/>
          <w:lang w:val="en-US"/>
        </w:rPr>
      </w:pPr>
      <w:r w:rsidRPr="009F6D90">
        <w:rPr>
          <w:rFonts w:ascii="Arial" w:eastAsiaTheme="minorEastAsia" w:hAnsi="Arial" w:cs="Arial"/>
          <w:noProof/>
          <w:lang w:val="en-US"/>
        </w:rPr>
        <w:pict>
          <v:shapetype id="_x0000_t202" coordsize="21600,21600" o:spt="202" path="m,l,21600r21600,l21600,xe">
            <v:stroke joinstyle="miter"/>
            <v:path gradientshapeok="t" o:connecttype="rect"/>
          </v:shapetype>
          <v:shape id="文本框 6" o:spid="_x0000_s1026" type="#_x0000_t202" style="position:absolute;margin-left:163.2pt;margin-top:12.95pt;width:203.25pt;height:259.3pt;z-index:-251658752;visibility:visible;mso-position-horizontal:right;mso-position-horizontal-relative:margin" wrapcoords="-80 0 -80 21544 21600 21544 21600 0 -8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" stroked="f">
            <v:textbox>
              <w:txbxContent>
                <w:p w:rsidR="00E73300" w:rsidRPr="009F6D90" w:rsidRDefault="00D84E86" w:rsidP="00F13EA3">
                  <w:pPr>
                    <w:snapToGrid w:val="0"/>
                    <w:ind w:right="72"/>
                    <w:rPr>
                      <w:rFonts w:ascii="Arial" w:eastAsiaTheme="minorEastAsia" w:hAnsi="Arial" w:cs="Arial"/>
                      <w:sz w:val="18"/>
                      <w:szCs w:val="18"/>
                      <w:lang w:val="en-US"/>
                    </w:rPr>
                  </w:pPr>
                  <w:r w:rsidRPr="009F6D90">
                    <w:rPr>
                      <w:rFonts w:ascii="Arial" w:eastAsiaTheme="minorEastAsia" w:hAnsi="Arial" w:cs="Arial"/>
                      <w:lang w:val="en-US" w:bidi="ar-SA"/>
                    </w:rPr>
                    <w:drawing>
                      <wp:inline distT="0" distB="0" distL="0" distR="0">
                        <wp:extent cx="2395855" cy="1388745"/>
                        <wp:effectExtent l="19050" t="0" r="4445" b="0"/>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1"/>
                                <a:srcRect/>
                                <a:stretch>
                                  <a:fillRect/>
                                </a:stretch>
                              </pic:blipFill>
                              <pic:spPr bwMode="auto">
                                <a:xfrm>
                                  <a:off x="0" y="0"/>
                                  <a:ext cx="2395855" cy="1388745"/>
                                </a:xfrm>
                                <a:prstGeom prst="rect">
                                  <a:avLst/>
                                </a:prstGeom>
                                <a:noFill/>
                                <a:ln w="9525">
                                  <a:noFill/>
                                  <a:miter lim="800000"/>
                                  <a:headEnd/>
                                  <a:tailEnd/>
                                </a:ln>
                              </pic:spPr>
                            </pic:pic>
                          </a:graphicData>
                        </a:graphic>
                      </wp:inline>
                    </w:drawing>
                  </w:r>
                  <w:r w:rsidR="00F13EA3" w:rsidRPr="009F6D90">
                    <w:rPr>
                      <w:rFonts w:ascii="Arial" w:eastAsiaTheme="minorEastAsia" w:hAnsiTheme="minorEastAsia" w:cs="Arial"/>
                      <w:sz w:val="18"/>
                      <w:lang w:val="en-US"/>
                    </w:rPr>
                    <w:t>出席堡盟北马其顿新生产基地盛大开业典礼的嘉宾（左起）：工厂经理</w:t>
                  </w:r>
                  <w:r w:rsidR="00F13EA3" w:rsidRPr="009F6D90">
                    <w:rPr>
                      <w:rFonts w:ascii="Arial" w:eastAsiaTheme="minorEastAsia" w:hAnsi="Arial" w:cs="Arial"/>
                      <w:sz w:val="18"/>
                      <w:lang w:val="en-US"/>
                    </w:rPr>
                    <w:t>Aleksandar Stevkovski</w:t>
                  </w:r>
                  <w:r w:rsidR="00F13EA3" w:rsidRPr="009F6D90">
                    <w:rPr>
                      <w:rFonts w:ascii="Arial" w:eastAsiaTheme="minorEastAsia" w:hAnsiTheme="minorEastAsia" w:cs="Arial"/>
                      <w:sz w:val="18"/>
                      <w:lang w:val="en-US"/>
                    </w:rPr>
                    <w:t>先生、北马其顿共和国主管经济的副总理科乔</w:t>
                  </w:r>
                  <w:r w:rsidR="00F13EA3" w:rsidRPr="009F6D90">
                    <w:rPr>
                      <w:rFonts w:ascii="Arial" w:eastAsiaTheme="minorEastAsia" w:hAnsi="Arial" w:cs="Arial"/>
                      <w:sz w:val="18"/>
                      <w:lang w:val="en-US"/>
                    </w:rPr>
                    <w:t>·</w:t>
                  </w:r>
                  <w:r w:rsidR="00F13EA3" w:rsidRPr="009F6D90">
                    <w:rPr>
                      <w:rFonts w:ascii="Arial" w:eastAsiaTheme="minorEastAsia" w:hAnsiTheme="minorEastAsia" w:cs="Arial"/>
                      <w:sz w:val="18"/>
                      <w:lang w:val="en-US"/>
                    </w:rPr>
                    <w:t>安久舍夫（</w:t>
                  </w:r>
                  <w:r w:rsidR="00F13EA3" w:rsidRPr="009F6D90">
                    <w:rPr>
                      <w:rFonts w:ascii="Arial" w:eastAsiaTheme="minorEastAsia" w:hAnsi="Arial" w:cs="Arial"/>
                      <w:sz w:val="18"/>
                      <w:lang w:val="en-US"/>
                    </w:rPr>
                    <w:t>Kocho Angjushev</w:t>
                  </w:r>
                  <w:r w:rsidR="00F13EA3" w:rsidRPr="009F6D90">
                    <w:rPr>
                      <w:rFonts w:ascii="Arial" w:eastAsiaTheme="minorEastAsia" w:hAnsiTheme="minorEastAsia" w:cs="Arial"/>
                      <w:sz w:val="18"/>
                      <w:lang w:val="en-US"/>
                    </w:rPr>
                    <w:t>）博士、堡盟集团监事会秘书</w:t>
                  </w:r>
                  <w:r w:rsidR="00F13EA3" w:rsidRPr="009F6D90">
                    <w:rPr>
                      <w:rFonts w:ascii="Arial" w:eastAsiaTheme="minorEastAsia" w:hAnsi="Arial" w:cs="Arial"/>
                      <w:sz w:val="18"/>
                      <w:lang w:val="en-US"/>
                    </w:rPr>
                    <w:t>Kristiane Vietze</w:t>
                  </w:r>
                  <w:r w:rsidR="00F13EA3" w:rsidRPr="009F6D90">
                    <w:rPr>
                      <w:rFonts w:ascii="Arial" w:eastAsiaTheme="minorEastAsia" w:hAnsiTheme="minorEastAsia" w:cs="Arial"/>
                      <w:sz w:val="18"/>
                      <w:lang w:val="en-US"/>
                    </w:rPr>
                    <w:t>女士、堡盟集团董事长兼首席执行官奥利弗</w:t>
                  </w:r>
                  <w:r w:rsidR="00F13EA3" w:rsidRPr="009F6D90">
                    <w:rPr>
                      <w:rFonts w:ascii="Arial" w:eastAsiaTheme="minorEastAsia" w:hAnsi="Arial" w:cs="Arial"/>
                      <w:sz w:val="18"/>
                      <w:lang w:val="en-US"/>
                    </w:rPr>
                    <w:t>·</w:t>
                  </w:r>
                  <w:r w:rsidR="00F13EA3" w:rsidRPr="009F6D90">
                    <w:rPr>
                      <w:rFonts w:ascii="Arial" w:eastAsiaTheme="minorEastAsia" w:hAnsiTheme="minorEastAsia" w:cs="Arial"/>
                      <w:sz w:val="18"/>
                      <w:lang w:val="en-US"/>
                    </w:rPr>
                    <w:t>维特兹（</w:t>
                  </w:r>
                  <w:r w:rsidR="00F13EA3" w:rsidRPr="009F6D90">
                    <w:rPr>
                      <w:rFonts w:ascii="Arial" w:eastAsiaTheme="minorEastAsia" w:hAnsi="Arial" w:cs="Arial"/>
                      <w:sz w:val="18"/>
                      <w:lang w:val="en-US"/>
                    </w:rPr>
                    <w:t>Oliver Vietze</w:t>
                  </w:r>
                  <w:r w:rsidR="00F13EA3" w:rsidRPr="009F6D90">
                    <w:rPr>
                      <w:rFonts w:ascii="Arial" w:eastAsiaTheme="minorEastAsia" w:hAnsiTheme="minorEastAsia" w:cs="Arial"/>
                      <w:sz w:val="18"/>
                      <w:lang w:val="en-US"/>
                    </w:rPr>
                    <w:t>）博士、瑞士驻北马其顿共和国大使</w:t>
                  </w:r>
                  <w:r w:rsidR="00F13EA3" w:rsidRPr="009F6D90">
                    <w:rPr>
                      <w:rFonts w:ascii="Arial" w:eastAsiaTheme="minorEastAsia" w:hAnsi="Arial" w:cs="Arial"/>
                      <w:sz w:val="18"/>
                      <w:lang w:val="en-US"/>
                    </w:rPr>
                    <w:t>Sybille Suter Tejada</w:t>
                  </w:r>
                  <w:r w:rsidR="00F13EA3" w:rsidRPr="009F6D90">
                    <w:rPr>
                      <w:rFonts w:ascii="Arial" w:eastAsiaTheme="minorEastAsia" w:hAnsiTheme="minorEastAsia" w:cs="Arial"/>
                      <w:sz w:val="18"/>
                      <w:lang w:val="en-US"/>
                    </w:rPr>
                    <w:t>女士、北马其顿总理佐兰</w:t>
                  </w:r>
                  <w:r w:rsidR="00F13EA3" w:rsidRPr="009F6D90">
                    <w:rPr>
                      <w:rFonts w:ascii="Arial" w:eastAsiaTheme="minorEastAsia" w:hAnsi="Arial" w:cs="Arial"/>
                      <w:sz w:val="18"/>
                      <w:lang w:val="en-US"/>
                    </w:rPr>
                    <w:t>·</w:t>
                  </w:r>
                  <w:r w:rsidR="00F13EA3" w:rsidRPr="009F6D90">
                    <w:rPr>
                      <w:rFonts w:ascii="Arial" w:eastAsiaTheme="minorEastAsia" w:hAnsiTheme="minorEastAsia" w:cs="Arial"/>
                      <w:sz w:val="18"/>
                      <w:lang w:val="en-US"/>
                    </w:rPr>
                    <w:t>扎埃夫（</w:t>
                  </w:r>
                  <w:r w:rsidR="00F13EA3" w:rsidRPr="009F6D90">
                    <w:rPr>
                      <w:rFonts w:ascii="Arial" w:eastAsiaTheme="minorEastAsia" w:hAnsi="Arial" w:cs="Arial"/>
                      <w:sz w:val="18"/>
                      <w:lang w:val="en-US"/>
                    </w:rPr>
                    <w:t>Zoran Zaev</w:t>
                  </w:r>
                  <w:r w:rsidR="00F13EA3" w:rsidRPr="009F6D90">
                    <w:rPr>
                      <w:rFonts w:ascii="Arial" w:eastAsiaTheme="minorEastAsia" w:hAnsiTheme="minorEastAsia" w:cs="Arial"/>
                      <w:sz w:val="18"/>
                      <w:lang w:val="en-US"/>
                    </w:rPr>
                    <w:t>）先生、北马其顿自由区管理局首席执行官</w:t>
                  </w:r>
                  <w:r w:rsidR="00F13EA3" w:rsidRPr="009F6D90">
                    <w:rPr>
                      <w:rFonts w:ascii="Arial" w:eastAsiaTheme="minorEastAsia" w:hAnsi="Arial" w:cs="Arial"/>
                      <w:sz w:val="18"/>
                      <w:lang w:val="en-US"/>
                    </w:rPr>
                    <w:t>Aleksandar Mladenovski</w:t>
                  </w:r>
                  <w:r w:rsidR="00F13EA3" w:rsidRPr="009F6D90">
                    <w:rPr>
                      <w:rFonts w:ascii="Arial" w:eastAsiaTheme="minorEastAsia" w:hAnsiTheme="minorEastAsia" w:cs="Arial"/>
                      <w:sz w:val="18"/>
                      <w:lang w:val="en-US"/>
                    </w:rPr>
                    <w:t>先生、新生产基地人力资源经理</w:t>
                  </w:r>
                  <w:r w:rsidR="00F13EA3" w:rsidRPr="009F6D90">
                    <w:rPr>
                      <w:rFonts w:ascii="Arial" w:eastAsiaTheme="minorEastAsia" w:hAnsi="Arial" w:cs="Arial"/>
                      <w:sz w:val="18"/>
                      <w:lang w:val="en-US"/>
                    </w:rPr>
                    <w:t>Sonja Stefanovska</w:t>
                  </w:r>
                  <w:r w:rsidR="00F13EA3" w:rsidRPr="009F6D90">
                    <w:rPr>
                      <w:rFonts w:ascii="Arial" w:eastAsiaTheme="minorEastAsia" w:hAnsiTheme="minorEastAsia" w:cs="Arial"/>
                      <w:sz w:val="18"/>
                      <w:lang w:val="en-US"/>
                    </w:rPr>
                    <w:t>女士</w:t>
                  </w:r>
                </w:p>
                <w:p w:rsidR="00E73300" w:rsidRPr="009F6D90" w:rsidRDefault="00E73300" w:rsidP="00F13EA3">
                  <w:pPr>
                    <w:snapToGrid w:val="0"/>
                    <w:ind w:rightChars="67" w:right="134"/>
                    <w:rPr>
                      <w:rFonts w:ascii="Arial" w:eastAsiaTheme="minorEastAsia" w:hAnsi="Arial" w:cs="Arial"/>
                      <w:i/>
                      <w:sz w:val="18"/>
                      <w:szCs w:val="18"/>
                      <w:lang w:val="en-US"/>
                    </w:rPr>
                  </w:pPr>
                </w:p>
              </w:txbxContent>
            </v:textbox>
            <w10:wrap type="tight" anchorx="margin"/>
          </v:shape>
        </w:pict>
      </w:r>
      <w:r w:rsidR="00F13EA3" w:rsidRPr="009F6D90">
        <w:rPr>
          <w:rFonts w:ascii="Arial" w:eastAsiaTheme="minorEastAsia" w:hAnsiTheme="minorEastAsia" w:cs="Arial"/>
          <w:noProof/>
          <w:sz w:val="22"/>
          <w:lang w:val="en-US"/>
        </w:rPr>
        <w:t>如何吸引和招募资深专家以确保未来增长，是所有全球性企业所面对的主要挑战之一。作为一家扎根于瑞士的家族企业，堡盟深谙此理，并且充分考虑人口结构的变化，长期致力于在各个子公司之间建立更加紧密的联系，以进一步巩固在欧洲乃至在整个世界的市场地位。</w:t>
      </w:r>
      <w:r w:rsidR="00E73300" w:rsidRPr="009F6D90">
        <w:rPr>
          <w:rFonts w:ascii="Arial" w:eastAsiaTheme="minorEastAsia" w:hAnsi="Arial" w:cs="Arial"/>
          <w:noProof/>
          <w:sz w:val="22"/>
          <w:lang w:val="en-US"/>
        </w:rPr>
        <w:t xml:space="preserve"> </w:t>
      </w:r>
    </w:p>
    <w:p w:rsidR="009A0347" w:rsidRPr="009F6D90" w:rsidRDefault="00F13EA3" w:rsidP="00044AB8">
      <w:pPr>
        <w:pStyle w:val="BaumerFliesstext"/>
        <w:spacing w:before="240" w:line="240" w:lineRule="auto"/>
        <w:rPr>
          <w:rFonts w:ascii="Arial" w:eastAsiaTheme="minorEastAsia" w:hAnsi="Arial" w:cs="Arial"/>
          <w:noProof/>
          <w:sz w:val="22"/>
          <w:szCs w:val="22"/>
          <w:lang w:val="en-US"/>
        </w:rPr>
      </w:pPr>
      <w:r w:rsidRPr="009F6D90">
        <w:rPr>
          <w:rFonts w:ascii="Arial" w:eastAsiaTheme="minorEastAsia" w:hAnsiTheme="minorEastAsia" w:cs="Arial"/>
          <w:noProof/>
          <w:sz w:val="22"/>
          <w:lang w:val="en-US"/>
        </w:rPr>
        <w:t>经过全面的研究分析后，堡盟才决定将生产基地建立在位于北马其顿斯科普里附近的自由贸易区。这里靠近斯科普里的多个大学，有助于新工厂就近招募资深的技术专家。此外，生产基地还可以充分利用该地区完善的基础设施以及毗邻国际机场的关键地理优势。这些优势为堡盟北马其顿新基地与堡盟瑞士总部实现理想的合作交流关系奠定了坚实的基础，以确保堡盟能够及时地向整个欧洲的客户供货。新生产基地为员工提供良好的办公环境、装有空调系统的现代化办公楼、干净安静的工作场所、员工餐厅以及大量的就业机会。</w:t>
      </w:r>
    </w:p>
    <w:p w:rsidR="000A2977" w:rsidRPr="009F6D90" w:rsidRDefault="00F13EA3" w:rsidP="00280203">
      <w:pPr>
        <w:pStyle w:val="BaumerFliesstext"/>
        <w:spacing w:before="240" w:line="240" w:lineRule="auto"/>
        <w:rPr>
          <w:rFonts w:ascii="Arial" w:eastAsiaTheme="minorEastAsia" w:hAnsi="Arial" w:cs="Arial"/>
          <w:noProof/>
          <w:sz w:val="22"/>
          <w:szCs w:val="22"/>
          <w:lang w:val="en-US"/>
        </w:rPr>
      </w:pPr>
      <w:r w:rsidRPr="009F6D90">
        <w:rPr>
          <w:rFonts w:ascii="Arial" w:eastAsiaTheme="minorEastAsia" w:hAnsiTheme="minorEastAsia" w:cs="Arial"/>
          <w:noProof/>
          <w:sz w:val="22"/>
          <w:lang w:val="en-US"/>
        </w:rPr>
        <w:t>生产基地占地面积</w:t>
      </w:r>
      <w:r w:rsidRPr="009F6D90">
        <w:rPr>
          <w:rFonts w:ascii="Arial" w:eastAsiaTheme="minorEastAsia" w:hAnsi="Arial" w:cs="Arial"/>
          <w:noProof/>
          <w:sz w:val="22"/>
          <w:lang w:val="en-US"/>
        </w:rPr>
        <w:t>19,000</w:t>
      </w:r>
      <w:r w:rsidRPr="009F6D90">
        <w:rPr>
          <w:rFonts w:ascii="Arial" w:eastAsiaTheme="minorEastAsia" w:hAnsiTheme="minorEastAsia" w:cs="Arial"/>
          <w:noProof/>
          <w:sz w:val="22"/>
          <w:lang w:val="en-US"/>
        </w:rPr>
        <w:t>平方米，一期工程建筑面积</w:t>
      </w:r>
      <w:r w:rsidRPr="009F6D90">
        <w:rPr>
          <w:rFonts w:ascii="Arial" w:eastAsiaTheme="minorEastAsia" w:hAnsi="Arial" w:cs="Arial"/>
          <w:noProof/>
          <w:sz w:val="22"/>
          <w:lang w:val="en-US"/>
        </w:rPr>
        <w:t>4,000</w:t>
      </w:r>
      <w:r w:rsidRPr="009F6D90">
        <w:rPr>
          <w:rFonts w:ascii="Arial" w:eastAsiaTheme="minorEastAsia" w:hAnsiTheme="minorEastAsia" w:cs="Arial"/>
          <w:noProof/>
          <w:sz w:val="22"/>
          <w:lang w:val="en-US"/>
        </w:rPr>
        <w:t>平方米，其中生产车间</w:t>
      </w:r>
      <w:r w:rsidRPr="009F6D90">
        <w:rPr>
          <w:rFonts w:ascii="Arial" w:eastAsiaTheme="minorEastAsia" w:hAnsi="Arial" w:cs="Arial"/>
          <w:noProof/>
          <w:sz w:val="22"/>
          <w:lang w:val="en-US"/>
        </w:rPr>
        <w:t>2,500</w:t>
      </w:r>
      <w:r w:rsidRPr="009F6D90">
        <w:rPr>
          <w:rFonts w:ascii="Arial" w:eastAsiaTheme="minorEastAsia" w:hAnsiTheme="minorEastAsia" w:cs="Arial"/>
          <w:noProof/>
          <w:sz w:val="22"/>
          <w:lang w:val="en-US"/>
        </w:rPr>
        <w:t>平方米、研发和行政区域共</w:t>
      </w:r>
      <w:r w:rsidRPr="009F6D90">
        <w:rPr>
          <w:rFonts w:ascii="Arial" w:eastAsiaTheme="minorEastAsia" w:hAnsi="Arial" w:cs="Arial"/>
          <w:noProof/>
          <w:sz w:val="22"/>
          <w:lang w:val="en-US"/>
        </w:rPr>
        <w:t>600</w:t>
      </w:r>
      <w:r w:rsidRPr="009F6D90">
        <w:rPr>
          <w:rFonts w:ascii="Arial" w:eastAsiaTheme="minorEastAsia" w:hAnsiTheme="minorEastAsia" w:cs="Arial"/>
          <w:noProof/>
          <w:sz w:val="22"/>
          <w:lang w:val="en-US"/>
        </w:rPr>
        <w:t>平方米。除此之外，新工厂还留有足够的空间以供今后扩建。从</w:t>
      </w:r>
      <w:r w:rsidRPr="009F6D90">
        <w:rPr>
          <w:rFonts w:ascii="Arial" w:eastAsiaTheme="minorEastAsia" w:hAnsi="Arial" w:cs="Arial"/>
          <w:noProof/>
          <w:sz w:val="22"/>
          <w:lang w:val="en-US"/>
        </w:rPr>
        <w:t>2017</w:t>
      </w:r>
      <w:r w:rsidRPr="009F6D90">
        <w:rPr>
          <w:rFonts w:ascii="Arial" w:eastAsiaTheme="minorEastAsia" w:hAnsiTheme="minorEastAsia" w:cs="Arial"/>
          <w:noProof/>
          <w:sz w:val="22"/>
          <w:lang w:val="en-US"/>
        </w:rPr>
        <w:t>年</w:t>
      </w:r>
      <w:r w:rsidRPr="009F6D90">
        <w:rPr>
          <w:rFonts w:ascii="Arial" w:eastAsiaTheme="minorEastAsia" w:hAnsi="Arial" w:cs="Arial"/>
          <w:noProof/>
          <w:sz w:val="22"/>
          <w:lang w:val="en-US"/>
        </w:rPr>
        <w:t>11</w:t>
      </w:r>
      <w:r w:rsidRPr="009F6D90">
        <w:rPr>
          <w:rFonts w:ascii="Arial" w:eastAsiaTheme="minorEastAsia" w:hAnsiTheme="minorEastAsia" w:cs="Arial"/>
          <w:noProof/>
          <w:sz w:val="22"/>
          <w:lang w:val="en-US"/>
        </w:rPr>
        <w:t>月决定在斯科普里新建生产基地，到</w:t>
      </w:r>
      <w:r w:rsidRPr="009F6D90">
        <w:rPr>
          <w:rFonts w:ascii="Arial" w:eastAsiaTheme="minorEastAsia" w:hAnsi="Arial" w:cs="Arial"/>
          <w:noProof/>
          <w:sz w:val="22"/>
          <w:lang w:val="en-US"/>
        </w:rPr>
        <w:t>2019</w:t>
      </w:r>
      <w:r w:rsidRPr="009F6D90">
        <w:rPr>
          <w:rFonts w:ascii="Arial" w:eastAsiaTheme="minorEastAsia" w:hAnsiTheme="minorEastAsia" w:cs="Arial"/>
          <w:noProof/>
          <w:sz w:val="22"/>
          <w:lang w:val="en-US"/>
        </w:rPr>
        <w:t>年</w:t>
      </w:r>
      <w:r w:rsidRPr="009F6D90">
        <w:rPr>
          <w:rFonts w:ascii="Arial" w:eastAsiaTheme="minorEastAsia" w:hAnsi="Arial" w:cs="Arial"/>
          <w:noProof/>
          <w:sz w:val="22"/>
          <w:lang w:val="en-US"/>
        </w:rPr>
        <w:t>5</w:t>
      </w:r>
      <w:r w:rsidRPr="009F6D90">
        <w:rPr>
          <w:rFonts w:ascii="Arial" w:eastAsiaTheme="minorEastAsia" w:hAnsiTheme="minorEastAsia" w:cs="Arial"/>
          <w:noProof/>
          <w:sz w:val="22"/>
          <w:lang w:val="en-US"/>
        </w:rPr>
        <w:t>月第一座传感器生产厂的建成，这期间仅花费了</w:t>
      </w:r>
      <w:r w:rsidRPr="009F6D90">
        <w:rPr>
          <w:rFonts w:ascii="Arial" w:eastAsiaTheme="minorEastAsia" w:hAnsi="Arial" w:cs="Arial"/>
          <w:noProof/>
          <w:sz w:val="22"/>
          <w:lang w:val="en-US"/>
        </w:rPr>
        <w:t>18</w:t>
      </w:r>
      <w:r w:rsidRPr="009F6D90">
        <w:rPr>
          <w:rFonts w:ascii="Arial" w:eastAsiaTheme="minorEastAsia" w:hAnsiTheme="minorEastAsia" w:cs="Arial"/>
          <w:noProof/>
          <w:sz w:val="22"/>
          <w:lang w:val="en-US"/>
        </w:rPr>
        <w:t>个月的时间。</w:t>
      </w:r>
      <w:r w:rsidR="000A2977" w:rsidRPr="009F6D90">
        <w:rPr>
          <w:rFonts w:ascii="Arial" w:eastAsiaTheme="minorEastAsia" w:hAnsi="Arial" w:cs="Arial"/>
          <w:noProof/>
          <w:sz w:val="22"/>
          <w:lang w:val="en-US"/>
        </w:rPr>
        <w:t xml:space="preserve"> </w:t>
      </w:r>
    </w:p>
    <w:p w:rsidR="00CC7B32" w:rsidRPr="009F6D90" w:rsidRDefault="00F13EA3" w:rsidP="00CC7B32">
      <w:pPr>
        <w:pStyle w:val="BaumerFliesstext"/>
        <w:spacing w:before="240" w:line="240" w:lineRule="auto"/>
        <w:rPr>
          <w:rFonts w:ascii="Arial" w:eastAsiaTheme="minorEastAsia" w:hAnsi="Arial" w:cs="Arial"/>
          <w:sz w:val="22"/>
          <w:szCs w:val="22"/>
          <w:lang w:val="en-US"/>
        </w:rPr>
      </w:pPr>
      <w:r w:rsidRPr="009F6D90">
        <w:rPr>
          <w:rFonts w:ascii="Arial" w:eastAsiaTheme="minorEastAsia" w:hAnsiTheme="minorEastAsia" w:cs="Arial"/>
          <w:sz w:val="22"/>
          <w:lang w:val="en-US"/>
        </w:rPr>
        <w:t>来自当地政府、自由贸易区和堡盟管理层的代表参加了堡盟在新生产基地举行的盛大开业庆典。北马其顿总理、北马其顿主管经济的副总理、北马其顿自由区管理局首席执行官以及瑞士驻北马其顿大使代表的出席，更是充分彰显了北马其顿对堡盟新生产基地的高度重视。</w:t>
      </w:r>
    </w:p>
    <w:p w:rsidR="00CC7B32" w:rsidRPr="009F6D90" w:rsidRDefault="00CC7B32" w:rsidP="00280203">
      <w:pPr>
        <w:pStyle w:val="BaumerFliesstext"/>
        <w:spacing w:before="240" w:line="240" w:lineRule="auto"/>
        <w:rPr>
          <w:rFonts w:ascii="Arial" w:eastAsiaTheme="minorEastAsia" w:hAnsi="Arial" w:cs="Arial"/>
          <w:sz w:val="22"/>
          <w:szCs w:val="22"/>
          <w:highlight w:val="yellow"/>
          <w:lang w:val="en-US"/>
        </w:rPr>
      </w:pPr>
    </w:p>
    <w:p w:rsidR="00B92F7F" w:rsidRPr="009F6D90" w:rsidRDefault="00B92F7F">
      <w:pPr>
        <w:rPr>
          <w:rFonts w:ascii="Arial" w:eastAsiaTheme="minorEastAsia" w:hAnsi="Arial" w:cs="Arial"/>
          <w:szCs w:val="20"/>
          <w:lang w:val="en-US"/>
        </w:rPr>
      </w:pPr>
    </w:p>
    <w:p w:rsidR="0052719E" w:rsidRPr="009F6D90" w:rsidRDefault="0052719E" w:rsidP="0052719E">
      <w:pPr>
        <w:pBdr>
          <w:bottom w:val="single" w:sz="4" w:space="1" w:color="auto"/>
        </w:pBdr>
        <w:rPr>
          <w:rFonts w:ascii="Arial" w:eastAsiaTheme="minorEastAsia" w:hAnsi="Arial" w:cs="Arial"/>
          <w:szCs w:val="20"/>
          <w:lang w:val="en-US"/>
        </w:rPr>
      </w:pPr>
    </w:p>
    <w:p w:rsidR="0052719E" w:rsidRPr="009F6D90" w:rsidRDefault="0052719E" w:rsidP="00B92F7F">
      <w:pPr>
        <w:pStyle w:val="BaumerFliesstext"/>
        <w:tabs>
          <w:tab w:val="left" w:pos="3408"/>
        </w:tabs>
        <w:spacing w:line="360" w:lineRule="auto"/>
        <w:rPr>
          <w:rFonts w:ascii="Arial" w:eastAsiaTheme="minorEastAsia" w:hAnsi="Arial" w:cs="Arial"/>
          <w:szCs w:val="20"/>
          <w:lang w:val="en-US"/>
        </w:rPr>
      </w:pPr>
    </w:p>
    <w:sectPr w:rsidR="0052719E" w:rsidRPr="009F6D90" w:rsidSect="001A5307">
      <w:headerReference w:type="default" r:id="rId12"/>
      <w:footerReference w:type="even" r:id="rId13"/>
      <w:footerReference w:type="default" r:id="rId14"/>
      <w:footerReference w:type="first" r:id="rId15"/>
      <w:pgSz w:w="11906" w:h="16838"/>
      <w:pgMar w:top="1928" w:right="850" w:bottom="1247" w:left="1417" w:header="1020" w:footer="510"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396" w:rsidRDefault="00371396">
      <w:r>
        <w:separator/>
      </w:r>
    </w:p>
  </w:endnote>
  <w:endnote w:type="continuationSeparator" w:id="0">
    <w:p w:rsidR="00371396" w:rsidRDefault="003713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Pr="00F13EA3" w:rsidRDefault="001A5307">
    <w:pPr>
      <w:pStyle w:val="a5"/>
      <w:tabs>
        <w:tab w:val="clear" w:pos="4820"/>
        <w:tab w:val="clear" w:pos="9639"/>
        <w:tab w:val="center" w:pos="4819"/>
        <w:tab w:val="right" w:pos="9638"/>
      </w:tabs>
      <w:rPr>
        <w:sz w:val="20"/>
        <w:lang w:val="en-US"/>
      </w:rPr>
    </w:pPr>
    <w:fldSimple w:instr=" FILENAME  \* MERGEFORMAT ">
      <w:r w:rsidR="00F13EA3" w:rsidRPr="00F13EA3">
        <w:rPr>
          <w:noProof/>
          <w:sz w:val="20"/>
          <w:lang w:val="en-US"/>
        </w:rPr>
        <w:t>15xxxx_Baumer_PR_VeriSens_IP69K_DE_Anuga_revSTMI.docx</w:t>
      </w:r>
    </w:fldSimple>
    <w:r w:rsidR="00F13EA3" w:rsidRPr="00F13EA3">
      <w:rPr>
        <w:lang w:val="en-US"/>
      </w:rPr>
      <w:tab/>
    </w:r>
    <w:r>
      <w:rPr>
        <w:sz w:val="20"/>
      </w:rPr>
      <w:fldChar w:fldCharType="begin"/>
    </w:r>
    <w:r w:rsidR="00B068AD" w:rsidRPr="00F13EA3">
      <w:rPr>
        <w:sz w:val="20"/>
        <w:lang w:val="en-US"/>
      </w:rPr>
      <w:instrText xml:space="preserve"> PAGE  \* MERGEFORMAT </w:instrText>
    </w:r>
    <w:r>
      <w:rPr>
        <w:sz w:val="20"/>
      </w:rPr>
      <w:fldChar w:fldCharType="separate"/>
    </w:r>
    <w:r w:rsidR="00F13EA3" w:rsidRPr="00F13EA3">
      <w:rPr>
        <w:noProof/>
        <w:sz w:val="20"/>
        <w:lang w:val="en-US"/>
      </w:rPr>
      <w:t>1</w:t>
    </w:r>
    <w:r>
      <w:rPr>
        <w:sz w:val="20"/>
      </w:rPr>
      <w:fldChar w:fldCharType="end"/>
    </w:r>
    <w:r w:rsidR="00F13EA3" w:rsidRPr="00F13EA3">
      <w:rPr>
        <w:sz w:val="20"/>
        <w:lang w:val="en-US"/>
      </w:rPr>
      <w:t>/</w:t>
    </w:r>
    <w:fldSimple w:instr=" NUMPAGES  \* MERGEFORMAT ">
      <w:r w:rsidR="00F13EA3" w:rsidRPr="00F13EA3">
        <w:rPr>
          <w:noProof/>
          <w:sz w:val="20"/>
          <w:lang w:val="en-US"/>
        </w:rPr>
        <w:t>2</w:t>
      </w:r>
    </w:fldSimple>
    <w:r w:rsidR="00F13EA3" w:rsidRPr="00F13EA3">
      <w:rPr>
        <w:lang w:val="en-US"/>
      </w:rPr>
      <w:tab/>
    </w:r>
    <w:r w:rsidR="00F13EA3" w:rsidRPr="00F13EA3">
      <w:rPr>
        <w:sz w:val="20"/>
        <w:lang w:val="en-US"/>
      </w:rPr>
      <w:t>Baumer Electric AG</w:t>
    </w:r>
  </w:p>
  <w:p w:rsidR="00B068AD" w:rsidRDefault="001A5307">
    <w:pPr>
      <w:pStyle w:val="a5"/>
    </w:pPr>
    <w:fldSimple w:instr=" SAVEDATE \@ &quot;dd.MM.yyyy&quot; \* MERGEFORMAT ">
      <w:r w:rsidR="009F6D90">
        <w:rPr>
          <w:noProof/>
        </w:rPr>
        <w:t>03.12.2019</w:t>
      </w:r>
    </w:fldSimple>
    <w:r w:rsidR="00F13EA3">
      <w:t>/</w:t>
    </w:r>
    <w:r w:rsidR="00F13EA3">
      <w:tab/>
    </w:r>
    <w:r w:rsidR="00F13EA3">
      <w:tab/>
      <w:t>Frauenfeld, Switzerland</w:t>
    </w:r>
  </w:p>
  <w:p w:rsidR="00845037" w:rsidRDefault="0084503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F13EA3">
    <w:pPr>
      <w:pBdr>
        <w:top w:val="single" w:sz="4" w:space="1" w:color="auto"/>
      </w:pBdr>
      <w:tabs>
        <w:tab w:val="center" w:pos="4819"/>
        <w:tab w:val="right" w:pos="9638"/>
      </w:tabs>
      <w:rPr>
        <w:sz w:val="16"/>
      </w:rPr>
    </w:pPr>
    <w:r>
      <w:tab/>
    </w:r>
    <w:r w:rsidR="001A5307">
      <w:rPr>
        <w:sz w:val="16"/>
      </w:rPr>
      <w:fldChar w:fldCharType="begin"/>
    </w:r>
    <w:r w:rsidR="00B068AD">
      <w:rPr>
        <w:sz w:val="16"/>
      </w:rPr>
      <w:instrText xml:space="preserve"> PAGE  \* MERGEFORMAT </w:instrText>
    </w:r>
    <w:r w:rsidR="001A5307">
      <w:rPr>
        <w:sz w:val="16"/>
      </w:rPr>
      <w:fldChar w:fldCharType="separate"/>
    </w:r>
    <w:r w:rsidR="009F6D90">
      <w:rPr>
        <w:noProof/>
        <w:sz w:val="16"/>
      </w:rPr>
      <w:t>1</w:t>
    </w:r>
    <w:r w:rsidR="001A5307">
      <w:rPr>
        <w:sz w:val="16"/>
      </w:rPr>
      <w:fldChar w:fldCharType="end"/>
    </w:r>
    <w:r>
      <w:rPr>
        <w:sz w:val="16"/>
      </w:rPr>
      <w:t>/</w:t>
    </w:r>
    <w:fldSimple w:instr=" NUMPAGES  \* MERGEFORMAT ">
      <w:r w:rsidR="009F6D90" w:rsidRPr="009F6D90">
        <w:rPr>
          <w:noProof/>
          <w:sz w:val="16"/>
        </w:rPr>
        <w:t>2</w:t>
      </w:r>
    </w:fldSimple>
    <w:r>
      <w:tab/>
    </w:r>
    <w:r>
      <w:rPr>
        <w:sz w:val="16"/>
      </w:rPr>
      <w:t>Baumer Group</w:t>
    </w:r>
  </w:p>
  <w:p w:rsidR="00B068AD" w:rsidRDefault="00F13EA3">
    <w:pPr>
      <w:pBdr>
        <w:top w:val="single" w:sz="4" w:space="1" w:color="auto"/>
      </w:pBdr>
      <w:tabs>
        <w:tab w:val="center" w:pos="4819"/>
        <w:tab w:val="right" w:pos="9638"/>
      </w:tabs>
    </w:pPr>
    <w:r>
      <w:tab/>
    </w:r>
    <w:r>
      <w:tab/>
    </w:r>
  </w:p>
  <w:p w:rsidR="00845037" w:rsidRDefault="0084503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Pr="00F13EA3" w:rsidRDefault="001A5307">
    <w:pPr>
      <w:pStyle w:val="a5"/>
      <w:tabs>
        <w:tab w:val="clear" w:pos="4820"/>
        <w:tab w:val="clear" w:pos="9639"/>
        <w:tab w:val="center" w:pos="4819"/>
        <w:tab w:val="right" w:pos="9638"/>
      </w:tabs>
      <w:rPr>
        <w:sz w:val="20"/>
        <w:lang w:val="en-US"/>
      </w:rPr>
    </w:pPr>
    <w:fldSimple w:instr=" FILENAME  \* MERGEFORMAT ">
      <w:r w:rsidR="00F13EA3" w:rsidRPr="00F13EA3">
        <w:rPr>
          <w:noProof/>
          <w:sz w:val="20"/>
          <w:lang w:val="en-US"/>
        </w:rPr>
        <w:t>15xxxx_Baumer_PR_VeriSens_IP69K_DE_Anuga_revSTMI.docx</w:t>
      </w:r>
    </w:fldSimple>
    <w:r w:rsidR="00F13EA3" w:rsidRPr="00F13EA3">
      <w:rPr>
        <w:lang w:val="en-US"/>
      </w:rPr>
      <w:tab/>
    </w:r>
    <w:r>
      <w:rPr>
        <w:sz w:val="20"/>
      </w:rPr>
      <w:fldChar w:fldCharType="begin"/>
    </w:r>
    <w:r w:rsidR="00B068AD" w:rsidRPr="00F13EA3">
      <w:rPr>
        <w:sz w:val="20"/>
        <w:lang w:val="en-US"/>
      </w:rPr>
      <w:instrText xml:space="preserve"> PAGE  \* MERGEFORMAT </w:instrText>
    </w:r>
    <w:r>
      <w:rPr>
        <w:sz w:val="20"/>
      </w:rPr>
      <w:fldChar w:fldCharType="separate"/>
    </w:r>
    <w:r w:rsidR="00F13EA3" w:rsidRPr="00F13EA3">
      <w:rPr>
        <w:noProof/>
        <w:sz w:val="20"/>
        <w:lang w:val="en-US"/>
      </w:rPr>
      <w:t>1</w:t>
    </w:r>
    <w:r>
      <w:rPr>
        <w:sz w:val="20"/>
      </w:rPr>
      <w:fldChar w:fldCharType="end"/>
    </w:r>
    <w:r w:rsidR="00F13EA3" w:rsidRPr="00F13EA3">
      <w:rPr>
        <w:sz w:val="20"/>
        <w:lang w:val="en-US"/>
      </w:rPr>
      <w:t>/</w:t>
    </w:r>
    <w:fldSimple w:instr=" NUMPAGES  \* MERGEFORMAT ">
      <w:r w:rsidR="00F13EA3" w:rsidRPr="00F13EA3">
        <w:rPr>
          <w:noProof/>
          <w:sz w:val="20"/>
          <w:lang w:val="en-US"/>
        </w:rPr>
        <w:t>2</w:t>
      </w:r>
    </w:fldSimple>
    <w:r w:rsidR="00F13EA3" w:rsidRPr="00F13EA3">
      <w:rPr>
        <w:lang w:val="en-US"/>
      </w:rPr>
      <w:tab/>
    </w:r>
    <w:r w:rsidR="00F13EA3" w:rsidRPr="00F13EA3">
      <w:rPr>
        <w:sz w:val="20"/>
        <w:lang w:val="en-US"/>
      </w:rPr>
      <w:t>Baumer Electric AG</w:t>
    </w:r>
  </w:p>
  <w:p w:rsidR="00B068AD" w:rsidRDefault="001A5307">
    <w:pPr>
      <w:pStyle w:val="a5"/>
    </w:pPr>
    <w:fldSimple w:instr=" SAVEDATE \@ &quot;dd.MM.yyyy&quot; \* MERGEFORMAT ">
      <w:r w:rsidR="009F6D90">
        <w:rPr>
          <w:noProof/>
        </w:rPr>
        <w:t>03.12.2019</w:t>
      </w:r>
    </w:fldSimple>
    <w:r w:rsidR="00F13EA3">
      <w:t>/</w:t>
    </w:r>
    <w:r w:rsidR="00F13EA3">
      <w:tab/>
    </w:r>
    <w:r w:rsidR="00F13EA3">
      <w:tab/>
      <w:t>Frauenfeld, Switzerland</w:t>
    </w:r>
  </w:p>
  <w:p w:rsidR="00845037" w:rsidRDefault="0084503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396" w:rsidRDefault="00371396">
      <w:r>
        <w:separator/>
      </w:r>
    </w:p>
  </w:footnote>
  <w:footnote w:type="continuationSeparator" w:id="0">
    <w:p w:rsidR="00371396" w:rsidRDefault="00371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D84E86" w:rsidP="0006218F">
    <w:pPr>
      <w:tabs>
        <w:tab w:val="right" w:pos="9639"/>
      </w:tabs>
      <w:ind w:left="79" w:hanging="697"/>
    </w:pPr>
    <w:r>
      <w:rPr>
        <w:noProof/>
        <w:lang w:val="en-US" w:bidi="ar-SA"/>
      </w:rPr>
      <w:drawing>
        <wp:inline distT="0" distB="0" distL="0" distR="0">
          <wp:extent cx="1744345" cy="220345"/>
          <wp:effectExtent l="19050" t="0" r="8255" b="0"/>
          <wp:docPr id="1"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srcRect/>
                  <a:stretch>
                    <a:fillRect/>
                  </a:stretch>
                </pic:blipFill>
                <pic:spPr bwMode="auto">
                  <a:xfrm>
                    <a:off x="0" y="0"/>
                    <a:ext cx="1744345" cy="220345"/>
                  </a:xfrm>
                  <a:prstGeom prst="rect">
                    <a:avLst/>
                  </a:prstGeom>
                  <a:noFill/>
                  <a:ln w="9525">
                    <a:noFill/>
                    <a:miter lim="800000"/>
                    <a:headEnd/>
                    <a:tailEnd/>
                  </a:ln>
                </pic:spPr>
              </pic:pic>
            </a:graphicData>
          </a:graphic>
        </wp:inline>
      </w:drawing>
    </w:r>
    <w:r w:rsidR="00F13EA3">
      <w:t xml:space="preserve"> </w:t>
    </w:r>
    <w:r w:rsidR="00F13EA3">
      <w:tab/>
    </w:r>
    <w:r>
      <w:rPr>
        <w:noProof/>
        <w:lang w:val="en-US" w:bidi="ar-SA"/>
      </w:rPr>
      <w:drawing>
        <wp:inline distT="0" distB="0" distL="0" distR="0">
          <wp:extent cx="1024255" cy="118745"/>
          <wp:effectExtent l="19050" t="0" r="4445" b="0"/>
          <wp:docPr id="2"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srcRect/>
                  <a:stretch>
                    <a:fillRect/>
                  </a:stretch>
                </pic:blipFill>
                <pic:spPr bwMode="auto">
                  <a:xfrm>
                    <a:off x="0" y="0"/>
                    <a:ext cx="1024255" cy="11874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11AA4A6F"/>
    <w:multiLevelType w:val="hybridMultilevel"/>
    <w:tmpl w:val="A6C8F5AC"/>
    <w:lvl w:ilvl="0" w:tplc="CD8E6B6C">
      <w:numFmt w:val="bullet"/>
      <w:lvlText w:val="-"/>
      <w:lvlJc w:val="left"/>
      <w:pPr>
        <w:ind w:left="1065" w:hanging="360"/>
      </w:pPr>
      <w:rPr>
        <w:rFonts w:ascii="Arial" w:eastAsia="Times New Roman" w:hAnsi="Arial" w:cs="Arial" w:hint="default"/>
      </w:rPr>
    </w:lvl>
    <w:lvl w:ilvl="1" w:tplc="08070003">
      <w:start w:val="1"/>
      <w:numFmt w:val="bullet"/>
      <w:lvlText w:val="o"/>
      <w:lvlJc w:val="left"/>
      <w:pPr>
        <w:ind w:left="1785" w:hanging="360"/>
      </w:pPr>
      <w:rPr>
        <w:rFonts w:ascii="Courier New" w:hAnsi="Courier New" w:cs="Courier New" w:hint="default"/>
      </w:rPr>
    </w:lvl>
    <w:lvl w:ilvl="2" w:tplc="08070005">
      <w:start w:val="1"/>
      <w:numFmt w:val="bullet"/>
      <w:lvlText w:val=""/>
      <w:lvlJc w:val="left"/>
      <w:pPr>
        <w:ind w:left="2505" w:hanging="360"/>
      </w:pPr>
      <w:rPr>
        <w:rFonts w:ascii="Wingdings" w:hAnsi="Wingdings" w:hint="default"/>
      </w:rPr>
    </w:lvl>
    <w:lvl w:ilvl="3" w:tplc="08070001" w:tentative="1">
      <w:start w:val="1"/>
      <w:numFmt w:val="bullet"/>
      <w:lvlText w:val=""/>
      <w:lvlJc w:val="left"/>
      <w:pPr>
        <w:ind w:left="3225" w:hanging="360"/>
      </w:pPr>
      <w:rPr>
        <w:rFonts w:ascii="Symbol" w:hAnsi="Symbol" w:hint="default"/>
      </w:rPr>
    </w:lvl>
    <w:lvl w:ilvl="4" w:tplc="08070003" w:tentative="1">
      <w:start w:val="1"/>
      <w:numFmt w:val="bullet"/>
      <w:lvlText w:val="o"/>
      <w:lvlJc w:val="left"/>
      <w:pPr>
        <w:ind w:left="3945" w:hanging="360"/>
      </w:pPr>
      <w:rPr>
        <w:rFonts w:ascii="Courier New" w:hAnsi="Courier New" w:cs="Courier New" w:hint="default"/>
      </w:rPr>
    </w:lvl>
    <w:lvl w:ilvl="5" w:tplc="08070005" w:tentative="1">
      <w:start w:val="1"/>
      <w:numFmt w:val="bullet"/>
      <w:lvlText w:val=""/>
      <w:lvlJc w:val="left"/>
      <w:pPr>
        <w:ind w:left="4665" w:hanging="360"/>
      </w:pPr>
      <w:rPr>
        <w:rFonts w:ascii="Wingdings" w:hAnsi="Wingdings" w:hint="default"/>
      </w:rPr>
    </w:lvl>
    <w:lvl w:ilvl="6" w:tplc="08070001" w:tentative="1">
      <w:start w:val="1"/>
      <w:numFmt w:val="bullet"/>
      <w:lvlText w:val=""/>
      <w:lvlJc w:val="left"/>
      <w:pPr>
        <w:ind w:left="5385" w:hanging="360"/>
      </w:pPr>
      <w:rPr>
        <w:rFonts w:ascii="Symbol" w:hAnsi="Symbol" w:hint="default"/>
      </w:rPr>
    </w:lvl>
    <w:lvl w:ilvl="7" w:tplc="08070003" w:tentative="1">
      <w:start w:val="1"/>
      <w:numFmt w:val="bullet"/>
      <w:lvlText w:val="o"/>
      <w:lvlJc w:val="left"/>
      <w:pPr>
        <w:ind w:left="6105" w:hanging="360"/>
      </w:pPr>
      <w:rPr>
        <w:rFonts w:ascii="Courier New" w:hAnsi="Courier New" w:cs="Courier New" w:hint="default"/>
      </w:rPr>
    </w:lvl>
    <w:lvl w:ilvl="8" w:tplc="08070005" w:tentative="1">
      <w:start w:val="1"/>
      <w:numFmt w:val="bullet"/>
      <w:lvlText w:val=""/>
      <w:lvlJc w:val="left"/>
      <w:pPr>
        <w:ind w:left="6825" w:hanging="360"/>
      </w:pPr>
      <w:rPr>
        <w:rFonts w:ascii="Wingdings" w:hAnsi="Wingdings" w:hint="default"/>
      </w:rPr>
    </w:lvl>
  </w:abstractNum>
  <w:abstractNum w:abstractNumId="5">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9EE27B3"/>
    <w:multiLevelType w:val="hybridMultilevel"/>
    <w:tmpl w:val="14BA96F4"/>
    <w:lvl w:ilvl="0" w:tplc="0E4E3BD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3A2304E0"/>
    <w:multiLevelType w:val="hybridMultilevel"/>
    <w:tmpl w:val="32EE50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8385C10"/>
    <w:multiLevelType w:val="hybridMultilevel"/>
    <w:tmpl w:val="A1F848A4"/>
    <w:lvl w:ilvl="0" w:tplc="042F000F">
      <w:start w:val="1"/>
      <w:numFmt w:val="decimal"/>
      <w:lvlText w:val="%1."/>
      <w:lvlJc w:val="left"/>
      <w:pPr>
        <w:ind w:left="720" w:hanging="360"/>
      </w:pPr>
      <w:rPr>
        <w:rFonts w:hint="default"/>
      </w:rPr>
    </w:lvl>
    <w:lvl w:ilvl="1" w:tplc="042F0019">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5">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648B6249"/>
    <w:multiLevelType w:val="hybridMultilevel"/>
    <w:tmpl w:val="CED44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1BA40A6"/>
    <w:multiLevelType w:val="hybridMultilevel"/>
    <w:tmpl w:val="A052EC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7884248B"/>
    <w:multiLevelType w:val="hybridMultilevel"/>
    <w:tmpl w:val="9014E0E2"/>
    <w:lvl w:ilvl="0" w:tplc="2F64563C">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5"/>
  </w:num>
  <w:num w:numId="3">
    <w:abstractNumId w:val="15"/>
  </w:num>
  <w:num w:numId="4">
    <w:abstractNumId w:val="3"/>
  </w:num>
  <w:num w:numId="5">
    <w:abstractNumId w:val="3"/>
  </w:num>
  <w:num w:numId="6">
    <w:abstractNumId w:val="15"/>
  </w:num>
  <w:num w:numId="7">
    <w:abstractNumId w:val="15"/>
  </w:num>
  <w:num w:numId="8">
    <w:abstractNumId w:val="15"/>
  </w:num>
  <w:num w:numId="9">
    <w:abstractNumId w:val="20"/>
  </w:num>
  <w:num w:numId="10">
    <w:abstractNumId w:val="9"/>
  </w:num>
  <w:num w:numId="11">
    <w:abstractNumId w:val="19"/>
  </w:num>
  <w:num w:numId="12">
    <w:abstractNumId w:val="16"/>
  </w:num>
  <w:num w:numId="13">
    <w:abstractNumId w:val="6"/>
  </w:num>
  <w:num w:numId="14">
    <w:abstractNumId w:val="26"/>
  </w:num>
  <w:num w:numId="15">
    <w:abstractNumId w:val="8"/>
  </w:num>
  <w:num w:numId="16">
    <w:abstractNumId w:val="13"/>
  </w:num>
  <w:num w:numId="17">
    <w:abstractNumId w:val="25"/>
  </w:num>
  <w:num w:numId="18">
    <w:abstractNumId w:val="23"/>
  </w:num>
  <w:num w:numId="19">
    <w:abstractNumId w:val="2"/>
  </w:num>
  <w:num w:numId="20">
    <w:abstractNumId w:val="1"/>
  </w:num>
  <w:num w:numId="21">
    <w:abstractNumId w:val="18"/>
  </w:num>
  <w:num w:numId="22">
    <w:abstractNumId w:val="7"/>
  </w:num>
  <w:num w:numId="23">
    <w:abstractNumId w:val="0"/>
  </w:num>
  <w:num w:numId="24">
    <w:abstractNumId w:val="17"/>
  </w:num>
  <w:num w:numId="25">
    <w:abstractNumId w:val="3"/>
  </w:num>
  <w:num w:numId="26">
    <w:abstractNumId w:val="2"/>
  </w:num>
  <w:num w:numId="27">
    <w:abstractNumId w:val="1"/>
  </w:num>
  <w:num w:numId="28">
    <w:abstractNumId w:val="15"/>
  </w:num>
  <w:num w:numId="29">
    <w:abstractNumId w:val="15"/>
  </w:num>
  <w:num w:numId="30">
    <w:abstractNumId w:val="15"/>
  </w:num>
  <w:num w:numId="31">
    <w:abstractNumId w:val="15"/>
  </w:num>
  <w:num w:numId="32">
    <w:abstractNumId w:val="15"/>
  </w:num>
  <w:num w:numId="33">
    <w:abstractNumId w:val="5"/>
  </w:num>
  <w:num w:numId="34">
    <w:abstractNumId w:val="10"/>
  </w:num>
  <w:num w:numId="35">
    <w:abstractNumId w:val="21"/>
  </w:num>
  <w:num w:numId="36">
    <w:abstractNumId w:val="22"/>
  </w:num>
  <w:num w:numId="37">
    <w:abstractNumId w:val="12"/>
  </w:num>
  <w:num w:numId="38">
    <w:abstractNumId w:val="24"/>
  </w:num>
  <w:num w:numId="39">
    <w:abstractNumId w:val="11"/>
  </w:num>
  <w:num w:numId="40">
    <w:abstractNumId w:val="4"/>
  </w:num>
  <w:num w:numId="4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bordersDoNotSurroundHeader/>
  <w:bordersDoNotSurroundFooter/>
  <w:stylePaneFormatFilter w:val="3F01"/>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6"/>
  </w:hdrShapeDefaults>
  <w:footnotePr>
    <w:footnote w:id="-1"/>
    <w:footnote w:id="0"/>
  </w:footnotePr>
  <w:endnotePr>
    <w:endnote w:id="-1"/>
    <w:endnote w:id="0"/>
  </w:endnotePr>
  <w:compat>
    <w:useFELayout/>
  </w:compat>
  <w:rsids>
    <w:rsidRoot w:val="0006218F"/>
    <w:rsid w:val="000038DB"/>
    <w:rsid w:val="00004CF2"/>
    <w:rsid w:val="0001673B"/>
    <w:rsid w:val="00017339"/>
    <w:rsid w:val="000325AB"/>
    <w:rsid w:val="00044AB8"/>
    <w:rsid w:val="00045E52"/>
    <w:rsid w:val="00046785"/>
    <w:rsid w:val="00055535"/>
    <w:rsid w:val="0006218F"/>
    <w:rsid w:val="00070143"/>
    <w:rsid w:val="0007516C"/>
    <w:rsid w:val="000775EA"/>
    <w:rsid w:val="0008350F"/>
    <w:rsid w:val="00095264"/>
    <w:rsid w:val="00097970"/>
    <w:rsid w:val="00097DD2"/>
    <w:rsid w:val="000A2977"/>
    <w:rsid w:val="000B4DDB"/>
    <w:rsid w:val="000C2765"/>
    <w:rsid w:val="000C7D58"/>
    <w:rsid w:val="000F11B6"/>
    <w:rsid w:val="000F2D63"/>
    <w:rsid w:val="000F6DFA"/>
    <w:rsid w:val="00106CC0"/>
    <w:rsid w:val="00110207"/>
    <w:rsid w:val="0011080F"/>
    <w:rsid w:val="00114804"/>
    <w:rsid w:val="001309A2"/>
    <w:rsid w:val="0013782A"/>
    <w:rsid w:val="00143A62"/>
    <w:rsid w:val="00150CDD"/>
    <w:rsid w:val="00156A11"/>
    <w:rsid w:val="0016445F"/>
    <w:rsid w:val="00165C2D"/>
    <w:rsid w:val="00177780"/>
    <w:rsid w:val="00180C13"/>
    <w:rsid w:val="00181590"/>
    <w:rsid w:val="00186571"/>
    <w:rsid w:val="001942A3"/>
    <w:rsid w:val="001A3272"/>
    <w:rsid w:val="001A3B8A"/>
    <w:rsid w:val="001A4DD7"/>
    <w:rsid w:val="001A5307"/>
    <w:rsid w:val="001A54D5"/>
    <w:rsid w:val="001B283A"/>
    <w:rsid w:val="001B36C3"/>
    <w:rsid w:val="001C167E"/>
    <w:rsid w:val="001C3DA0"/>
    <w:rsid w:val="001D4698"/>
    <w:rsid w:val="001D6C33"/>
    <w:rsid w:val="001E4688"/>
    <w:rsid w:val="001E7A84"/>
    <w:rsid w:val="001F5872"/>
    <w:rsid w:val="001F5CFA"/>
    <w:rsid w:val="002037B6"/>
    <w:rsid w:val="00210B80"/>
    <w:rsid w:val="00216E60"/>
    <w:rsid w:val="00224318"/>
    <w:rsid w:val="00226420"/>
    <w:rsid w:val="0023202A"/>
    <w:rsid w:val="00233A6A"/>
    <w:rsid w:val="0023418F"/>
    <w:rsid w:val="002348F0"/>
    <w:rsid w:val="002350B3"/>
    <w:rsid w:val="00236674"/>
    <w:rsid w:val="00242810"/>
    <w:rsid w:val="00242AC3"/>
    <w:rsid w:val="00243650"/>
    <w:rsid w:val="00247813"/>
    <w:rsid w:val="002551A0"/>
    <w:rsid w:val="00264E2E"/>
    <w:rsid w:val="00267869"/>
    <w:rsid w:val="002760F1"/>
    <w:rsid w:val="00277CF6"/>
    <w:rsid w:val="002801C6"/>
    <w:rsid w:val="00280203"/>
    <w:rsid w:val="00285805"/>
    <w:rsid w:val="00285EA4"/>
    <w:rsid w:val="0028719E"/>
    <w:rsid w:val="00287292"/>
    <w:rsid w:val="002877F1"/>
    <w:rsid w:val="00287C0E"/>
    <w:rsid w:val="0029663D"/>
    <w:rsid w:val="00297995"/>
    <w:rsid w:val="002C6B3F"/>
    <w:rsid w:val="002D3AE9"/>
    <w:rsid w:val="002F0E54"/>
    <w:rsid w:val="002F385B"/>
    <w:rsid w:val="002F4802"/>
    <w:rsid w:val="002F61AC"/>
    <w:rsid w:val="002F6854"/>
    <w:rsid w:val="00300A8D"/>
    <w:rsid w:val="00303333"/>
    <w:rsid w:val="003064B5"/>
    <w:rsid w:val="00313DF6"/>
    <w:rsid w:val="00313FF3"/>
    <w:rsid w:val="00314B63"/>
    <w:rsid w:val="0031526C"/>
    <w:rsid w:val="003166CA"/>
    <w:rsid w:val="00317808"/>
    <w:rsid w:val="00317B74"/>
    <w:rsid w:val="00322386"/>
    <w:rsid w:val="003271EC"/>
    <w:rsid w:val="00341496"/>
    <w:rsid w:val="0034489E"/>
    <w:rsid w:val="00344D4B"/>
    <w:rsid w:val="003578B7"/>
    <w:rsid w:val="0036354F"/>
    <w:rsid w:val="003637E1"/>
    <w:rsid w:val="00371396"/>
    <w:rsid w:val="00387478"/>
    <w:rsid w:val="00392B64"/>
    <w:rsid w:val="003A1E06"/>
    <w:rsid w:val="003A3B92"/>
    <w:rsid w:val="003A3F92"/>
    <w:rsid w:val="003D2A80"/>
    <w:rsid w:val="003D6FBC"/>
    <w:rsid w:val="003D7A59"/>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2536"/>
    <w:rsid w:val="00484B56"/>
    <w:rsid w:val="00486F5B"/>
    <w:rsid w:val="0048725C"/>
    <w:rsid w:val="0049027B"/>
    <w:rsid w:val="00492364"/>
    <w:rsid w:val="00493E9A"/>
    <w:rsid w:val="004A384B"/>
    <w:rsid w:val="004A5176"/>
    <w:rsid w:val="004B6E88"/>
    <w:rsid w:val="004C115C"/>
    <w:rsid w:val="004D2A71"/>
    <w:rsid w:val="004D7EC3"/>
    <w:rsid w:val="004E2953"/>
    <w:rsid w:val="004E4703"/>
    <w:rsid w:val="004F4434"/>
    <w:rsid w:val="004F7E62"/>
    <w:rsid w:val="00500B82"/>
    <w:rsid w:val="005169A5"/>
    <w:rsid w:val="00525504"/>
    <w:rsid w:val="0052719E"/>
    <w:rsid w:val="00527366"/>
    <w:rsid w:val="00540302"/>
    <w:rsid w:val="0054416B"/>
    <w:rsid w:val="00546ECC"/>
    <w:rsid w:val="00552152"/>
    <w:rsid w:val="00560A5F"/>
    <w:rsid w:val="005634FE"/>
    <w:rsid w:val="005716E3"/>
    <w:rsid w:val="005867AE"/>
    <w:rsid w:val="00594094"/>
    <w:rsid w:val="00594DA2"/>
    <w:rsid w:val="005955CB"/>
    <w:rsid w:val="00595AFF"/>
    <w:rsid w:val="005975FB"/>
    <w:rsid w:val="005A2A42"/>
    <w:rsid w:val="005A43C7"/>
    <w:rsid w:val="005B5D3A"/>
    <w:rsid w:val="005B6778"/>
    <w:rsid w:val="005C1D79"/>
    <w:rsid w:val="005C4013"/>
    <w:rsid w:val="005C5413"/>
    <w:rsid w:val="005C770D"/>
    <w:rsid w:val="005D1547"/>
    <w:rsid w:val="005D2F06"/>
    <w:rsid w:val="005D2F7E"/>
    <w:rsid w:val="005D448E"/>
    <w:rsid w:val="005E0996"/>
    <w:rsid w:val="005E4D3F"/>
    <w:rsid w:val="005F4A03"/>
    <w:rsid w:val="005F6F10"/>
    <w:rsid w:val="0060223E"/>
    <w:rsid w:val="0060368B"/>
    <w:rsid w:val="006037D6"/>
    <w:rsid w:val="00606786"/>
    <w:rsid w:val="00612C96"/>
    <w:rsid w:val="00615602"/>
    <w:rsid w:val="00616746"/>
    <w:rsid w:val="00620C62"/>
    <w:rsid w:val="00621D67"/>
    <w:rsid w:val="00631C66"/>
    <w:rsid w:val="00633ECC"/>
    <w:rsid w:val="00634D2B"/>
    <w:rsid w:val="006438EF"/>
    <w:rsid w:val="00645F1F"/>
    <w:rsid w:val="0064675E"/>
    <w:rsid w:val="00661BFC"/>
    <w:rsid w:val="00664072"/>
    <w:rsid w:val="006746E5"/>
    <w:rsid w:val="006836DF"/>
    <w:rsid w:val="00686D32"/>
    <w:rsid w:val="006A4B9A"/>
    <w:rsid w:val="006A71E6"/>
    <w:rsid w:val="006B01FF"/>
    <w:rsid w:val="006B0667"/>
    <w:rsid w:val="006B3EBB"/>
    <w:rsid w:val="006C54FD"/>
    <w:rsid w:val="006D1BFB"/>
    <w:rsid w:val="006D2E9A"/>
    <w:rsid w:val="006D4588"/>
    <w:rsid w:val="006D7391"/>
    <w:rsid w:val="006E30E1"/>
    <w:rsid w:val="006E70B0"/>
    <w:rsid w:val="006F086D"/>
    <w:rsid w:val="006F31E9"/>
    <w:rsid w:val="006F376E"/>
    <w:rsid w:val="006F7182"/>
    <w:rsid w:val="006F72CF"/>
    <w:rsid w:val="00701B5B"/>
    <w:rsid w:val="00711D4A"/>
    <w:rsid w:val="00711FF0"/>
    <w:rsid w:val="007360F8"/>
    <w:rsid w:val="007370C9"/>
    <w:rsid w:val="00755A38"/>
    <w:rsid w:val="00756FA8"/>
    <w:rsid w:val="007571A0"/>
    <w:rsid w:val="007658F6"/>
    <w:rsid w:val="00765D5D"/>
    <w:rsid w:val="007678A7"/>
    <w:rsid w:val="007700E0"/>
    <w:rsid w:val="00773FF7"/>
    <w:rsid w:val="007754DC"/>
    <w:rsid w:val="00776C67"/>
    <w:rsid w:val="00783AA5"/>
    <w:rsid w:val="00786548"/>
    <w:rsid w:val="00792874"/>
    <w:rsid w:val="007A5BCD"/>
    <w:rsid w:val="007B3BE5"/>
    <w:rsid w:val="007B749A"/>
    <w:rsid w:val="007B7DC4"/>
    <w:rsid w:val="007C103E"/>
    <w:rsid w:val="007D17A4"/>
    <w:rsid w:val="007D7B49"/>
    <w:rsid w:val="007E5F16"/>
    <w:rsid w:val="007F1C12"/>
    <w:rsid w:val="007F2B0C"/>
    <w:rsid w:val="008066E5"/>
    <w:rsid w:val="00810F5F"/>
    <w:rsid w:val="00810FEA"/>
    <w:rsid w:val="0081164D"/>
    <w:rsid w:val="00812F6F"/>
    <w:rsid w:val="00817F98"/>
    <w:rsid w:val="00825D45"/>
    <w:rsid w:val="0082773D"/>
    <w:rsid w:val="008420EE"/>
    <w:rsid w:val="00842A88"/>
    <w:rsid w:val="00845037"/>
    <w:rsid w:val="008506C5"/>
    <w:rsid w:val="00852504"/>
    <w:rsid w:val="00856B24"/>
    <w:rsid w:val="00860FA5"/>
    <w:rsid w:val="00861ADB"/>
    <w:rsid w:val="00865A91"/>
    <w:rsid w:val="0087333E"/>
    <w:rsid w:val="00874C72"/>
    <w:rsid w:val="00874ECF"/>
    <w:rsid w:val="0087580B"/>
    <w:rsid w:val="008842AD"/>
    <w:rsid w:val="008A29E0"/>
    <w:rsid w:val="008A39D6"/>
    <w:rsid w:val="008C108E"/>
    <w:rsid w:val="008C36AD"/>
    <w:rsid w:val="008D0576"/>
    <w:rsid w:val="008D3C11"/>
    <w:rsid w:val="008D4EC8"/>
    <w:rsid w:val="008D5145"/>
    <w:rsid w:val="008D5276"/>
    <w:rsid w:val="008D670D"/>
    <w:rsid w:val="008E6D89"/>
    <w:rsid w:val="008F27F8"/>
    <w:rsid w:val="008F3F87"/>
    <w:rsid w:val="00903B1F"/>
    <w:rsid w:val="00923462"/>
    <w:rsid w:val="009251B4"/>
    <w:rsid w:val="009254A1"/>
    <w:rsid w:val="009274F2"/>
    <w:rsid w:val="00927878"/>
    <w:rsid w:val="009371DC"/>
    <w:rsid w:val="0094351A"/>
    <w:rsid w:val="009465A3"/>
    <w:rsid w:val="00947C08"/>
    <w:rsid w:val="00960872"/>
    <w:rsid w:val="009633B6"/>
    <w:rsid w:val="00963B9A"/>
    <w:rsid w:val="00963F21"/>
    <w:rsid w:val="00977539"/>
    <w:rsid w:val="0098158F"/>
    <w:rsid w:val="00981741"/>
    <w:rsid w:val="00981973"/>
    <w:rsid w:val="00982434"/>
    <w:rsid w:val="00991F73"/>
    <w:rsid w:val="009A0347"/>
    <w:rsid w:val="009C733C"/>
    <w:rsid w:val="009D48C3"/>
    <w:rsid w:val="009D7AE4"/>
    <w:rsid w:val="009E141A"/>
    <w:rsid w:val="009E49E8"/>
    <w:rsid w:val="009E6DCD"/>
    <w:rsid w:val="009F2DA3"/>
    <w:rsid w:val="009F6D90"/>
    <w:rsid w:val="00A02DA0"/>
    <w:rsid w:val="00A07C3C"/>
    <w:rsid w:val="00A12410"/>
    <w:rsid w:val="00A2137F"/>
    <w:rsid w:val="00A23DE1"/>
    <w:rsid w:val="00A2461C"/>
    <w:rsid w:val="00A26EED"/>
    <w:rsid w:val="00A314A3"/>
    <w:rsid w:val="00A324AC"/>
    <w:rsid w:val="00A443D2"/>
    <w:rsid w:val="00A57C8C"/>
    <w:rsid w:val="00A60557"/>
    <w:rsid w:val="00A65BAE"/>
    <w:rsid w:val="00A71E2C"/>
    <w:rsid w:val="00A72AA8"/>
    <w:rsid w:val="00A76E26"/>
    <w:rsid w:val="00A91EA6"/>
    <w:rsid w:val="00A970C4"/>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2140A"/>
    <w:rsid w:val="00B409E7"/>
    <w:rsid w:val="00B43086"/>
    <w:rsid w:val="00B536CF"/>
    <w:rsid w:val="00B60899"/>
    <w:rsid w:val="00B64AA6"/>
    <w:rsid w:val="00B75A52"/>
    <w:rsid w:val="00B77C1C"/>
    <w:rsid w:val="00B81662"/>
    <w:rsid w:val="00B84651"/>
    <w:rsid w:val="00B87682"/>
    <w:rsid w:val="00B878E6"/>
    <w:rsid w:val="00B902FE"/>
    <w:rsid w:val="00B92F7F"/>
    <w:rsid w:val="00B95A11"/>
    <w:rsid w:val="00BA281A"/>
    <w:rsid w:val="00BA4EA5"/>
    <w:rsid w:val="00BA61F2"/>
    <w:rsid w:val="00BB106D"/>
    <w:rsid w:val="00BB1C60"/>
    <w:rsid w:val="00BB1F9A"/>
    <w:rsid w:val="00BC1524"/>
    <w:rsid w:val="00BC5444"/>
    <w:rsid w:val="00BC7E58"/>
    <w:rsid w:val="00BD0160"/>
    <w:rsid w:val="00BD0FC4"/>
    <w:rsid w:val="00BD212B"/>
    <w:rsid w:val="00BD2E5F"/>
    <w:rsid w:val="00BE300B"/>
    <w:rsid w:val="00BE6806"/>
    <w:rsid w:val="00BF27CE"/>
    <w:rsid w:val="00BF6577"/>
    <w:rsid w:val="00C0095C"/>
    <w:rsid w:val="00C021A7"/>
    <w:rsid w:val="00C06E1B"/>
    <w:rsid w:val="00C325B6"/>
    <w:rsid w:val="00C33496"/>
    <w:rsid w:val="00C34061"/>
    <w:rsid w:val="00C36E7E"/>
    <w:rsid w:val="00C45B61"/>
    <w:rsid w:val="00C50860"/>
    <w:rsid w:val="00C55978"/>
    <w:rsid w:val="00C571B2"/>
    <w:rsid w:val="00C63B5D"/>
    <w:rsid w:val="00C653C0"/>
    <w:rsid w:val="00C6744B"/>
    <w:rsid w:val="00C757BB"/>
    <w:rsid w:val="00C76FC8"/>
    <w:rsid w:val="00C825A9"/>
    <w:rsid w:val="00C82931"/>
    <w:rsid w:val="00C85931"/>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C7B32"/>
    <w:rsid w:val="00CD7F70"/>
    <w:rsid w:val="00CE3C66"/>
    <w:rsid w:val="00CE5AC1"/>
    <w:rsid w:val="00CF7F75"/>
    <w:rsid w:val="00D018CA"/>
    <w:rsid w:val="00D05D89"/>
    <w:rsid w:val="00D12E04"/>
    <w:rsid w:val="00D1552B"/>
    <w:rsid w:val="00D26496"/>
    <w:rsid w:val="00D26FEC"/>
    <w:rsid w:val="00D31ADB"/>
    <w:rsid w:val="00D439E0"/>
    <w:rsid w:val="00D50F68"/>
    <w:rsid w:val="00D529A9"/>
    <w:rsid w:val="00D53B05"/>
    <w:rsid w:val="00D63583"/>
    <w:rsid w:val="00D7385A"/>
    <w:rsid w:val="00D73B0B"/>
    <w:rsid w:val="00D8160A"/>
    <w:rsid w:val="00D81A44"/>
    <w:rsid w:val="00D831A1"/>
    <w:rsid w:val="00D84E86"/>
    <w:rsid w:val="00D911CF"/>
    <w:rsid w:val="00D912F7"/>
    <w:rsid w:val="00D91BAC"/>
    <w:rsid w:val="00D925EE"/>
    <w:rsid w:val="00DA66DD"/>
    <w:rsid w:val="00DC04F8"/>
    <w:rsid w:val="00DC3273"/>
    <w:rsid w:val="00DC3BDC"/>
    <w:rsid w:val="00DD1F2B"/>
    <w:rsid w:val="00DD697F"/>
    <w:rsid w:val="00DE178E"/>
    <w:rsid w:val="00DE631F"/>
    <w:rsid w:val="00DE6C24"/>
    <w:rsid w:val="00DF399E"/>
    <w:rsid w:val="00DF4E68"/>
    <w:rsid w:val="00E355E3"/>
    <w:rsid w:val="00E35D19"/>
    <w:rsid w:val="00E41A50"/>
    <w:rsid w:val="00E43A4F"/>
    <w:rsid w:val="00E43D20"/>
    <w:rsid w:val="00E60014"/>
    <w:rsid w:val="00E644C3"/>
    <w:rsid w:val="00E71941"/>
    <w:rsid w:val="00E73300"/>
    <w:rsid w:val="00E74F3F"/>
    <w:rsid w:val="00E876B1"/>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3EA3"/>
    <w:rsid w:val="00F140DF"/>
    <w:rsid w:val="00F162E9"/>
    <w:rsid w:val="00F168ED"/>
    <w:rsid w:val="00F1787C"/>
    <w:rsid w:val="00F20237"/>
    <w:rsid w:val="00F224F1"/>
    <w:rsid w:val="00F23F3B"/>
    <w:rsid w:val="00F35627"/>
    <w:rsid w:val="00F44BE6"/>
    <w:rsid w:val="00F4533A"/>
    <w:rsid w:val="00F54167"/>
    <w:rsid w:val="00F562DD"/>
    <w:rsid w:val="00F625EF"/>
    <w:rsid w:val="00F70C7B"/>
    <w:rsid w:val="00F87A1B"/>
    <w:rsid w:val="00F91039"/>
    <w:rsid w:val="00F91B62"/>
    <w:rsid w:val="00F95B93"/>
    <w:rsid w:val="00F96E79"/>
    <w:rsid w:val="00F9776D"/>
    <w:rsid w:val="00FA7852"/>
    <w:rsid w:val="00FB2211"/>
    <w:rsid w:val="00FB36B2"/>
    <w:rsid w:val="00FD5317"/>
    <w:rsid w:val="00FE1F3E"/>
    <w:rsid w:val="00FE3793"/>
    <w:rsid w:val="00FE6859"/>
    <w:rsid w:val="00FE76DD"/>
    <w:rsid w:val="00FF3BB6"/>
    <w:rsid w:val="00FF4791"/>
    <w:rsid w:val="00FF516C"/>
    <w:rsid w:val="00FF64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6B3F"/>
    <w:rPr>
      <w:szCs w:val="24"/>
      <w:lang w:val="zh-CN" w:bidi="zh-CN"/>
    </w:rPr>
  </w:style>
  <w:style w:type="paragraph" w:styleId="1">
    <w:name w:val="heading 1"/>
    <w:basedOn w:val="a0"/>
    <w:next w:val="BaumerFliesstext"/>
    <w:link w:val="1Char"/>
    <w:qFormat/>
    <w:rsid w:val="001A5307"/>
    <w:pPr>
      <w:keepNext/>
      <w:numPr>
        <w:numId w:val="28"/>
      </w:numPr>
      <w:tabs>
        <w:tab w:val="clear" w:pos="432"/>
        <w:tab w:val="left" w:pos="720"/>
      </w:tabs>
      <w:spacing w:after="120" w:line="260" w:lineRule="atLeast"/>
      <w:ind w:left="720" w:hanging="720"/>
      <w:outlineLvl w:val="0"/>
    </w:pPr>
    <w:rPr>
      <w:rFonts w:cs="Times New Roman"/>
      <w:b/>
      <w:bCs/>
      <w:kern w:val="32"/>
      <w:sz w:val="28"/>
      <w:szCs w:val="32"/>
      <w:lang w:bidi="ar-SA"/>
    </w:rPr>
  </w:style>
  <w:style w:type="paragraph" w:styleId="20">
    <w:name w:val="heading 2"/>
    <w:basedOn w:val="a0"/>
    <w:next w:val="BaumerFliesstext"/>
    <w:qFormat/>
    <w:rsid w:val="001A5307"/>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rsid w:val="001A5307"/>
    <w:pPr>
      <w:numPr>
        <w:ilvl w:val="2"/>
        <w:numId w:val="30"/>
      </w:numPr>
      <w:spacing w:before="120" w:after="60"/>
      <w:outlineLvl w:val="2"/>
    </w:pPr>
    <w:rPr>
      <w:rFonts w:cs="Times New Roman"/>
      <w:bCs w:val="0"/>
      <w:kern w:val="20"/>
      <w:sz w:val="20"/>
      <w:szCs w:val="26"/>
      <w:lang w:bidi="ar-SA"/>
    </w:rPr>
  </w:style>
  <w:style w:type="paragraph" w:styleId="4">
    <w:name w:val="heading 4"/>
    <w:basedOn w:val="30"/>
    <w:next w:val="BaumerFliesstext"/>
    <w:qFormat/>
    <w:rsid w:val="001A5307"/>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1A5307"/>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1A5307"/>
    <w:pPr>
      <w:spacing w:line="260" w:lineRule="atLeast"/>
    </w:pPr>
    <w:rPr>
      <w:rFonts w:cs="Times New Roman"/>
      <w:kern w:val="20"/>
      <w:lang w:bidi="ar-SA"/>
    </w:rPr>
  </w:style>
  <w:style w:type="paragraph" w:styleId="a">
    <w:name w:val="List Bullet"/>
    <w:basedOn w:val="BaumerFliesstext"/>
    <w:autoRedefine/>
    <w:rsid w:val="001A5307"/>
    <w:pPr>
      <w:numPr>
        <w:numId w:val="25"/>
      </w:numPr>
      <w:tabs>
        <w:tab w:val="clear" w:pos="360"/>
      </w:tabs>
      <w:ind w:left="357" w:hanging="357"/>
    </w:pPr>
  </w:style>
  <w:style w:type="paragraph" w:styleId="2">
    <w:name w:val="List Bullet 2"/>
    <w:basedOn w:val="a0"/>
    <w:autoRedefine/>
    <w:rsid w:val="001A5307"/>
    <w:pPr>
      <w:numPr>
        <w:numId w:val="26"/>
      </w:numPr>
      <w:tabs>
        <w:tab w:val="clear" w:pos="643"/>
        <w:tab w:val="left" w:pos="714"/>
      </w:tabs>
      <w:ind w:left="714" w:hanging="357"/>
    </w:pPr>
  </w:style>
  <w:style w:type="paragraph" w:styleId="3">
    <w:name w:val="List Bullet 3"/>
    <w:basedOn w:val="a0"/>
    <w:autoRedefine/>
    <w:rsid w:val="001A5307"/>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1A5307"/>
    <w:pPr>
      <w:ind w:left="714"/>
    </w:pPr>
  </w:style>
  <w:style w:type="paragraph" w:customStyle="1" w:styleId="BaumerHaupttitel">
    <w:name w:val="Baumer Haupttitel"/>
    <w:basedOn w:val="BaumerFliesstext"/>
    <w:next w:val="BaumerFliesstext"/>
    <w:rsid w:val="001A5307"/>
    <w:pPr>
      <w:keepNext/>
      <w:spacing w:after="120"/>
    </w:pPr>
    <w:rPr>
      <w:b/>
      <w:sz w:val="28"/>
    </w:rPr>
  </w:style>
  <w:style w:type="paragraph" w:customStyle="1" w:styleId="BaumerTitel">
    <w:name w:val="Baumer Titel"/>
    <w:basedOn w:val="BaumerFliesstext"/>
    <w:next w:val="BaumerFliesstext"/>
    <w:rsid w:val="001A5307"/>
    <w:pPr>
      <w:keepNext/>
      <w:spacing w:before="180" w:after="120"/>
    </w:pPr>
    <w:rPr>
      <w:b/>
      <w:sz w:val="24"/>
    </w:rPr>
  </w:style>
  <w:style w:type="paragraph" w:customStyle="1" w:styleId="BaumerUntertitel">
    <w:name w:val="Baumer Untertitel"/>
    <w:basedOn w:val="BaumerFliesstext"/>
    <w:next w:val="BaumerFliesstext"/>
    <w:rsid w:val="001A5307"/>
    <w:pPr>
      <w:keepNext/>
      <w:spacing w:before="120" w:after="60"/>
    </w:pPr>
    <w:rPr>
      <w:b/>
    </w:rPr>
  </w:style>
  <w:style w:type="character" w:customStyle="1" w:styleId="a4">
    <w:name w:val="访问过的超链接"/>
    <w:rsid w:val="001A5307"/>
    <w:rPr>
      <w:rFonts w:ascii="宋体" w:hAnsi="宋体"/>
      <w:color w:val="7FABC1"/>
      <w:sz w:val="20"/>
      <w:u w:val="single"/>
    </w:rPr>
  </w:style>
  <w:style w:type="paragraph" w:styleId="a5">
    <w:name w:val="footer"/>
    <w:basedOn w:val="a0"/>
    <w:link w:val="Char"/>
    <w:rsid w:val="001A5307"/>
    <w:pPr>
      <w:tabs>
        <w:tab w:val="center" w:pos="4820"/>
        <w:tab w:val="right" w:pos="9639"/>
      </w:tabs>
    </w:pPr>
    <w:rPr>
      <w:rFonts w:cs="Times New Roman"/>
      <w:sz w:val="16"/>
      <w:lang w:bidi="ar-SA"/>
    </w:rPr>
  </w:style>
  <w:style w:type="character" w:styleId="a6">
    <w:name w:val="Hyperlink"/>
    <w:rsid w:val="001A5307"/>
    <w:rPr>
      <w:rFonts w:ascii="宋体" w:hAnsi="宋体"/>
      <w:color w:val="003399"/>
      <w:sz w:val="20"/>
      <w:u w:val="single"/>
    </w:rPr>
  </w:style>
  <w:style w:type="paragraph" w:styleId="a7">
    <w:name w:val="header"/>
    <w:basedOn w:val="a0"/>
    <w:rsid w:val="001A5307"/>
    <w:pPr>
      <w:spacing w:line="260" w:lineRule="atLeast"/>
    </w:pPr>
  </w:style>
  <w:style w:type="paragraph" w:styleId="a8">
    <w:name w:val="Normal (Web)"/>
    <w:basedOn w:val="a0"/>
    <w:uiPriority w:val="99"/>
    <w:rsid w:val="001A5307"/>
  </w:style>
  <w:style w:type="paragraph" w:styleId="a9">
    <w:name w:val="Normal Indent"/>
    <w:basedOn w:val="a0"/>
    <w:qFormat/>
    <w:rsid w:val="001A5307"/>
    <w:pPr>
      <w:ind w:left="714"/>
    </w:pPr>
  </w:style>
  <w:style w:type="paragraph" w:styleId="10">
    <w:name w:val="toc 1"/>
    <w:basedOn w:val="BaumerFliesstext"/>
    <w:next w:val="a0"/>
    <w:semiHidden/>
    <w:rsid w:val="001A5307"/>
    <w:pPr>
      <w:tabs>
        <w:tab w:val="right" w:leader="dot" w:pos="9639"/>
      </w:tabs>
      <w:spacing w:before="120"/>
    </w:pPr>
    <w:rPr>
      <w:b/>
    </w:rPr>
  </w:style>
  <w:style w:type="paragraph" w:styleId="21">
    <w:name w:val="toc 2"/>
    <w:basedOn w:val="BaumerFliesstext"/>
    <w:next w:val="a0"/>
    <w:semiHidden/>
    <w:rsid w:val="001A5307"/>
    <w:pPr>
      <w:tabs>
        <w:tab w:val="right" w:leader="dot" w:pos="9639"/>
      </w:tabs>
    </w:pPr>
  </w:style>
  <w:style w:type="paragraph" w:styleId="31">
    <w:name w:val="toc 3"/>
    <w:basedOn w:val="BaumerFliesstext"/>
    <w:next w:val="21"/>
    <w:semiHidden/>
    <w:rsid w:val="001A5307"/>
    <w:pPr>
      <w:tabs>
        <w:tab w:val="right" w:leader="dot" w:pos="9639"/>
      </w:tabs>
    </w:pPr>
  </w:style>
  <w:style w:type="paragraph" w:styleId="40">
    <w:name w:val="toc 4"/>
    <w:basedOn w:val="BaumerFliesstext"/>
    <w:next w:val="a0"/>
    <w:semiHidden/>
    <w:rsid w:val="001A5307"/>
    <w:pPr>
      <w:tabs>
        <w:tab w:val="right" w:leader="dot" w:pos="9639"/>
      </w:tabs>
    </w:pPr>
  </w:style>
  <w:style w:type="paragraph" w:styleId="50">
    <w:name w:val="toc 5"/>
    <w:basedOn w:val="BaumerFliesstext"/>
    <w:next w:val="a0"/>
    <w:semiHidden/>
    <w:rsid w:val="001A5307"/>
    <w:pPr>
      <w:tabs>
        <w:tab w:val="right" w:leader="dot" w:pos="9639"/>
      </w:tabs>
    </w:pPr>
  </w:style>
  <w:style w:type="paragraph" w:styleId="aa">
    <w:name w:val="caption"/>
    <w:basedOn w:val="a0"/>
    <w:next w:val="a0"/>
    <w:qFormat/>
    <w:rsid w:val="001A5307"/>
    <w:pPr>
      <w:spacing w:before="120" w:after="120"/>
    </w:pPr>
    <w:rPr>
      <w:b/>
      <w:bCs/>
      <w:szCs w:val="20"/>
    </w:rPr>
  </w:style>
  <w:style w:type="paragraph" w:customStyle="1" w:styleId="PRLegendentext">
    <w:name w:val="PR Legendentext"/>
    <w:basedOn w:val="a0"/>
    <w:link w:val="PRLegendentextZchn"/>
    <w:rsid w:val="002C6B3F"/>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sz w:val="16"/>
    </w:rPr>
  </w:style>
  <w:style w:type="character" w:customStyle="1" w:styleId="PRLegendentextZchn">
    <w:name w:val="PR Legendentext Zchn"/>
    <w:link w:val="PRLegendentext"/>
    <w:rsid w:val="00A26EED"/>
    <w:rPr>
      <w:rFonts w:ascii="宋体" w:eastAsia="宋体" w:hAnsi="宋体" w:cs="宋体"/>
      <w:szCs w:val="24"/>
      <w:lang w:val="zh-CN" w:eastAsia="zh-CN" w:bidi="zh-CN"/>
    </w:rPr>
  </w:style>
  <w:style w:type="paragraph" w:styleId="ab">
    <w:name w:val="Balloon Text"/>
    <w:basedOn w:val="a0"/>
    <w:link w:val="Char0"/>
    <w:rsid w:val="00EA6E92"/>
    <w:rPr>
      <w:rFonts w:cs="Times New Roman"/>
      <w:sz w:val="16"/>
      <w:szCs w:val="16"/>
      <w:lang w:bidi="ar-SA"/>
    </w:rPr>
  </w:style>
  <w:style w:type="character" w:customStyle="1" w:styleId="Char0">
    <w:name w:val="批注框文本 Char"/>
    <w:link w:val="ab"/>
    <w:rsid w:val="00EA6E92"/>
    <w:rPr>
      <w:rFonts w:ascii="宋体" w:hAnsi="宋体" w:cs="宋体"/>
      <w:sz w:val="16"/>
      <w:szCs w:val="16"/>
      <w:lang w:eastAsia="zh-CN"/>
    </w:rPr>
  </w:style>
  <w:style w:type="character" w:customStyle="1" w:styleId="Char">
    <w:name w:val="页脚 Char"/>
    <w:link w:val="a5"/>
    <w:rsid w:val="00EA6E92"/>
    <w:rPr>
      <w:rFonts w:ascii="宋体" w:hAnsi="宋体"/>
      <w:sz w:val="16"/>
      <w:szCs w:val="24"/>
      <w:lang w:eastAsia="zh-CN"/>
    </w:rPr>
  </w:style>
  <w:style w:type="character" w:customStyle="1" w:styleId="BaumerFliesstextZchn">
    <w:name w:val="Baumer Fliesstext Zchn"/>
    <w:link w:val="BaumerFliesstext"/>
    <w:rsid w:val="00EA6E92"/>
    <w:rPr>
      <w:rFonts w:ascii="宋体" w:hAnsi="宋体"/>
      <w:kern w:val="20"/>
      <w:szCs w:val="24"/>
      <w:lang w:eastAsia="zh-CN"/>
    </w:rPr>
  </w:style>
  <w:style w:type="character" w:styleId="ac">
    <w:name w:val="annotation reference"/>
    <w:uiPriority w:val="99"/>
    <w:semiHidden/>
    <w:unhideWhenUsed/>
    <w:rsid w:val="001A5307"/>
    <w:rPr>
      <w:sz w:val="16"/>
      <w:szCs w:val="16"/>
    </w:rPr>
  </w:style>
  <w:style w:type="paragraph" w:styleId="ad">
    <w:name w:val="annotation text"/>
    <w:link w:val="Char1"/>
    <w:semiHidden/>
    <w:unhideWhenUsed/>
    <w:rsid w:val="001A5307"/>
  </w:style>
  <w:style w:type="character" w:customStyle="1" w:styleId="Char1">
    <w:name w:val="批注文字 Char"/>
    <w:link w:val="ad"/>
    <w:semiHidden/>
    <w:rsid w:val="00EE7D2B"/>
    <w:rPr>
      <w:lang w:eastAsia="zh-CN" w:bidi="ar-SA"/>
    </w:rPr>
  </w:style>
  <w:style w:type="paragraph" w:styleId="ae">
    <w:name w:val="annotation subject"/>
    <w:basedOn w:val="ad"/>
    <w:next w:val="ad"/>
    <w:link w:val="Char2"/>
    <w:rsid w:val="00EE7D2B"/>
    <w:rPr>
      <w:rFonts w:cs="Times New Roman"/>
      <w:b/>
      <w:bCs/>
    </w:rPr>
  </w:style>
  <w:style w:type="character" w:customStyle="1" w:styleId="Char2">
    <w:name w:val="批注主题 Char"/>
    <w:link w:val="ae"/>
    <w:rsid w:val="00EE7D2B"/>
    <w:rPr>
      <w:rFonts w:ascii="宋体" w:hAnsi="宋体"/>
      <w:b/>
      <w:bCs/>
      <w:lang w:eastAsia="zh-CN"/>
    </w:rPr>
  </w:style>
  <w:style w:type="character" w:customStyle="1" w:styleId="1Char">
    <w:name w:val="标题 1 Char"/>
    <w:link w:val="1"/>
    <w:rsid w:val="008C108E"/>
    <w:rPr>
      <w:rFonts w:ascii="宋体" w:hAnsi="宋体"/>
      <w:b/>
      <w:bCs/>
      <w:kern w:val="32"/>
      <w:sz w:val="28"/>
      <w:szCs w:val="32"/>
      <w:lang w:eastAsia="zh-CN"/>
    </w:rPr>
  </w:style>
  <w:style w:type="character" w:customStyle="1" w:styleId="3Char">
    <w:name w:val="标题 3 Char"/>
    <w:link w:val="30"/>
    <w:rsid w:val="008C108E"/>
    <w:rPr>
      <w:rFonts w:ascii="宋体" w:hAnsi="宋体"/>
      <w:b/>
      <w:kern w:val="20"/>
      <w:szCs w:val="26"/>
      <w:lang w:eastAsia="zh-CN"/>
    </w:rPr>
  </w:style>
  <w:style w:type="paragraph" w:customStyle="1" w:styleId="-Text">
    <w:name w:val="-Text"/>
    <w:basedOn w:val="a0"/>
    <w:rsid w:val="00226420"/>
    <w:pPr>
      <w:spacing w:after="57" w:line="360" w:lineRule="auto"/>
      <w:jc w:val="both"/>
    </w:pPr>
    <w:rPr>
      <w:sz w:val="24"/>
    </w:rPr>
  </w:style>
  <w:style w:type="paragraph" w:styleId="af">
    <w:name w:val="Revision"/>
    <w:hidden/>
    <w:uiPriority w:val="99"/>
    <w:semiHidden/>
    <w:rsid w:val="00711FF0"/>
    <w:rPr>
      <w:szCs w:val="24"/>
      <w:lang w:val="zh-CN" w:bidi="zh-CN"/>
    </w:rPr>
  </w:style>
  <w:style w:type="paragraph" w:styleId="af0">
    <w:name w:val="List Paragraph"/>
    <w:basedOn w:val="a0"/>
    <w:uiPriority w:val="34"/>
    <w:qFormat/>
    <w:rsid w:val="00765D5D"/>
    <w:pPr>
      <w:ind w:left="720"/>
      <w:contextualSpacing/>
    </w:pPr>
  </w:style>
  <w:style w:type="character" w:styleId="af1">
    <w:name w:val="Emphasis"/>
    <w:uiPriority w:val="20"/>
    <w:qFormat/>
    <w:rsid w:val="00CC7B32"/>
    <w:rPr>
      <w:b/>
      <w:bCs/>
      <w:i w:val="0"/>
      <w:iCs w:val="0"/>
    </w:rPr>
  </w:style>
  <w:style w:type="character" w:customStyle="1" w:styleId="st1">
    <w:name w:val="st1"/>
    <w:basedOn w:val="a1"/>
    <w:rsid w:val="00CC7B32"/>
  </w:style>
</w:styles>
</file>

<file path=word/webSettings.xml><?xml version="1.0" encoding="utf-8"?>
<w:webSettings xmlns:r="http://schemas.openxmlformats.org/officeDocument/2006/relationships" xmlns:w="http://schemas.openxmlformats.org/wordprocessingml/2006/main">
  <w:divs>
    <w:div w:id="251300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6151852">
      <w:bodyDiv w:val="1"/>
      <w:marLeft w:val="0"/>
      <w:marRight w:val="0"/>
      <w:marTop w:val="0"/>
      <w:marBottom w:val="0"/>
      <w:divBdr>
        <w:top w:val="none" w:sz="0" w:space="0" w:color="auto"/>
        <w:left w:val="none" w:sz="0" w:space="0" w:color="auto"/>
        <w:bottom w:val="none" w:sz="0" w:space="0" w:color="auto"/>
        <w:right w:val="none" w:sz="0" w:space="0" w:color="auto"/>
      </w:divBdr>
    </w:div>
    <w:div w:id="550768765">
      <w:bodyDiv w:val="1"/>
      <w:marLeft w:val="0"/>
      <w:marRight w:val="0"/>
      <w:marTop w:val="0"/>
      <w:marBottom w:val="0"/>
      <w:divBdr>
        <w:top w:val="none" w:sz="0" w:space="0" w:color="auto"/>
        <w:left w:val="none" w:sz="0" w:space="0" w:color="auto"/>
        <w:bottom w:val="none" w:sz="0" w:space="0" w:color="auto"/>
        <w:right w:val="none" w:sz="0" w:space="0" w:color="auto"/>
      </w:divBdr>
      <w:divsChild>
        <w:div w:id="1485077213">
          <w:marLeft w:val="0"/>
          <w:marRight w:val="0"/>
          <w:marTop w:val="0"/>
          <w:marBottom w:val="0"/>
          <w:divBdr>
            <w:top w:val="none" w:sz="0" w:space="0" w:color="auto"/>
            <w:left w:val="none" w:sz="0" w:space="0" w:color="auto"/>
            <w:bottom w:val="none" w:sz="0" w:space="0" w:color="auto"/>
            <w:right w:val="none" w:sz="0" w:space="0" w:color="auto"/>
          </w:divBdr>
          <w:divsChild>
            <w:div w:id="1556971328">
              <w:marLeft w:val="0"/>
              <w:marRight w:val="0"/>
              <w:marTop w:val="0"/>
              <w:marBottom w:val="0"/>
              <w:divBdr>
                <w:top w:val="none" w:sz="0" w:space="0" w:color="auto"/>
                <w:left w:val="none" w:sz="0" w:space="0" w:color="auto"/>
                <w:bottom w:val="none" w:sz="0" w:space="0" w:color="auto"/>
                <w:right w:val="none" w:sz="0" w:space="0" w:color="auto"/>
              </w:divBdr>
              <w:divsChild>
                <w:div w:id="1029915208">
                  <w:marLeft w:val="0"/>
                  <w:marRight w:val="0"/>
                  <w:marTop w:val="0"/>
                  <w:marBottom w:val="0"/>
                  <w:divBdr>
                    <w:top w:val="none" w:sz="0" w:space="0" w:color="auto"/>
                    <w:left w:val="none" w:sz="0" w:space="0" w:color="auto"/>
                    <w:bottom w:val="none" w:sz="0" w:space="0" w:color="auto"/>
                    <w:right w:val="none" w:sz="0" w:space="0" w:color="auto"/>
                  </w:divBdr>
                  <w:divsChild>
                    <w:div w:id="9532552">
                      <w:marLeft w:val="0"/>
                      <w:marRight w:val="0"/>
                      <w:marTop w:val="0"/>
                      <w:marBottom w:val="0"/>
                      <w:divBdr>
                        <w:top w:val="none" w:sz="0" w:space="0" w:color="auto"/>
                        <w:left w:val="none" w:sz="0" w:space="0" w:color="auto"/>
                        <w:bottom w:val="none" w:sz="0" w:space="0" w:color="auto"/>
                        <w:right w:val="none" w:sz="0" w:space="0" w:color="auto"/>
                      </w:divBdr>
                      <w:divsChild>
                        <w:div w:id="312678939">
                          <w:marLeft w:val="0"/>
                          <w:marRight w:val="0"/>
                          <w:marTop w:val="0"/>
                          <w:marBottom w:val="0"/>
                          <w:divBdr>
                            <w:top w:val="none" w:sz="0" w:space="0" w:color="auto"/>
                            <w:left w:val="none" w:sz="0" w:space="0" w:color="auto"/>
                            <w:bottom w:val="none" w:sz="0" w:space="0" w:color="auto"/>
                            <w:right w:val="none" w:sz="0" w:space="0" w:color="auto"/>
                          </w:divBdr>
                          <w:divsChild>
                            <w:div w:id="1528103139">
                              <w:marLeft w:val="0"/>
                              <w:marRight w:val="0"/>
                              <w:marTop w:val="0"/>
                              <w:marBottom w:val="0"/>
                              <w:divBdr>
                                <w:top w:val="none" w:sz="0" w:space="0" w:color="auto"/>
                                <w:left w:val="none" w:sz="0" w:space="0" w:color="auto"/>
                                <w:bottom w:val="none" w:sz="0" w:space="0" w:color="auto"/>
                                <w:right w:val="none" w:sz="0" w:space="0" w:color="auto"/>
                              </w:divBdr>
                              <w:divsChild>
                                <w:div w:id="327175836">
                                  <w:marLeft w:val="0"/>
                                  <w:marRight w:val="0"/>
                                  <w:marTop w:val="0"/>
                                  <w:marBottom w:val="0"/>
                                  <w:divBdr>
                                    <w:top w:val="none" w:sz="0" w:space="0" w:color="auto"/>
                                    <w:left w:val="none" w:sz="0" w:space="0" w:color="auto"/>
                                    <w:bottom w:val="none" w:sz="0" w:space="0" w:color="auto"/>
                                    <w:right w:val="none" w:sz="0" w:space="0" w:color="auto"/>
                                  </w:divBdr>
                                  <w:divsChild>
                                    <w:div w:id="1536582003">
                                      <w:marLeft w:val="0"/>
                                      <w:marRight w:val="0"/>
                                      <w:marTop w:val="0"/>
                                      <w:marBottom w:val="0"/>
                                      <w:divBdr>
                                        <w:top w:val="none" w:sz="0" w:space="0" w:color="auto"/>
                                        <w:left w:val="none" w:sz="0" w:space="0" w:color="auto"/>
                                        <w:bottom w:val="none" w:sz="0" w:space="0" w:color="auto"/>
                                        <w:right w:val="none" w:sz="0" w:space="0" w:color="auto"/>
                                      </w:divBdr>
                                      <w:divsChild>
                                        <w:div w:id="1682857179">
                                          <w:marLeft w:val="0"/>
                                          <w:marRight w:val="0"/>
                                          <w:marTop w:val="0"/>
                                          <w:marBottom w:val="0"/>
                                          <w:divBdr>
                                            <w:top w:val="none" w:sz="0" w:space="0" w:color="auto"/>
                                            <w:left w:val="none" w:sz="0" w:space="0" w:color="auto"/>
                                            <w:bottom w:val="none" w:sz="0" w:space="0" w:color="auto"/>
                                            <w:right w:val="none" w:sz="0" w:space="0" w:color="auto"/>
                                          </w:divBdr>
                                          <w:divsChild>
                                            <w:div w:id="1322082323">
                                              <w:marLeft w:val="0"/>
                                              <w:marRight w:val="0"/>
                                              <w:marTop w:val="240"/>
                                              <w:marBottom w:val="0"/>
                                              <w:divBdr>
                                                <w:top w:val="none" w:sz="0" w:space="0" w:color="auto"/>
                                                <w:left w:val="none" w:sz="0" w:space="0" w:color="auto"/>
                                                <w:bottom w:val="none" w:sz="0" w:space="0" w:color="auto"/>
                                                <w:right w:val="none" w:sz="0" w:space="0" w:color="auto"/>
                                              </w:divBdr>
                                              <w:divsChild>
                                                <w:div w:id="44422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2815473">
      <w:bodyDiv w:val="1"/>
      <w:marLeft w:val="0"/>
      <w:marRight w:val="0"/>
      <w:marTop w:val="0"/>
      <w:marBottom w:val="0"/>
      <w:divBdr>
        <w:top w:val="none" w:sz="0" w:space="0" w:color="auto"/>
        <w:left w:val="none" w:sz="0" w:space="0" w:color="auto"/>
        <w:bottom w:val="none" w:sz="0" w:space="0" w:color="auto"/>
        <w:right w:val="none" w:sz="0" w:space="0" w:color="auto"/>
      </w:divBdr>
      <w:divsChild>
        <w:div w:id="86997402">
          <w:marLeft w:val="0"/>
          <w:marRight w:val="0"/>
          <w:marTop w:val="0"/>
          <w:marBottom w:val="0"/>
          <w:divBdr>
            <w:top w:val="none" w:sz="0" w:space="0" w:color="auto"/>
            <w:left w:val="none" w:sz="0" w:space="0" w:color="auto"/>
            <w:bottom w:val="none" w:sz="0" w:space="0" w:color="auto"/>
            <w:right w:val="none" w:sz="0" w:space="0" w:color="auto"/>
          </w:divBdr>
          <w:divsChild>
            <w:div w:id="201213126">
              <w:marLeft w:val="0"/>
              <w:marRight w:val="0"/>
              <w:marTop w:val="0"/>
              <w:marBottom w:val="0"/>
              <w:divBdr>
                <w:top w:val="none" w:sz="0" w:space="0" w:color="auto"/>
                <w:left w:val="none" w:sz="0" w:space="0" w:color="auto"/>
                <w:bottom w:val="none" w:sz="0" w:space="0" w:color="auto"/>
                <w:right w:val="none" w:sz="0" w:space="0" w:color="auto"/>
              </w:divBdr>
              <w:divsChild>
                <w:div w:id="108014282">
                  <w:marLeft w:val="0"/>
                  <w:marRight w:val="0"/>
                  <w:marTop w:val="0"/>
                  <w:marBottom w:val="0"/>
                  <w:divBdr>
                    <w:top w:val="none" w:sz="0" w:space="0" w:color="auto"/>
                    <w:left w:val="none" w:sz="0" w:space="0" w:color="auto"/>
                    <w:bottom w:val="none" w:sz="0" w:space="0" w:color="auto"/>
                    <w:right w:val="none" w:sz="0" w:space="0" w:color="auto"/>
                  </w:divBdr>
                  <w:divsChild>
                    <w:div w:id="1599216365">
                      <w:marLeft w:val="0"/>
                      <w:marRight w:val="0"/>
                      <w:marTop w:val="0"/>
                      <w:marBottom w:val="0"/>
                      <w:divBdr>
                        <w:top w:val="none" w:sz="0" w:space="0" w:color="auto"/>
                        <w:left w:val="none" w:sz="0" w:space="0" w:color="auto"/>
                        <w:bottom w:val="none" w:sz="0" w:space="0" w:color="auto"/>
                        <w:right w:val="none" w:sz="0" w:space="0" w:color="auto"/>
                      </w:divBdr>
                      <w:divsChild>
                        <w:div w:id="1853639591">
                          <w:marLeft w:val="0"/>
                          <w:marRight w:val="0"/>
                          <w:marTop w:val="0"/>
                          <w:marBottom w:val="0"/>
                          <w:divBdr>
                            <w:top w:val="none" w:sz="0" w:space="0" w:color="auto"/>
                            <w:left w:val="none" w:sz="0" w:space="0" w:color="auto"/>
                            <w:bottom w:val="none" w:sz="0" w:space="0" w:color="auto"/>
                            <w:right w:val="none" w:sz="0" w:space="0" w:color="auto"/>
                          </w:divBdr>
                          <w:divsChild>
                            <w:div w:id="1090081517">
                              <w:marLeft w:val="0"/>
                              <w:marRight w:val="0"/>
                              <w:marTop w:val="0"/>
                              <w:marBottom w:val="0"/>
                              <w:divBdr>
                                <w:top w:val="none" w:sz="0" w:space="0" w:color="auto"/>
                                <w:left w:val="none" w:sz="0" w:space="0" w:color="auto"/>
                                <w:bottom w:val="none" w:sz="0" w:space="0" w:color="auto"/>
                                <w:right w:val="none" w:sz="0" w:space="0" w:color="auto"/>
                              </w:divBdr>
                              <w:divsChild>
                                <w:div w:id="1404179149">
                                  <w:marLeft w:val="0"/>
                                  <w:marRight w:val="0"/>
                                  <w:marTop w:val="0"/>
                                  <w:marBottom w:val="0"/>
                                  <w:divBdr>
                                    <w:top w:val="none" w:sz="0" w:space="0" w:color="auto"/>
                                    <w:left w:val="none" w:sz="0" w:space="0" w:color="auto"/>
                                    <w:bottom w:val="none" w:sz="0" w:space="0" w:color="auto"/>
                                    <w:right w:val="none" w:sz="0" w:space="0" w:color="auto"/>
                                  </w:divBdr>
                                  <w:divsChild>
                                    <w:div w:id="1662542647">
                                      <w:marLeft w:val="0"/>
                                      <w:marRight w:val="0"/>
                                      <w:marTop w:val="0"/>
                                      <w:marBottom w:val="0"/>
                                      <w:divBdr>
                                        <w:top w:val="none" w:sz="0" w:space="0" w:color="auto"/>
                                        <w:left w:val="none" w:sz="0" w:space="0" w:color="auto"/>
                                        <w:bottom w:val="none" w:sz="0" w:space="0" w:color="auto"/>
                                        <w:right w:val="none" w:sz="0" w:space="0" w:color="auto"/>
                                      </w:divBdr>
                                      <w:divsChild>
                                        <w:div w:id="162622088">
                                          <w:marLeft w:val="0"/>
                                          <w:marRight w:val="0"/>
                                          <w:marTop w:val="0"/>
                                          <w:marBottom w:val="0"/>
                                          <w:divBdr>
                                            <w:top w:val="none" w:sz="0" w:space="0" w:color="auto"/>
                                            <w:left w:val="none" w:sz="0" w:space="0" w:color="auto"/>
                                            <w:bottom w:val="none" w:sz="0" w:space="0" w:color="auto"/>
                                            <w:right w:val="none" w:sz="0" w:space="0" w:color="auto"/>
                                          </w:divBdr>
                                          <w:divsChild>
                                            <w:div w:id="2041927513">
                                              <w:marLeft w:val="0"/>
                                              <w:marRight w:val="0"/>
                                              <w:marTop w:val="240"/>
                                              <w:marBottom w:val="0"/>
                                              <w:divBdr>
                                                <w:top w:val="none" w:sz="0" w:space="0" w:color="auto"/>
                                                <w:left w:val="none" w:sz="0" w:space="0" w:color="auto"/>
                                                <w:bottom w:val="none" w:sz="0" w:space="0" w:color="auto"/>
                                                <w:right w:val="none" w:sz="0" w:space="0" w:color="auto"/>
                                              </w:divBdr>
                                              <w:divsChild>
                                                <w:div w:id="36864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86921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385580">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541994">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_x00f6_schkennzeichen xmlns="98327c88-adbf-46b3-99b3-8284eea4c4a7">false</L_x00f6_schkennzeichen>
    <Level xmlns="98327c88-adbf-46b3-99b3-8284eea4c4a7">Group</Level>
    <Validity xmlns="5e32bf0a-83ef-47de-be9e-841abb22fd07">
      <Value xmlns="5e32bf0a-83ef-47de-be9e-841abb22fd07">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xmlns="5e32bf0a-83ef-47de-be9e-841abb22fd07">
        <DisplayName xmlns="5e32bf0a-83ef-47de-be9e-841abb22fd07">Maier Silke</DisplayName>
        <AccountId xmlns="5e32bf0a-83ef-47de-be9e-841abb22fd07">168</AccountId>
        <AccountType xmlns="5e32bf0a-83ef-47de-be9e-841abb22fd07"/>
      </UserInfo>
    </Owner>
    <Language xmlns="5e32bf0a-83ef-47de-be9e-841abb22fd07">
      <Value xmlns="5e32bf0a-83ef-47de-be9e-841abb22fd07">EN</Value>
    </Language>
    <BBS_x0020_Categorie xmlns="5e32bf0a-83ef-47de-be9e-841abb22fd07">TPL</BBS_x0020_Categorie>
    <Doc_x0020_Type xmlns="5e32bf0a-83ef-47de-be9e-841abb22fd07">SOP</Doc_x0020_Type>
    <BBS_x0020_Process xmlns="5e32bf0a-83ef-47de-be9e-841abb22fd07">
      <Value xmlns="5e32bf0a-83ef-47de-be9e-841abb22fd07">02.02.</Value>
    </BBS_x0020_Process>
    <Validity_x0020__x002f__x0020_G_x00fc_ltigkeit xmlns="5e32bf0a-83ef-47de-be9e-841abb22fd07">
      <Value xmlns="5e32bf0a-83ef-47de-be9e-841abb22fd07">ALL</Value>
    </Validity_x0020__x002f__x0020_G_x00fc_ltigkeit>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F42C-1AC3-43D5-A2B9-6977954F0647}">
  <ds:schemaRefs>
    <ds:schemaRef ds:uri="http://schemas.microsoft.com/office/2006/metadata/properties"/>
    <ds:schemaRef ds:uri="98327c88-adbf-46b3-99b3-8284eea4c4a7"/>
    <ds:schemaRef ds:uri="5e32bf0a-83ef-47de-be9e-841abb22fd07"/>
  </ds:schemaRefs>
</ds:datastoreItem>
</file>

<file path=customXml/itemProps2.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3477AC16-DB3B-4D14-B9D3-665FBA1A2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565</Characters>
  <Application>Microsoft Office Word</Application>
  <DocSecurity>0</DocSecurity>
  <Lines>4</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SL_MA_TPL_81173186_Press_Release_EN</vt:lpstr>
      <vt:lpstr>SL_MA_TPL_81173186_Press_Release_EN</vt:lpstr>
    </vt:vector>
  </TitlesOfParts>
  <Manager>S. Diepenbrock</Manager>
  <Company>Baumer Management Services AG</Company>
  <LinksUpToDate>false</LinksUpToDate>
  <CharactersWithSpaces>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Sky</cp:lastModifiedBy>
  <cp:revision>3</cp:revision>
  <cp:lastPrinted>2015-02-06T10:33:00Z</cp:lastPrinted>
  <dcterms:created xsi:type="dcterms:W3CDTF">2019-12-03T08:40:00Z</dcterms:created>
  <dcterms:modified xsi:type="dcterms:W3CDTF">2019-12-03T08:42:00Z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